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745A6" w14:textId="77777777" w:rsidR="00D515DC" w:rsidRPr="007A0F41" w:rsidRDefault="00D515DC" w:rsidP="00D515DC">
      <w:pPr>
        <w:pBdr>
          <w:bottom w:val="single" w:sz="4" w:space="1" w:color="auto"/>
        </w:pBdr>
        <w:spacing w:after="120"/>
        <w:jc w:val="center"/>
        <w:rPr>
          <w:szCs w:val="18"/>
        </w:rPr>
      </w:pPr>
      <w:bookmarkStart w:id="0" w:name="_Hlk207971911"/>
      <w:bookmarkStart w:id="1" w:name="_Hlk207971022"/>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50B75D58" w14:textId="6C578894" w:rsidR="007F590B" w:rsidRDefault="007F590B" w:rsidP="005A2B1B">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drawing>
          <wp:inline distT="0" distB="0" distL="0" distR="0" wp14:anchorId="7F5C0DA8" wp14:editId="2B4760C1">
            <wp:extent cx="1914525" cy="19145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inline>
        </w:drawing>
      </w:r>
    </w:p>
    <w:p w14:paraId="2584CA45" w14:textId="77777777" w:rsidR="007F590B" w:rsidRDefault="007F590B" w:rsidP="005A2B1B">
      <w:pPr>
        <w:ind w:firstLine="0"/>
        <w:jc w:val="center"/>
        <w:rPr>
          <w:rFonts w:asciiTheme="minorHAnsi" w:hAnsiTheme="minorHAnsi" w:cstheme="minorHAnsi"/>
          <w:b/>
          <w:bCs/>
          <w:sz w:val="32"/>
          <w:szCs w:val="32"/>
        </w:rPr>
      </w:pPr>
    </w:p>
    <w:p w14:paraId="7EA9C3EE" w14:textId="77777777" w:rsidR="00D515DC" w:rsidRDefault="007F590B" w:rsidP="00D515DC">
      <w:pPr>
        <w:ind w:firstLine="0"/>
        <w:contextualSpacing/>
        <w:jc w:val="center"/>
        <w:rPr>
          <w:rStyle w:val="fontstyle01"/>
          <w:rFonts w:ascii="Times New Roman" w:hAnsi="Times New Roman" w:cs="Times New Roman"/>
          <w:color w:val="auto"/>
        </w:rPr>
      </w:pPr>
      <w:r>
        <w:rPr>
          <w:rFonts w:asciiTheme="minorHAnsi" w:hAnsiTheme="minorHAnsi" w:cstheme="minorHAnsi"/>
          <w:b/>
          <w:bCs/>
          <w:sz w:val="32"/>
          <w:szCs w:val="32"/>
        </w:rPr>
        <w:br/>
      </w:r>
      <w:bookmarkStart w:id="2" w:name="_Hlk207971095"/>
      <w:r w:rsidR="00D515DC" w:rsidRPr="00C33FF0">
        <w:rPr>
          <w:rStyle w:val="fontstyle01"/>
          <w:rFonts w:ascii="Times New Roman" w:hAnsi="Times New Roman" w:cs="Times New Roman"/>
          <w:color w:val="auto"/>
        </w:rPr>
        <w:t>СХЕМ</w:t>
      </w:r>
      <w:r w:rsidR="00D515DC">
        <w:rPr>
          <w:rStyle w:val="fontstyle01"/>
          <w:rFonts w:ascii="Times New Roman" w:hAnsi="Times New Roman" w:cs="Times New Roman"/>
          <w:color w:val="auto"/>
        </w:rPr>
        <w:t>А</w:t>
      </w:r>
      <w:r w:rsidR="00D515DC" w:rsidRPr="00C33FF0">
        <w:rPr>
          <w:rStyle w:val="fontstyle01"/>
          <w:rFonts w:ascii="Times New Roman" w:hAnsi="Times New Roman" w:cs="Times New Roman"/>
          <w:color w:val="auto"/>
        </w:rPr>
        <w:t xml:space="preserve"> ТЕПЛОСНАБЖЕНИЯ</w:t>
      </w:r>
      <w:r w:rsidR="00D515DC" w:rsidRPr="00C33FF0">
        <w:rPr>
          <w:b/>
          <w:bCs/>
          <w:sz w:val="32"/>
          <w:szCs w:val="32"/>
        </w:rPr>
        <w:br/>
      </w:r>
      <w:r w:rsidR="00D515DC" w:rsidRPr="005F488E">
        <w:rPr>
          <w:rStyle w:val="fontstyle01"/>
          <w:rFonts w:ascii="Times New Roman" w:hAnsi="Times New Roman" w:cs="Times New Roman"/>
          <w:color w:val="auto"/>
        </w:rPr>
        <w:t>ПЕРЕСЛАВЛЬ-ЗАЛЕССК</w:t>
      </w:r>
      <w:r w:rsidR="00D515DC">
        <w:rPr>
          <w:rStyle w:val="fontstyle01"/>
          <w:rFonts w:ascii="Times New Roman" w:hAnsi="Times New Roman" w:cs="Times New Roman"/>
          <w:color w:val="auto"/>
        </w:rPr>
        <w:t>ОГО</w:t>
      </w:r>
    </w:p>
    <w:p w14:paraId="51CE8DCD" w14:textId="77777777" w:rsidR="00D515DC" w:rsidRDefault="00D515DC" w:rsidP="00D515DC">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72506F9D" w14:textId="7C22D38D" w:rsidR="007F590B" w:rsidRDefault="00D515DC" w:rsidP="00D515DC">
      <w:pPr>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7F590B">
        <w:rPr>
          <w:rStyle w:val="fontstyle01"/>
          <w:rFonts w:asciiTheme="minorHAnsi" w:hAnsiTheme="minorHAnsi" w:cstheme="minorHAnsi"/>
        </w:rPr>
        <w:t>НА ПЕРИОД ДО 2040 ГОДА</w:t>
      </w:r>
    </w:p>
    <w:p w14:paraId="12D6BCDE" w14:textId="40F22714" w:rsidR="007F590B" w:rsidRDefault="007F590B" w:rsidP="00D515DC">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8B210F">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53185A9A" w14:textId="77777777" w:rsidR="007F590B" w:rsidRDefault="007F590B" w:rsidP="005A2B1B">
      <w:pPr>
        <w:ind w:firstLine="0"/>
        <w:jc w:val="center"/>
        <w:rPr>
          <w:rStyle w:val="fontstyle01"/>
          <w:rFonts w:asciiTheme="minorHAnsi" w:hAnsiTheme="minorHAnsi" w:cstheme="minorHAnsi"/>
          <w:sz w:val="36"/>
        </w:rPr>
      </w:pPr>
    </w:p>
    <w:p w14:paraId="6858AA7F" w14:textId="77777777" w:rsidR="007F590B" w:rsidRDefault="007F590B" w:rsidP="005A2B1B">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2C91C133" w14:textId="4CA7FBCD" w:rsidR="007F590B" w:rsidRDefault="007F590B" w:rsidP="005A2B1B">
      <w:pPr>
        <w:ind w:firstLine="0"/>
        <w:jc w:val="center"/>
        <w:rPr>
          <w:rStyle w:val="fontstyle01"/>
          <w:rFonts w:asciiTheme="minorHAnsi" w:hAnsiTheme="minorHAnsi" w:cstheme="minorHAnsi"/>
        </w:rPr>
      </w:pPr>
    </w:p>
    <w:p w14:paraId="6373CC40" w14:textId="77777777" w:rsidR="005A2B1B" w:rsidRDefault="005A2B1B" w:rsidP="005A2B1B">
      <w:pPr>
        <w:ind w:firstLine="0"/>
        <w:jc w:val="center"/>
        <w:rPr>
          <w:rStyle w:val="fontstyle01"/>
          <w:rFonts w:asciiTheme="minorHAnsi" w:hAnsiTheme="minorHAnsi" w:cstheme="minorHAnsi"/>
        </w:rPr>
      </w:pPr>
    </w:p>
    <w:bookmarkEnd w:id="2"/>
    <w:p w14:paraId="07C5DC7A" w14:textId="77777777" w:rsidR="005A2B1B" w:rsidRDefault="005A2B1B" w:rsidP="005A2B1B">
      <w:pPr>
        <w:ind w:firstLine="0"/>
        <w:jc w:val="center"/>
        <w:rPr>
          <w:rStyle w:val="fontstyle01"/>
          <w:rFonts w:asciiTheme="minorHAnsi" w:hAnsiTheme="minorHAnsi" w:cstheme="minorHAnsi"/>
        </w:rPr>
      </w:pPr>
      <w:r w:rsidRPr="005A2B1B">
        <w:rPr>
          <w:rStyle w:val="fontstyle01"/>
          <w:rFonts w:asciiTheme="minorHAnsi" w:hAnsiTheme="minorHAnsi" w:cstheme="minorHAnsi"/>
          <w:sz w:val="28"/>
        </w:rPr>
        <w:t>КНИГА 16. РЕЕСТР ПРОЕКТОВ СХЕМЫ ТЕПЛОСНАБЖЕНИЯ МУНИЦИПАЛЬНОГО ОБРАЗОВАНИЯ</w:t>
      </w:r>
    </w:p>
    <w:p w14:paraId="13092F86" w14:textId="2CEC3FD8" w:rsidR="007F590B" w:rsidRDefault="007F590B" w:rsidP="005A2B1B">
      <w:pPr>
        <w:ind w:firstLine="0"/>
        <w:jc w:val="center"/>
        <w:rPr>
          <w:sz w:val="32"/>
          <w:szCs w:val="28"/>
        </w:rPr>
      </w:pPr>
    </w:p>
    <w:p w14:paraId="7E5A04C0" w14:textId="77777777" w:rsidR="005A2B1B" w:rsidRDefault="005A2B1B" w:rsidP="005A2B1B">
      <w:pPr>
        <w:ind w:firstLine="0"/>
        <w:jc w:val="center"/>
        <w:rPr>
          <w:sz w:val="32"/>
          <w:szCs w:val="28"/>
        </w:rPr>
      </w:pPr>
    </w:p>
    <w:p w14:paraId="6270EEA3" w14:textId="18E56D2C" w:rsidR="007F590B" w:rsidRDefault="008B210F" w:rsidP="005A2B1B">
      <w:pPr>
        <w:spacing w:before="120"/>
        <w:ind w:firstLine="0"/>
        <w:jc w:val="center"/>
        <w:rPr>
          <w:rFonts w:asciiTheme="minorHAnsi" w:hAnsiTheme="minorHAnsi" w:cstheme="minorHAnsi"/>
          <w:bCs/>
          <w:spacing w:val="-10"/>
          <w:sz w:val="32"/>
        </w:rPr>
      </w:pPr>
      <w:r>
        <w:rPr>
          <w:rFonts w:asciiTheme="minorHAnsi" w:hAnsiTheme="minorHAnsi" w:cstheme="minorHAnsi"/>
          <w:bCs/>
          <w:spacing w:val="-6"/>
          <w:sz w:val="32"/>
        </w:rPr>
        <w:t>88-</w:t>
      </w:r>
      <w:proofErr w:type="gramStart"/>
      <w:r>
        <w:rPr>
          <w:rFonts w:asciiTheme="minorHAnsi" w:hAnsiTheme="minorHAnsi" w:cstheme="minorHAnsi"/>
          <w:bCs/>
          <w:spacing w:val="-6"/>
          <w:sz w:val="32"/>
        </w:rPr>
        <w:t>26.</w:t>
      </w:r>
      <w:r w:rsidR="007F590B">
        <w:rPr>
          <w:rFonts w:asciiTheme="minorHAnsi" w:hAnsiTheme="minorHAnsi" w:cstheme="minorHAnsi"/>
          <w:bCs/>
          <w:spacing w:val="-6"/>
          <w:sz w:val="32"/>
        </w:rPr>
        <w:t>ОМ</w:t>
      </w:r>
      <w:proofErr w:type="gramEnd"/>
      <w:r w:rsidR="007F590B">
        <w:rPr>
          <w:rFonts w:asciiTheme="minorHAnsi" w:hAnsiTheme="minorHAnsi" w:cstheme="minorHAnsi"/>
          <w:bCs/>
          <w:spacing w:val="-6"/>
          <w:sz w:val="32"/>
        </w:rPr>
        <w:t>-СТ.</w:t>
      </w:r>
      <w:r w:rsidR="00CF1A99">
        <w:rPr>
          <w:rFonts w:asciiTheme="minorHAnsi" w:hAnsiTheme="minorHAnsi" w:cstheme="minorHAnsi"/>
          <w:bCs/>
          <w:spacing w:val="-6"/>
          <w:sz w:val="32"/>
        </w:rPr>
        <w:t>16</w:t>
      </w:r>
      <w:r w:rsidR="007F590B">
        <w:rPr>
          <w:rFonts w:asciiTheme="minorHAnsi" w:hAnsiTheme="minorHAnsi" w:cstheme="minorHAnsi"/>
          <w:bCs/>
          <w:spacing w:val="-6"/>
          <w:sz w:val="32"/>
        </w:rPr>
        <w:t>.00</w:t>
      </w:r>
    </w:p>
    <w:p w14:paraId="217FBD95" w14:textId="77777777" w:rsidR="007F590B" w:rsidRDefault="007F590B" w:rsidP="005A2B1B">
      <w:pPr>
        <w:ind w:firstLine="0"/>
        <w:jc w:val="center"/>
        <w:rPr>
          <w:rFonts w:asciiTheme="minorHAnsi" w:hAnsiTheme="minorHAnsi" w:cstheme="minorHAnsi"/>
          <w:sz w:val="28"/>
          <w:szCs w:val="28"/>
        </w:rPr>
      </w:pPr>
    </w:p>
    <w:p w14:paraId="3C98B2DA" w14:textId="77777777" w:rsidR="007F590B" w:rsidRDefault="007F590B" w:rsidP="005A2B1B">
      <w:pPr>
        <w:ind w:firstLine="0"/>
        <w:jc w:val="center"/>
        <w:rPr>
          <w:rFonts w:asciiTheme="minorHAnsi" w:hAnsiTheme="minorHAnsi" w:cstheme="minorHAnsi"/>
          <w:sz w:val="28"/>
          <w:szCs w:val="28"/>
        </w:rPr>
      </w:pPr>
    </w:p>
    <w:p w14:paraId="4912381A" w14:textId="08AB0EFC" w:rsidR="007F590B" w:rsidRDefault="007F590B" w:rsidP="005A2B1B">
      <w:pPr>
        <w:ind w:firstLine="0"/>
        <w:jc w:val="center"/>
        <w:rPr>
          <w:rFonts w:asciiTheme="minorHAnsi" w:hAnsiTheme="minorHAnsi" w:cstheme="minorHAnsi"/>
          <w:sz w:val="28"/>
          <w:szCs w:val="28"/>
        </w:rPr>
      </w:pPr>
    </w:p>
    <w:p w14:paraId="256A9305" w14:textId="0496E682" w:rsidR="005A2B1B" w:rsidRDefault="005A2B1B" w:rsidP="005A2B1B">
      <w:pPr>
        <w:ind w:firstLine="0"/>
        <w:jc w:val="center"/>
        <w:rPr>
          <w:rFonts w:asciiTheme="minorHAnsi" w:hAnsiTheme="minorHAnsi" w:cstheme="minorHAnsi"/>
          <w:sz w:val="28"/>
          <w:szCs w:val="28"/>
        </w:rPr>
      </w:pPr>
    </w:p>
    <w:p w14:paraId="2C15CBD7" w14:textId="5B39BCF0" w:rsidR="005A2B1B" w:rsidRDefault="005A2B1B" w:rsidP="005A2B1B">
      <w:pPr>
        <w:ind w:firstLine="0"/>
        <w:jc w:val="center"/>
        <w:rPr>
          <w:rFonts w:asciiTheme="minorHAnsi" w:hAnsiTheme="minorHAnsi" w:cstheme="minorHAnsi"/>
          <w:sz w:val="28"/>
          <w:szCs w:val="28"/>
        </w:rPr>
      </w:pPr>
    </w:p>
    <w:p w14:paraId="5112281D" w14:textId="4099D413" w:rsidR="005A2B1B" w:rsidRDefault="005A2B1B" w:rsidP="005A2B1B">
      <w:pPr>
        <w:ind w:firstLine="0"/>
        <w:jc w:val="center"/>
        <w:rPr>
          <w:rFonts w:asciiTheme="minorHAnsi" w:hAnsiTheme="minorHAnsi" w:cstheme="minorHAnsi"/>
          <w:sz w:val="28"/>
          <w:szCs w:val="28"/>
        </w:rPr>
      </w:pPr>
    </w:p>
    <w:p w14:paraId="6869BA30" w14:textId="3B18A2BF" w:rsidR="005A2B1B" w:rsidRDefault="005A2B1B" w:rsidP="005A2B1B">
      <w:pPr>
        <w:ind w:firstLine="0"/>
        <w:jc w:val="center"/>
        <w:rPr>
          <w:rFonts w:asciiTheme="minorHAnsi" w:hAnsiTheme="minorHAnsi" w:cstheme="minorHAnsi"/>
          <w:sz w:val="28"/>
          <w:szCs w:val="28"/>
        </w:rPr>
      </w:pPr>
    </w:p>
    <w:p w14:paraId="3B285506" w14:textId="1552A6A4" w:rsidR="005A2B1B" w:rsidRDefault="005A2B1B" w:rsidP="005A2B1B">
      <w:pPr>
        <w:ind w:firstLine="0"/>
        <w:jc w:val="center"/>
        <w:rPr>
          <w:rFonts w:asciiTheme="minorHAnsi" w:hAnsiTheme="minorHAnsi" w:cstheme="minorHAnsi"/>
          <w:sz w:val="28"/>
          <w:szCs w:val="28"/>
        </w:rPr>
      </w:pPr>
    </w:p>
    <w:p w14:paraId="5AFF0E4B" w14:textId="77777777" w:rsidR="007F590B" w:rsidRDefault="007F590B" w:rsidP="005A2B1B">
      <w:pPr>
        <w:ind w:firstLine="0"/>
        <w:jc w:val="center"/>
        <w:rPr>
          <w:rFonts w:asciiTheme="minorHAnsi" w:hAnsiTheme="minorHAnsi" w:cstheme="minorHAnsi"/>
          <w:sz w:val="28"/>
          <w:szCs w:val="28"/>
        </w:rPr>
      </w:pPr>
    </w:p>
    <w:p w14:paraId="05D42CB7" w14:textId="26F47CFE" w:rsidR="007F590B" w:rsidRDefault="007F590B" w:rsidP="005A2B1B">
      <w:pPr>
        <w:ind w:firstLine="0"/>
        <w:jc w:val="center"/>
        <w:rPr>
          <w:rFonts w:asciiTheme="minorHAnsi" w:eastAsia="Calibri" w:hAnsiTheme="minorHAnsi" w:cstheme="minorHAnsi"/>
          <w:sz w:val="28"/>
          <w:szCs w:val="28"/>
        </w:rPr>
      </w:pPr>
      <w:bookmarkStart w:id="3" w:name="_Hlk207971120"/>
      <w:r>
        <w:rPr>
          <w:rFonts w:asciiTheme="minorHAnsi" w:hAnsiTheme="minorHAnsi" w:cstheme="minorHAnsi"/>
          <w:sz w:val="28"/>
          <w:szCs w:val="28"/>
        </w:rPr>
        <w:t>202</w:t>
      </w:r>
      <w:r w:rsidR="008B210F">
        <w:rPr>
          <w:rFonts w:asciiTheme="minorHAnsi" w:hAnsiTheme="minorHAnsi" w:cstheme="minorHAnsi"/>
          <w:sz w:val="28"/>
          <w:szCs w:val="28"/>
        </w:rPr>
        <w:t>6</w:t>
      </w:r>
    </w:p>
    <w:p w14:paraId="37C41750" w14:textId="77777777" w:rsidR="007F590B" w:rsidRDefault="007F590B" w:rsidP="005A2B1B">
      <w:pPr>
        <w:ind w:firstLine="0"/>
        <w:rPr>
          <w:rFonts w:asciiTheme="minorHAnsi" w:eastAsia="Calibri" w:hAnsiTheme="minorHAnsi" w:cstheme="minorHAnsi"/>
          <w:sz w:val="28"/>
          <w:szCs w:val="28"/>
        </w:rPr>
        <w:sectPr w:rsidR="007F590B">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20"/>
        </w:sectPr>
      </w:pPr>
    </w:p>
    <w:bookmarkEnd w:id="3"/>
    <w:p w14:paraId="78BF1FB1" w14:textId="097E0B5B" w:rsidR="007F590B" w:rsidRDefault="007F590B" w:rsidP="005A2B1B">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lastRenderedPageBreak/>
        <w:drawing>
          <wp:inline distT="0" distB="0" distL="0" distR="0" wp14:anchorId="0984D0A8" wp14:editId="640AB2E6">
            <wp:extent cx="1914525" cy="19145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inline>
        </w:drawing>
      </w:r>
    </w:p>
    <w:p w14:paraId="572FBC04" w14:textId="5E8B56A5" w:rsidR="007F590B" w:rsidRDefault="007F590B" w:rsidP="005A2B1B">
      <w:pPr>
        <w:ind w:firstLine="0"/>
        <w:jc w:val="center"/>
        <w:rPr>
          <w:rFonts w:asciiTheme="minorHAnsi" w:eastAsia="Calibri" w:hAnsiTheme="minorHAnsi" w:cstheme="minorHAnsi"/>
          <w:b/>
          <w:sz w:val="32"/>
          <w:szCs w:val="32"/>
        </w:rPr>
      </w:pPr>
    </w:p>
    <w:p w14:paraId="137DDCC6" w14:textId="77777777" w:rsidR="00D515DC" w:rsidRDefault="00D515DC" w:rsidP="005A2B1B">
      <w:pPr>
        <w:ind w:firstLine="0"/>
        <w:jc w:val="center"/>
        <w:rPr>
          <w:rFonts w:asciiTheme="minorHAnsi" w:eastAsia="Calibri" w:hAnsiTheme="minorHAnsi" w:cstheme="minorHAnsi"/>
          <w:b/>
          <w:sz w:val="32"/>
          <w:szCs w:val="32"/>
        </w:rPr>
      </w:pPr>
    </w:p>
    <w:p w14:paraId="52FB6113" w14:textId="77777777" w:rsidR="00D515DC" w:rsidRDefault="00D515DC" w:rsidP="00D515DC">
      <w:pPr>
        <w:contextualSpacing/>
        <w:jc w:val="center"/>
        <w:rPr>
          <w:rStyle w:val="fontstyle01"/>
          <w:rFonts w:ascii="Times New Roman" w:hAnsi="Times New Roman" w:cs="Times New Roman"/>
          <w:color w:val="auto"/>
        </w:rPr>
      </w:pPr>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Pr="005F488E">
        <w:rPr>
          <w:rStyle w:val="fontstyle01"/>
          <w:rFonts w:ascii="Times New Roman" w:hAnsi="Times New Roman" w:cs="Times New Roman"/>
          <w:color w:val="auto"/>
        </w:rPr>
        <w:t>ПЕРЕСЛАВЛЬ-ЗАЛЕССК</w:t>
      </w:r>
      <w:r>
        <w:rPr>
          <w:rStyle w:val="fontstyle01"/>
          <w:rFonts w:ascii="Times New Roman" w:hAnsi="Times New Roman" w:cs="Times New Roman"/>
          <w:color w:val="auto"/>
        </w:rPr>
        <w:t>ОГО</w:t>
      </w:r>
    </w:p>
    <w:p w14:paraId="10C7ED46" w14:textId="77777777" w:rsidR="00D515DC" w:rsidRDefault="00D515DC" w:rsidP="00D515DC">
      <w:pPr>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5D4CC2E3" w14:textId="60E641F6" w:rsidR="007F590B" w:rsidRDefault="00D515DC" w:rsidP="00D515DC">
      <w:pPr>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7F590B">
        <w:rPr>
          <w:rStyle w:val="fontstyle01"/>
          <w:rFonts w:asciiTheme="minorHAnsi" w:hAnsiTheme="minorHAnsi" w:cstheme="minorHAnsi"/>
        </w:rPr>
        <w:t>НА ПЕРИОД ДО 2040 ГОДА</w:t>
      </w:r>
    </w:p>
    <w:p w14:paraId="64DD6BB5" w14:textId="22358615" w:rsidR="007F590B" w:rsidRDefault="007F590B" w:rsidP="005A2B1B">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8B210F">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1D79F884" w14:textId="77777777" w:rsidR="007F590B" w:rsidRDefault="007F590B" w:rsidP="005A2B1B">
      <w:pPr>
        <w:ind w:firstLine="0"/>
        <w:jc w:val="center"/>
        <w:rPr>
          <w:rStyle w:val="fontstyle01"/>
          <w:rFonts w:asciiTheme="minorHAnsi" w:hAnsiTheme="minorHAnsi" w:cstheme="minorHAnsi"/>
          <w:sz w:val="36"/>
        </w:rPr>
      </w:pPr>
    </w:p>
    <w:p w14:paraId="6B3F99CC" w14:textId="44ED235E" w:rsidR="007F590B" w:rsidRDefault="007F590B" w:rsidP="005A2B1B">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58729A8C" w14:textId="77777777" w:rsidR="005A2B1B" w:rsidRDefault="005A2B1B" w:rsidP="005A2B1B">
      <w:pPr>
        <w:ind w:firstLine="0"/>
        <w:jc w:val="center"/>
        <w:rPr>
          <w:rStyle w:val="fontstyle01"/>
          <w:rFonts w:asciiTheme="minorHAnsi" w:hAnsiTheme="minorHAnsi" w:cstheme="minorHAnsi"/>
        </w:rPr>
      </w:pPr>
    </w:p>
    <w:p w14:paraId="3D0AAD06" w14:textId="13156F3F" w:rsidR="007F590B" w:rsidRDefault="005A2B1B" w:rsidP="005A2B1B">
      <w:pPr>
        <w:ind w:firstLine="0"/>
        <w:jc w:val="center"/>
        <w:rPr>
          <w:rStyle w:val="fontstyle01"/>
          <w:rFonts w:asciiTheme="minorHAnsi" w:hAnsiTheme="minorHAnsi" w:cstheme="minorHAnsi"/>
          <w:sz w:val="28"/>
        </w:rPr>
      </w:pPr>
      <w:r w:rsidRPr="005A2B1B">
        <w:rPr>
          <w:rStyle w:val="fontstyle01"/>
          <w:rFonts w:asciiTheme="minorHAnsi" w:hAnsiTheme="minorHAnsi" w:cstheme="minorHAnsi"/>
          <w:sz w:val="28"/>
        </w:rPr>
        <w:t>КНИГА 16. РЕЕСТР ПРОЕКТОВ СХЕМЫ ТЕПЛОСНАБЖЕНИЯ МУНИЦИПАЛЬНОГО ОБРАЗОВАНИЯ</w:t>
      </w:r>
    </w:p>
    <w:p w14:paraId="38597B69" w14:textId="5BE03579" w:rsidR="005A2B1B" w:rsidRDefault="005A2B1B" w:rsidP="005A2B1B">
      <w:pPr>
        <w:ind w:firstLine="0"/>
        <w:jc w:val="center"/>
        <w:rPr>
          <w:rStyle w:val="fontstyle01"/>
          <w:rFonts w:asciiTheme="minorHAnsi" w:hAnsiTheme="minorHAnsi" w:cstheme="minorHAnsi"/>
          <w:sz w:val="28"/>
        </w:rPr>
      </w:pPr>
    </w:p>
    <w:p w14:paraId="437043FD" w14:textId="77777777" w:rsidR="005A2B1B" w:rsidRDefault="005A2B1B" w:rsidP="005A2B1B">
      <w:pPr>
        <w:ind w:firstLine="0"/>
        <w:jc w:val="center"/>
        <w:rPr>
          <w:rStyle w:val="fontstyle01"/>
          <w:rFonts w:asciiTheme="minorHAnsi" w:hAnsiTheme="minorHAnsi" w:cstheme="minorHAnsi"/>
        </w:rPr>
      </w:pPr>
    </w:p>
    <w:p w14:paraId="5D9C8DDB" w14:textId="77777777" w:rsidR="007F590B" w:rsidRDefault="007F590B" w:rsidP="005A2B1B">
      <w:pPr>
        <w:tabs>
          <w:tab w:val="left" w:pos="6315"/>
        </w:tabs>
        <w:ind w:firstLine="0"/>
        <w:jc w:val="both"/>
        <w:rPr>
          <w:rFonts w:eastAsia="Calibri"/>
        </w:rPr>
      </w:pPr>
      <w:r>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59FAF0C2" w14:textId="3F9FDF0D" w:rsidR="007F590B" w:rsidRDefault="007F590B" w:rsidP="005A2B1B">
      <w:pPr>
        <w:tabs>
          <w:tab w:val="left" w:pos="6315"/>
        </w:tabs>
        <w:ind w:firstLine="0"/>
        <w:jc w:val="both"/>
        <w:rPr>
          <w:rFonts w:asciiTheme="minorHAnsi" w:eastAsia="Calibri" w:hAnsiTheme="minorHAnsi" w:cstheme="minorHAnsi"/>
        </w:rPr>
      </w:pPr>
    </w:p>
    <w:p w14:paraId="733CC8AA" w14:textId="77777777" w:rsidR="005A2B1B" w:rsidRDefault="005A2B1B" w:rsidP="005A2B1B">
      <w:pPr>
        <w:tabs>
          <w:tab w:val="left" w:pos="6315"/>
        </w:tabs>
        <w:ind w:firstLine="0"/>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677"/>
        <w:gridCol w:w="4678"/>
      </w:tblGrid>
      <w:tr w:rsidR="007F590B" w14:paraId="37996EFF" w14:textId="77777777" w:rsidTr="007F590B">
        <w:trPr>
          <w:tblHeader/>
        </w:trPr>
        <w:tc>
          <w:tcPr>
            <w:tcW w:w="2500" w:type="pct"/>
            <w:vAlign w:val="center"/>
            <w:hideMark/>
          </w:tcPr>
          <w:p w14:paraId="0AF33964" w14:textId="77777777" w:rsidR="007F590B" w:rsidRDefault="007F590B" w:rsidP="005A2B1B">
            <w:pPr>
              <w:tabs>
                <w:tab w:val="left" w:pos="7513"/>
              </w:tabs>
              <w:ind w:firstLine="0"/>
              <w:rPr>
                <w:rFonts w:asciiTheme="minorHAnsi" w:hAnsiTheme="minorHAnsi" w:cstheme="minorHAnsi"/>
                <w:b/>
                <w:szCs w:val="28"/>
              </w:rPr>
            </w:pPr>
            <w:r>
              <w:rPr>
                <w:rFonts w:asciiTheme="minorHAnsi" w:hAnsiTheme="minorHAnsi" w:cstheme="minorHAnsi"/>
                <w:b/>
                <w:szCs w:val="28"/>
              </w:rPr>
              <w:t>Разработчик:</w:t>
            </w:r>
          </w:p>
          <w:p w14:paraId="2FED6EEC" w14:textId="5666743A" w:rsidR="007F590B" w:rsidRDefault="007F590B" w:rsidP="005A2B1B">
            <w:pPr>
              <w:tabs>
                <w:tab w:val="left" w:pos="7513"/>
              </w:tabs>
              <w:ind w:firstLine="0"/>
              <w:rPr>
                <w:rFonts w:asciiTheme="minorHAnsi" w:hAnsiTheme="minorHAnsi" w:cstheme="minorHAnsi"/>
                <w:b/>
                <w:szCs w:val="28"/>
              </w:rPr>
            </w:pPr>
            <w:r>
              <w:rPr>
                <w:rFonts w:asciiTheme="minorHAnsi" w:hAnsiTheme="minorHAnsi" w:cstheme="minorHAnsi"/>
                <w:b/>
                <w:szCs w:val="28"/>
              </w:rPr>
              <w:t>Генеральный директор ООО «</w:t>
            </w:r>
            <w:r w:rsidR="008B210F">
              <w:rPr>
                <w:rFonts w:asciiTheme="minorHAnsi" w:hAnsiTheme="minorHAnsi" w:cstheme="minorHAnsi"/>
                <w:b/>
                <w:szCs w:val="28"/>
              </w:rPr>
              <w:t>Объединение энергоменеджмента</w:t>
            </w:r>
            <w:r>
              <w:rPr>
                <w:rFonts w:asciiTheme="minorHAnsi" w:hAnsiTheme="minorHAnsi" w:cstheme="minorHAnsi"/>
                <w:b/>
                <w:szCs w:val="28"/>
              </w:rPr>
              <w:t>»</w:t>
            </w:r>
          </w:p>
        </w:tc>
        <w:tc>
          <w:tcPr>
            <w:tcW w:w="2500" w:type="pct"/>
            <w:vAlign w:val="center"/>
          </w:tcPr>
          <w:p w14:paraId="42C5130D" w14:textId="77777777" w:rsidR="007F590B" w:rsidRDefault="007F590B" w:rsidP="005A2B1B">
            <w:pPr>
              <w:tabs>
                <w:tab w:val="left" w:pos="7088"/>
              </w:tabs>
              <w:ind w:firstLine="0"/>
              <w:jc w:val="center"/>
              <w:rPr>
                <w:rFonts w:asciiTheme="minorHAnsi" w:eastAsia="Calibri" w:hAnsiTheme="minorHAnsi" w:cstheme="minorHAnsi"/>
                <w:b/>
                <w:szCs w:val="28"/>
              </w:rPr>
            </w:pPr>
          </w:p>
          <w:p w14:paraId="1D789FDC" w14:textId="36FB5248" w:rsidR="007F590B" w:rsidRDefault="008B210F" w:rsidP="005A2B1B">
            <w:pPr>
              <w:tabs>
                <w:tab w:val="left" w:pos="7088"/>
              </w:tabs>
              <w:ind w:firstLine="0"/>
              <w:jc w:val="right"/>
              <w:rPr>
                <w:rFonts w:asciiTheme="minorHAnsi" w:eastAsia="Calibri" w:hAnsiTheme="minorHAnsi" w:cstheme="minorHAnsi"/>
                <w:b/>
                <w:szCs w:val="28"/>
              </w:rPr>
            </w:pPr>
            <w:r>
              <w:rPr>
                <w:rFonts w:asciiTheme="minorHAnsi" w:eastAsia="Calibri" w:hAnsiTheme="minorHAnsi" w:cstheme="minorHAnsi"/>
                <w:b/>
                <w:szCs w:val="28"/>
              </w:rPr>
              <w:t>Е</w:t>
            </w:r>
            <w:r w:rsidR="007F590B">
              <w:rPr>
                <w:rFonts w:asciiTheme="minorHAnsi" w:eastAsia="Calibri" w:hAnsiTheme="minorHAnsi" w:cstheme="minorHAnsi"/>
                <w:b/>
                <w:szCs w:val="28"/>
              </w:rPr>
              <w:t xml:space="preserve">. </w:t>
            </w:r>
            <w:r>
              <w:rPr>
                <w:rFonts w:asciiTheme="minorHAnsi" w:eastAsia="Calibri" w:hAnsiTheme="minorHAnsi" w:cstheme="minorHAnsi"/>
                <w:b/>
                <w:szCs w:val="28"/>
              </w:rPr>
              <w:t>А</w:t>
            </w:r>
            <w:r w:rsidR="007F590B">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Селегененко</w:t>
            </w:r>
            <w:proofErr w:type="spellEnd"/>
          </w:p>
        </w:tc>
      </w:tr>
    </w:tbl>
    <w:p w14:paraId="14440FB2" w14:textId="77777777" w:rsidR="007F590B" w:rsidRDefault="007F590B" w:rsidP="005A2B1B">
      <w:pPr>
        <w:ind w:firstLine="0"/>
        <w:jc w:val="center"/>
        <w:rPr>
          <w:rFonts w:asciiTheme="minorHAnsi" w:hAnsiTheme="minorHAnsi" w:cstheme="minorHAnsi"/>
          <w:sz w:val="28"/>
          <w:szCs w:val="28"/>
        </w:rPr>
      </w:pPr>
    </w:p>
    <w:p w14:paraId="40F2C725" w14:textId="3CCEB693" w:rsidR="005A2B1B" w:rsidRDefault="005A2B1B" w:rsidP="005A2B1B">
      <w:pPr>
        <w:ind w:firstLine="0"/>
        <w:jc w:val="center"/>
        <w:rPr>
          <w:rFonts w:asciiTheme="minorHAnsi" w:hAnsiTheme="minorHAnsi" w:cstheme="minorHAnsi"/>
          <w:sz w:val="28"/>
          <w:szCs w:val="28"/>
        </w:rPr>
      </w:pPr>
    </w:p>
    <w:p w14:paraId="613F00F7" w14:textId="4914DC38" w:rsidR="005A2B1B" w:rsidRDefault="005A2B1B" w:rsidP="005A2B1B">
      <w:pPr>
        <w:ind w:firstLine="0"/>
        <w:jc w:val="center"/>
        <w:rPr>
          <w:rFonts w:asciiTheme="minorHAnsi" w:hAnsiTheme="minorHAnsi" w:cstheme="minorHAnsi"/>
          <w:sz w:val="28"/>
          <w:szCs w:val="28"/>
        </w:rPr>
      </w:pPr>
    </w:p>
    <w:p w14:paraId="40513E0A" w14:textId="77777777" w:rsidR="005A2B1B" w:rsidRDefault="005A2B1B" w:rsidP="005A2B1B">
      <w:pPr>
        <w:ind w:firstLine="0"/>
        <w:jc w:val="center"/>
        <w:rPr>
          <w:rFonts w:asciiTheme="minorHAnsi" w:hAnsiTheme="minorHAnsi" w:cstheme="minorHAnsi"/>
          <w:sz w:val="28"/>
          <w:szCs w:val="28"/>
        </w:rPr>
      </w:pPr>
    </w:p>
    <w:p w14:paraId="2AE09537" w14:textId="77777777" w:rsidR="007F590B" w:rsidRDefault="007F590B" w:rsidP="005A2B1B">
      <w:pPr>
        <w:ind w:firstLine="0"/>
        <w:jc w:val="center"/>
        <w:rPr>
          <w:rFonts w:asciiTheme="minorHAnsi" w:hAnsiTheme="minorHAnsi" w:cstheme="minorHAnsi"/>
          <w:sz w:val="28"/>
          <w:szCs w:val="28"/>
        </w:rPr>
      </w:pPr>
    </w:p>
    <w:p w14:paraId="04C934ED" w14:textId="5BCA62ED" w:rsidR="007F590B" w:rsidRDefault="007F590B" w:rsidP="005A2B1B">
      <w:pPr>
        <w:ind w:firstLine="0"/>
        <w:jc w:val="center"/>
        <w:rPr>
          <w:rFonts w:asciiTheme="minorHAnsi" w:hAnsiTheme="minorHAnsi" w:cstheme="minorHAnsi"/>
          <w:b/>
          <w:bCs/>
        </w:rPr>
      </w:pPr>
      <w:r>
        <w:rPr>
          <w:rFonts w:asciiTheme="minorHAnsi" w:hAnsiTheme="minorHAnsi" w:cstheme="minorHAnsi"/>
          <w:sz w:val="28"/>
          <w:szCs w:val="28"/>
        </w:rPr>
        <w:t>202</w:t>
      </w:r>
      <w:bookmarkEnd w:id="1"/>
      <w:r w:rsidR="008B210F">
        <w:rPr>
          <w:rFonts w:asciiTheme="minorHAnsi" w:hAnsiTheme="minorHAnsi" w:cstheme="minorHAnsi"/>
          <w:sz w:val="28"/>
          <w:szCs w:val="28"/>
        </w:rPr>
        <w:t>6</w:t>
      </w:r>
    </w:p>
    <w:p w14:paraId="1D7735E9" w14:textId="77777777" w:rsidR="00C2097A" w:rsidRDefault="00C2097A" w:rsidP="00C2097A">
      <w:pPr>
        <w:jc w:val="center"/>
        <w:rPr>
          <w:b/>
          <w:bCs/>
        </w:rPr>
      </w:pPr>
      <w:bookmarkStart w:id="4" w:name="_Toc51328628"/>
      <w:r w:rsidRPr="002E22A0">
        <w:rPr>
          <w:b/>
          <w:bCs/>
        </w:rPr>
        <w:lastRenderedPageBreak/>
        <w:t>СОСТАВ ДОКУМЕНТОВ</w:t>
      </w:r>
      <w:bookmarkEnd w:id="4"/>
    </w:p>
    <w:tbl>
      <w:tblPr>
        <w:tblW w:w="5000" w:type="pct"/>
        <w:tblCellMar>
          <w:left w:w="28" w:type="dxa"/>
          <w:right w:w="28" w:type="dxa"/>
        </w:tblCellMar>
        <w:tblLook w:val="04A0" w:firstRow="1" w:lastRow="0" w:firstColumn="1" w:lastColumn="0" w:noHBand="0" w:noVBand="1"/>
      </w:tblPr>
      <w:tblGrid>
        <w:gridCol w:w="7564"/>
        <w:gridCol w:w="1781"/>
      </w:tblGrid>
      <w:tr w:rsidR="00D515DC" w:rsidRPr="00494E26" w14:paraId="3944FF4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6FDEE0B" w14:textId="77777777" w:rsidR="00D515DC" w:rsidRPr="00494E26" w:rsidRDefault="00D515DC" w:rsidP="00D35BAF">
            <w:pPr>
              <w:pStyle w:val="TableParagraph"/>
              <w:kinsoku w:val="0"/>
              <w:overflowPunct w:val="0"/>
              <w:jc w:val="center"/>
              <w:rPr>
                <w:rFonts w:asciiTheme="minorHAnsi" w:hAnsiTheme="minorHAnsi" w:cstheme="minorHAnsi"/>
                <w:b/>
                <w:bCs/>
                <w:sz w:val="18"/>
              </w:rPr>
            </w:pPr>
            <w:bookmarkStart w:id="5" w:name="_Hlk207971488"/>
            <w:bookmarkStart w:id="6"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6A1D3BD" w14:textId="77777777" w:rsidR="00D515DC" w:rsidRPr="00494E26" w:rsidRDefault="00D515DC" w:rsidP="00D35BAF">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D515DC" w:rsidRPr="00494E26" w14:paraId="009EBD6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7015BB9" w14:textId="42F70DB0" w:rsidR="00D515DC" w:rsidRPr="00494E26" w:rsidRDefault="00D515D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(актуализация схемы теплоснабжения на 202</w:t>
            </w:r>
            <w:r w:rsidR="008B210F">
              <w:rPr>
                <w:rFonts w:asciiTheme="minorHAnsi" w:hAnsiTheme="minorHAnsi" w:cstheme="minorHAnsi"/>
                <w:sz w:val="18"/>
              </w:rPr>
              <w:t>7</w:t>
            </w:r>
            <w:r w:rsidRPr="00494E26">
              <w:rPr>
                <w:rFonts w:asciiTheme="minorHAnsi" w:hAnsiTheme="minorHAnsi" w:cstheme="minorHAnsi"/>
                <w:sz w:val="18"/>
              </w:rPr>
              <w:t xml:space="preserve"> год)</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A288C63" w14:textId="041B94E8"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УЧ</w:t>
            </w:r>
            <w:proofErr w:type="gramEnd"/>
            <w:r w:rsidR="00D515DC" w:rsidRPr="00494E26">
              <w:rPr>
                <w:rFonts w:asciiTheme="minorHAnsi" w:hAnsiTheme="minorHAnsi" w:cstheme="minorHAnsi"/>
                <w:sz w:val="18"/>
              </w:rPr>
              <w:t>-СТ.00.00</w:t>
            </w:r>
          </w:p>
        </w:tc>
      </w:tr>
      <w:tr w:rsidR="00D515DC" w:rsidRPr="007A0F41" w14:paraId="5E521B1B" w14:textId="77777777" w:rsidTr="00D35BAF">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64D519F8" w14:textId="7758839E" w:rsidR="00D515DC" w:rsidRPr="007A0F41" w:rsidRDefault="00D515DC" w:rsidP="00D35BAF">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 xml:space="preserve">на период до 2040 года (актуализация </w:t>
            </w:r>
            <w:r w:rsidRPr="007A0F41">
              <w:rPr>
                <w:rFonts w:ascii="Times New Roman" w:eastAsia="Times New Roman" w:hAnsi="Times New Roman" w:cs="Times New Roman"/>
                <w:b/>
                <w:bCs/>
                <w:sz w:val="18"/>
                <w:lang w:eastAsia="ru-RU"/>
              </w:rPr>
              <w:t xml:space="preserve">схемы теплоснабжения </w:t>
            </w:r>
            <w:r w:rsidRPr="007A0F41">
              <w:rPr>
                <w:rFonts w:asciiTheme="minorHAnsi" w:hAnsiTheme="minorHAnsi" w:cstheme="minorHAnsi"/>
                <w:b/>
                <w:bCs/>
                <w:sz w:val="18"/>
              </w:rPr>
              <w:t>на 202</w:t>
            </w:r>
            <w:r w:rsidR="008B210F">
              <w:rPr>
                <w:rFonts w:asciiTheme="minorHAnsi" w:hAnsiTheme="minorHAnsi" w:cstheme="minorHAnsi"/>
                <w:b/>
                <w:bCs/>
                <w:sz w:val="18"/>
              </w:rPr>
              <w:t>7</w:t>
            </w:r>
            <w:r w:rsidRPr="007A0F41">
              <w:rPr>
                <w:rFonts w:asciiTheme="minorHAnsi" w:hAnsiTheme="minorHAnsi" w:cstheme="minorHAnsi"/>
                <w:b/>
                <w:bCs/>
                <w:sz w:val="18"/>
              </w:rPr>
              <w:t xml:space="preserve"> год)</w:t>
            </w:r>
          </w:p>
        </w:tc>
      </w:tr>
      <w:tr w:rsidR="00D515DC" w:rsidRPr="00494E26" w14:paraId="59F9CF6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EE6C237" w14:textId="77777777" w:rsidR="00D515DC" w:rsidRPr="00494E26" w:rsidRDefault="00D515D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5B55E92" w14:textId="07932372"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-СТ.01.00</w:t>
            </w:r>
          </w:p>
        </w:tc>
      </w:tr>
      <w:tr w:rsidR="00D515DC" w:rsidRPr="00494E26" w14:paraId="34BC68C0"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F97278B" w14:textId="77777777" w:rsidR="00D515DC" w:rsidRPr="00494E26" w:rsidRDefault="00D515D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4D4DA02" w14:textId="14107CD8"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-СТ.01.01</w:t>
            </w:r>
          </w:p>
        </w:tc>
      </w:tr>
      <w:tr w:rsidR="00D515DC" w:rsidRPr="00494E26" w14:paraId="16F2EA3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B0B686A" w14:textId="77777777" w:rsidR="00D515DC" w:rsidRPr="00494E26" w:rsidRDefault="00D515D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FB17C1B" w14:textId="1CB8D166"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-СТ.01.02</w:t>
            </w:r>
          </w:p>
        </w:tc>
      </w:tr>
      <w:tr w:rsidR="00D515DC" w:rsidRPr="00494E26" w14:paraId="43049FC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010ABC9" w14:textId="77777777" w:rsidR="00D515DC" w:rsidRPr="00494E26" w:rsidRDefault="00D515D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A9AE309" w14:textId="0A4AD603"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-СТ.01.03</w:t>
            </w:r>
          </w:p>
        </w:tc>
      </w:tr>
      <w:tr w:rsidR="00D515DC" w:rsidRPr="00494E26" w14:paraId="09BB5CC6"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3722559" w14:textId="77777777" w:rsidR="00D515DC" w:rsidRPr="00494E26" w:rsidRDefault="00D515D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D0F945B" w14:textId="62DFCE3D"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-СТ.02.00</w:t>
            </w:r>
          </w:p>
        </w:tc>
      </w:tr>
      <w:tr w:rsidR="00D515DC" w:rsidRPr="00494E26" w14:paraId="50462590"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73E2D930" w14:textId="77777777" w:rsidR="00D515DC" w:rsidRPr="00494E26" w:rsidRDefault="00D515D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60B30EA8" w14:textId="4A07968F"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-СТ.03.00</w:t>
            </w:r>
          </w:p>
        </w:tc>
      </w:tr>
      <w:tr w:rsidR="00D515DC" w:rsidRPr="00494E26" w14:paraId="6C7B5B7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E1BD9AF" w14:textId="77777777" w:rsidR="00D515DC" w:rsidRPr="00494E26" w:rsidRDefault="00D515D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D7AD647" w14:textId="341D428D"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-СТ.04.00</w:t>
            </w:r>
          </w:p>
        </w:tc>
      </w:tr>
      <w:tr w:rsidR="00D515DC" w:rsidRPr="00494E26" w14:paraId="7365FBC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371308F" w14:textId="77777777" w:rsidR="00D515DC" w:rsidRPr="00494E26" w:rsidRDefault="00D515D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860C4AD" w14:textId="436AC359"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-СТ.05.00</w:t>
            </w:r>
          </w:p>
        </w:tc>
      </w:tr>
      <w:tr w:rsidR="00D515DC" w:rsidRPr="00494E26" w14:paraId="539033F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A7A21AC" w14:textId="77777777" w:rsidR="00D515DC" w:rsidRPr="00494E26" w:rsidRDefault="00D515DC"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A6A857F" w14:textId="149233E2"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-СТ.06.00</w:t>
            </w:r>
          </w:p>
        </w:tc>
      </w:tr>
      <w:tr w:rsidR="00D515DC" w:rsidRPr="00494E26" w14:paraId="06BF9D1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E25D0CF"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BC885BD" w14:textId="09FEA0AE"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-СТ.07.00</w:t>
            </w:r>
          </w:p>
        </w:tc>
      </w:tr>
      <w:tr w:rsidR="00D515DC" w:rsidRPr="00494E26" w14:paraId="60894E8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FFB72AB"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C6B041A" w14:textId="6F257A2D" w:rsidR="00D515DC" w:rsidRPr="00494E26" w:rsidRDefault="008B210F"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-СТ.08.00</w:t>
            </w:r>
          </w:p>
        </w:tc>
      </w:tr>
      <w:tr w:rsidR="00D515DC" w:rsidRPr="00494E26" w14:paraId="38DFB7B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E979A32"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9032643" w14:textId="51FE65A1"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-СТ.09.00</w:t>
            </w:r>
          </w:p>
        </w:tc>
      </w:tr>
      <w:tr w:rsidR="00D515DC" w:rsidRPr="00494E26" w14:paraId="2DB8D594"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99816CF"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AB004E6" w14:textId="00B629E8"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-СТ.010.00</w:t>
            </w:r>
          </w:p>
        </w:tc>
      </w:tr>
      <w:tr w:rsidR="00D515DC" w:rsidRPr="00494E26" w14:paraId="4BA2AA5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6E6696E"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067728E" w14:textId="2AC49FFC"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-СТ.011.00</w:t>
            </w:r>
          </w:p>
        </w:tc>
      </w:tr>
      <w:tr w:rsidR="00D515DC" w:rsidRPr="00494E26" w14:paraId="263B807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A6ED0DC"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84F534D" w14:textId="5DC190F2"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-СТ.012.00</w:t>
            </w:r>
          </w:p>
        </w:tc>
      </w:tr>
      <w:tr w:rsidR="00D515DC" w:rsidRPr="00494E26" w14:paraId="7C1635A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3BC7115"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F4B0545" w14:textId="3EC0E6EF"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-СТ.013.00</w:t>
            </w:r>
          </w:p>
        </w:tc>
      </w:tr>
      <w:tr w:rsidR="00D515DC" w:rsidRPr="00494E26" w14:paraId="29DCB4F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B1639BC"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EB1E64C" w14:textId="7FB71364"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-СТ.014.00</w:t>
            </w:r>
          </w:p>
        </w:tc>
      </w:tr>
      <w:tr w:rsidR="00D515DC" w:rsidRPr="00494E26" w14:paraId="5CCA1004"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3177340"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5AD19F9" w14:textId="36900024"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-СТ.015.00</w:t>
            </w:r>
          </w:p>
        </w:tc>
      </w:tr>
      <w:tr w:rsidR="00D515DC" w:rsidRPr="00494E26" w14:paraId="421E2824"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ED549E3"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7805A89" w14:textId="49D014AD"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-СТ.016.00</w:t>
            </w:r>
          </w:p>
        </w:tc>
      </w:tr>
      <w:tr w:rsidR="00D515DC" w:rsidRPr="00494E26" w14:paraId="2157553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9F6B5E9"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8AD7467" w14:textId="3A31E330"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-СТ.017.00</w:t>
            </w:r>
          </w:p>
        </w:tc>
      </w:tr>
      <w:tr w:rsidR="00D515DC" w:rsidRPr="00494E26" w14:paraId="4CF35CC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E6C982A"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71648CB" w14:textId="4A00BACA"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-СТ.018.00</w:t>
            </w:r>
          </w:p>
        </w:tc>
      </w:tr>
      <w:tr w:rsidR="00D515DC" w:rsidRPr="00494E26" w14:paraId="7C67621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F3C0222" w14:textId="77777777" w:rsidR="00D515DC" w:rsidRPr="00494E26" w:rsidRDefault="00D515DC" w:rsidP="00D35BAF">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C2AAE24" w14:textId="4A184B0F" w:rsidR="00D515DC" w:rsidRPr="00494E26" w:rsidRDefault="008B210F"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515DC" w:rsidRPr="00494E26">
              <w:rPr>
                <w:rFonts w:asciiTheme="minorHAnsi" w:hAnsiTheme="minorHAnsi" w:cstheme="minorHAnsi"/>
                <w:sz w:val="18"/>
              </w:rPr>
              <w:t>ОМ</w:t>
            </w:r>
            <w:proofErr w:type="gramEnd"/>
            <w:r w:rsidR="00D515DC" w:rsidRPr="00494E26">
              <w:rPr>
                <w:rFonts w:asciiTheme="minorHAnsi" w:hAnsiTheme="minorHAnsi" w:cstheme="minorHAnsi"/>
                <w:sz w:val="18"/>
              </w:rPr>
              <w:t>-СТ.019.00</w:t>
            </w:r>
          </w:p>
        </w:tc>
        <w:bookmarkEnd w:id="5"/>
      </w:tr>
      <w:bookmarkEnd w:id="6"/>
    </w:tbl>
    <w:p w14:paraId="7FF48282" w14:textId="5D4560F4" w:rsidR="00C2097A" w:rsidRDefault="00C2097A" w:rsidP="00602C82">
      <w:pPr>
        <w:pStyle w:val="a6"/>
        <w:rPr>
          <w:rFonts w:eastAsia="Calibri"/>
        </w:rPr>
      </w:pPr>
    </w:p>
    <w:p w14:paraId="17048E07" w14:textId="77777777" w:rsidR="00C2097A" w:rsidRPr="00C2097A" w:rsidRDefault="00C2097A" w:rsidP="00C2097A"/>
    <w:p w14:paraId="5A159993" w14:textId="77777777" w:rsidR="00C2097A" w:rsidRPr="00C2097A" w:rsidRDefault="00C2097A" w:rsidP="00C2097A"/>
    <w:p w14:paraId="7A2E61E1" w14:textId="77777777" w:rsidR="00C2097A" w:rsidRPr="00C2097A" w:rsidRDefault="00C2097A" w:rsidP="00C2097A"/>
    <w:p w14:paraId="7429E101" w14:textId="77777777" w:rsidR="00C2097A" w:rsidRPr="00C2097A" w:rsidRDefault="00C2097A" w:rsidP="00C2097A"/>
    <w:p w14:paraId="5EFF80B4" w14:textId="77777777" w:rsidR="00C2097A" w:rsidRPr="00C2097A" w:rsidRDefault="00C2097A" w:rsidP="00C2097A"/>
    <w:p w14:paraId="1C1FD768" w14:textId="77777777" w:rsidR="00C2097A" w:rsidRPr="00C2097A" w:rsidRDefault="00C2097A" w:rsidP="00C2097A"/>
    <w:p w14:paraId="29A2CA7C" w14:textId="77777777" w:rsidR="00C2097A" w:rsidRPr="00C2097A" w:rsidRDefault="00C2097A" w:rsidP="00C2097A"/>
    <w:p w14:paraId="30B341C2" w14:textId="77777777" w:rsidR="00C2097A" w:rsidRPr="00C2097A" w:rsidRDefault="00C2097A" w:rsidP="00C2097A"/>
    <w:p w14:paraId="49A5532C" w14:textId="41EC50AF" w:rsidR="00C2097A" w:rsidRDefault="00C2097A" w:rsidP="00C2097A"/>
    <w:p w14:paraId="26566549" w14:textId="2874051E" w:rsidR="00C2097A" w:rsidRDefault="00C2097A" w:rsidP="00C2097A"/>
    <w:p w14:paraId="05F52505" w14:textId="6F91F784" w:rsidR="00D515DC" w:rsidRDefault="00D515DC" w:rsidP="00C2097A"/>
    <w:p w14:paraId="4DD16CC0" w14:textId="7645EDDE" w:rsidR="00D515DC" w:rsidRDefault="00D515DC" w:rsidP="00C2097A"/>
    <w:p w14:paraId="73C361F8" w14:textId="29925EE8" w:rsidR="00D515DC" w:rsidRDefault="00D515DC" w:rsidP="00C2097A"/>
    <w:p w14:paraId="6F4FAED7" w14:textId="77777777" w:rsidR="00D515DC" w:rsidRPr="00C2097A" w:rsidRDefault="00D515DC" w:rsidP="00C2097A"/>
    <w:p w14:paraId="21E01853" w14:textId="1630D28F" w:rsidR="00C2097A" w:rsidRDefault="00C2097A" w:rsidP="00C2097A">
      <w:pPr>
        <w:jc w:val="center"/>
      </w:pP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623FBE6B" w14:textId="3E6B357D" w:rsidR="00602C82" w:rsidRDefault="00E5652E" w:rsidP="00E5652E">
          <w:pPr>
            <w:pStyle w:val="a6"/>
            <w:spacing w:after="0"/>
            <w:ind w:firstLine="0"/>
            <w:jc w:val="center"/>
            <w:rPr>
              <w:rStyle w:val="ad"/>
              <w:b/>
            </w:rPr>
          </w:pPr>
          <w:r>
            <w:rPr>
              <w:rStyle w:val="ad"/>
              <w:b/>
            </w:rPr>
            <w:t>СОДЕРЖАНИЕ</w:t>
          </w:r>
        </w:p>
        <w:p w14:paraId="31EFD919" w14:textId="77777777" w:rsidR="00E5652E" w:rsidRPr="00385027" w:rsidRDefault="00E5652E" w:rsidP="00E5652E">
          <w:pPr>
            <w:pStyle w:val="a6"/>
            <w:spacing w:after="0"/>
            <w:ind w:firstLine="0"/>
            <w:jc w:val="center"/>
            <w:rPr>
              <w:rStyle w:val="ad"/>
              <w:b/>
            </w:rPr>
          </w:pPr>
        </w:p>
        <w:p w14:paraId="56569EB3" w14:textId="7238E3D7" w:rsidR="00037714" w:rsidRDefault="00602C82" w:rsidP="00836B85">
          <w:pPr>
            <w:pStyle w:val="13"/>
            <w:jc w:val="both"/>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158977336" w:history="1">
            <w:r w:rsidR="00037714" w:rsidRPr="00306140">
              <w:rPr>
                <w:rStyle w:val="ac"/>
                <w:noProof/>
              </w:rPr>
              <w:t>ПЕРЕЧЕНЬ ТАБЛИЦ</w:t>
            </w:r>
            <w:r w:rsidR="00037714">
              <w:rPr>
                <w:noProof/>
                <w:webHidden/>
              </w:rPr>
              <w:tab/>
            </w:r>
            <w:r w:rsidR="00037714">
              <w:rPr>
                <w:noProof/>
                <w:webHidden/>
              </w:rPr>
              <w:fldChar w:fldCharType="begin"/>
            </w:r>
            <w:r w:rsidR="00037714">
              <w:rPr>
                <w:noProof/>
                <w:webHidden/>
              </w:rPr>
              <w:instrText xml:space="preserve"> PAGEREF _Toc158977336 \h </w:instrText>
            </w:r>
            <w:r w:rsidR="00037714">
              <w:rPr>
                <w:noProof/>
                <w:webHidden/>
              </w:rPr>
            </w:r>
            <w:r w:rsidR="00037714">
              <w:rPr>
                <w:noProof/>
                <w:webHidden/>
              </w:rPr>
              <w:fldChar w:fldCharType="separate"/>
            </w:r>
            <w:r w:rsidR="00CE6A4E">
              <w:rPr>
                <w:noProof/>
                <w:webHidden/>
              </w:rPr>
              <w:t>5</w:t>
            </w:r>
            <w:r w:rsidR="00037714">
              <w:rPr>
                <w:noProof/>
                <w:webHidden/>
              </w:rPr>
              <w:fldChar w:fldCharType="end"/>
            </w:r>
          </w:hyperlink>
        </w:p>
        <w:p w14:paraId="54130BBF" w14:textId="049D214B" w:rsidR="00037714" w:rsidRDefault="00037714" w:rsidP="00836B85">
          <w:pPr>
            <w:pStyle w:val="13"/>
            <w:jc w:val="both"/>
            <w:rPr>
              <w:rFonts w:asciiTheme="minorHAnsi" w:hAnsiTheme="minorHAnsi"/>
              <w:noProof/>
              <w:sz w:val="22"/>
              <w:lang w:eastAsia="ru-RU"/>
            </w:rPr>
          </w:pPr>
          <w:hyperlink w:anchor="_Toc158977337" w:history="1">
            <w:r w:rsidRPr="00306140">
              <w:rPr>
                <w:rStyle w:val="ac"/>
                <w:noProof/>
              </w:rPr>
              <w:t>16.1. Перечень мероприятий по строительству, реконструкции, техническому перевооружению и (или) модернизации источников тепловой энергии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r>
              <w:rPr>
                <w:noProof/>
                <w:webHidden/>
              </w:rPr>
              <w:tab/>
            </w:r>
            <w:r>
              <w:rPr>
                <w:noProof/>
                <w:webHidden/>
              </w:rPr>
              <w:fldChar w:fldCharType="begin"/>
            </w:r>
            <w:r>
              <w:rPr>
                <w:noProof/>
                <w:webHidden/>
              </w:rPr>
              <w:instrText xml:space="preserve"> PAGEREF _Toc158977337 \h </w:instrText>
            </w:r>
            <w:r>
              <w:rPr>
                <w:noProof/>
                <w:webHidden/>
              </w:rPr>
            </w:r>
            <w:r>
              <w:rPr>
                <w:noProof/>
                <w:webHidden/>
              </w:rPr>
              <w:fldChar w:fldCharType="separate"/>
            </w:r>
            <w:r w:rsidR="00CE6A4E">
              <w:rPr>
                <w:noProof/>
                <w:webHidden/>
              </w:rPr>
              <w:t>6</w:t>
            </w:r>
            <w:r>
              <w:rPr>
                <w:noProof/>
                <w:webHidden/>
              </w:rPr>
              <w:fldChar w:fldCharType="end"/>
            </w:r>
          </w:hyperlink>
        </w:p>
        <w:p w14:paraId="79B68C9A" w14:textId="3E32A832" w:rsidR="00037714" w:rsidRDefault="00037714" w:rsidP="00836B85">
          <w:pPr>
            <w:pStyle w:val="13"/>
            <w:jc w:val="both"/>
            <w:rPr>
              <w:rFonts w:asciiTheme="minorHAnsi" w:hAnsiTheme="minorHAnsi"/>
              <w:noProof/>
              <w:sz w:val="22"/>
              <w:lang w:eastAsia="ru-RU"/>
            </w:rPr>
          </w:pPr>
          <w:hyperlink w:anchor="_Toc158977338" w:history="1">
            <w:r w:rsidRPr="00306140">
              <w:rPr>
                <w:rStyle w:val="ac"/>
                <w:noProof/>
              </w:rPr>
              <w:t>16.2. Перечень мероприятий по строительству, реконструкции, техническому перевооружению и (или) модернизации тепловых сетей и сооружений на них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r>
              <w:rPr>
                <w:noProof/>
                <w:webHidden/>
              </w:rPr>
              <w:tab/>
            </w:r>
            <w:r>
              <w:rPr>
                <w:noProof/>
                <w:webHidden/>
              </w:rPr>
              <w:fldChar w:fldCharType="begin"/>
            </w:r>
            <w:r>
              <w:rPr>
                <w:noProof/>
                <w:webHidden/>
              </w:rPr>
              <w:instrText xml:space="preserve"> PAGEREF _Toc158977338 \h </w:instrText>
            </w:r>
            <w:r>
              <w:rPr>
                <w:noProof/>
                <w:webHidden/>
              </w:rPr>
            </w:r>
            <w:r>
              <w:rPr>
                <w:noProof/>
                <w:webHidden/>
              </w:rPr>
              <w:fldChar w:fldCharType="separate"/>
            </w:r>
            <w:r w:rsidR="00CE6A4E">
              <w:rPr>
                <w:noProof/>
                <w:webHidden/>
              </w:rPr>
              <w:t>6</w:t>
            </w:r>
            <w:r>
              <w:rPr>
                <w:noProof/>
                <w:webHidden/>
              </w:rPr>
              <w:fldChar w:fldCharType="end"/>
            </w:r>
          </w:hyperlink>
        </w:p>
        <w:p w14:paraId="6B3CF790" w14:textId="3D8367A8" w:rsidR="00037714" w:rsidRDefault="00037714" w:rsidP="00836B85">
          <w:pPr>
            <w:pStyle w:val="13"/>
            <w:jc w:val="both"/>
            <w:rPr>
              <w:rFonts w:asciiTheme="minorHAnsi" w:hAnsiTheme="minorHAnsi"/>
              <w:noProof/>
              <w:sz w:val="22"/>
              <w:lang w:eastAsia="ru-RU"/>
            </w:rPr>
          </w:pPr>
          <w:hyperlink w:anchor="_Toc158977339" w:history="1">
            <w:r w:rsidRPr="00306140">
              <w:rPr>
                <w:rStyle w:val="ac"/>
                <w:noProof/>
              </w:rPr>
              <w:t>16.3. Перечень мероприятий, обеспечивающих переход от открытых систем теплоснабжения (горячего водоснабжения) на закрытые системы горячего водоснабжения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r>
              <w:rPr>
                <w:noProof/>
                <w:webHidden/>
              </w:rPr>
              <w:tab/>
            </w:r>
            <w:r>
              <w:rPr>
                <w:noProof/>
                <w:webHidden/>
              </w:rPr>
              <w:fldChar w:fldCharType="begin"/>
            </w:r>
            <w:r>
              <w:rPr>
                <w:noProof/>
                <w:webHidden/>
              </w:rPr>
              <w:instrText xml:space="preserve"> PAGEREF _Toc158977339 \h </w:instrText>
            </w:r>
            <w:r>
              <w:rPr>
                <w:noProof/>
                <w:webHidden/>
              </w:rPr>
            </w:r>
            <w:r>
              <w:rPr>
                <w:noProof/>
                <w:webHidden/>
              </w:rPr>
              <w:fldChar w:fldCharType="separate"/>
            </w:r>
            <w:r w:rsidR="00CE6A4E">
              <w:rPr>
                <w:noProof/>
                <w:webHidden/>
              </w:rPr>
              <w:t>16</w:t>
            </w:r>
            <w:r>
              <w:rPr>
                <w:noProof/>
                <w:webHidden/>
              </w:rPr>
              <w:fldChar w:fldCharType="end"/>
            </w:r>
          </w:hyperlink>
        </w:p>
        <w:p w14:paraId="44986006" w14:textId="32327F9E" w:rsidR="00602C82" w:rsidRPr="00127628" w:rsidRDefault="00602C82" w:rsidP="00836B85">
          <w:pPr>
            <w:ind w:firstLine="0"/>
            <w:jc w:val="both"/>
            <w:rPr>
              <w:szCs w:val="24"/>
            </w:rPr>
          </w:pPr>
          <w:r w:rsidRPr="00127628">
            <w:rPr>
              <w:b/>
              <w:bCs/>
              <w:szCs w:val="24"/>
            </w:rPr>
            <w:fldChar w:fldCharType="end"/>
          </w:r>
        </w:p>
      </w:sdtContent>
    </w:sdt>
    <w:p w14:paraId="24A8A830" w14:textId="61999672" w:rsidR="00602C82" w:rsidRPr="006D08D4" w:rsidRDefault="00602C82" w:rsidP="008D4987">
      <w:pPr>
        <w:ind w:firstLine="0"/>
        <w:rPr>
          <w:lang w:val="en-US"/>
        </w:rPr>
      </w:pPr>
      <w:r w:rsidRPr="00127628">
        <w:br w:type="page"/>
      </w:r>
    </w:p>
    <w:p w14:paraId="75490364" w14:textId="4F48969D" w:rsidR="00602C82" w:rsidRDefault="00602C82" w:rsidP="00E5652E">
      <w:pPr>
        <w:pStyle w:val="1"/>
        <w:numPr>
          <w:ilvl w:val="0"/>
          <w:numId w:val="0"/>
        </w:numPr>
        <w:jc w:val="center"/>
      </w:pPr>
      <w:bookmarkStart w:id="7" w:name="_Toc158977336"/>
      <w:r w:rsidRPr="00127628">
        <w:lastRenderedPageBreak/>
        <w:t>ПЕРЕЧЕНЬ ТАБЛИЦ</w:t>
      </w:r>
      <w:bookmarkEnd w:id="7"/>
    </w:p>
    <w:p w14:paraId="7BD85234" w14:textId="773D3C94" w:rsidR="00CC3A2B" w:rsidRPr="00CC3A2B" w:rsidRDefault="00602C82" w:rsidP="00CC3A2B">
      <w:pPr>
        <w:pStyle w:val="aff9"/>
        <w:tabs>
          <w:tab w:val="right" w:leader="dot" w:pos="9345"/>
        </w:tabs>
        <w:spacing w:line="240" w:lineRule="auto"/>
        <w:ind w:firstLine="0"/>
        <w:rPr>
          <w:rStyle w:val="ac"/>
          <w:rFonts w:eastAsia="Times New Roman" w:cs="Times New Roman"/>
          <w:lang w:eastAsia="ru-RU"/>
        </w:rPr>
      </w:pPr>
      <w:r w:rsidRPr="00CC3A2B">
        <w:rPr>
          <w:rStyle w:val="ac"/>
          <w:rFonts w:eastAsia="Times New Roman" w:cs="Times New Roman"/>
          <w:noProof/>
          <w:szCs w:val="24"/>
          <w:lang w:eastAsia="ru-RU"/>
        </w:rPr>
        <w:fldChar w:fldCharType="begin"/>
      </w:r>
      <w:r w:rsidRPr="00CC3A2B">
        <w:rPr>
          <w:rStyle w:val="ac"/>
          <w:rFonts w:eastAsia="Times New Roman" w:cs="Times New Roman"/>
          <w:noProof/>
          <w:szCs w:val="24"/>
          <w:lang w:eastAsia="ru-RU"/>
        </w:rPr>
        <w:instrText xml:space="preserve"> TOC \h \z \c "Таблица" </w:instrText>
      </w:r>
      <w:r w:rsidRPr="00CC3A2B">
        <w:rPr>
          <w:rStyle w:val="ac"/>
          <w:rFonts w:eastAsia="Times New Roman" w:cs="Times New Roman"/>
          <w:noProof/>
          <w:szCs w:val="24"/>
          <w:lang w:eastAsia="ru-RU"/>
        </w:rPr>
        <w:fldChar w:fldCharType="separate"/>
      </w:r>
      <w:hyperlink w:anchor="_Toc232715380" w:history="1">
        <w:r w:rsidR="00CC3A2B" w:rsidRPr="00CC3A2B">
          <w:rPr>
            <w:rStyle w:val="ac"/>
            <w:rFonts w:eastAsia="Times New Roman" w:cs="Times New Roman"/>
            <w:noProof/>
            <w:szCs w:val="24"/>
            <w:lang w:eastAsia="ru-RU"/>
          </w:rPr>
          <w:t>Таблица 1 - Перечень мероприятий по строительству, реконструкции, техническому перевооружению и (или) модернизации источников тепловой энергии, тепловых сетей и сооружений на них ООО «ГКС», тыс. рублей без НДС</w:t>
        </w:r>
        <w:r w:rsidR="00CC3A2B" w:rsidRPr="00CC3A2B">
          <w:rPr>
            <w:rStyle w:val="ac"/>
            <w:rFonts w:eastAsia="Times New Roman" w:cs="Times New Roman"/>
            <w:webHidden/>
            <w:szCs w:val="24"/>
            <w:lang w:eastAsia="ru-RU"/>
          </w:rPr>
          <w:tab/>
        </w:r>
        <w:r w:rsidR="00CC3A2B" w:rsidRPr="00CC3A2B">
          <w:rPr>
            <w:rStyle w:val="ac"/>
            <w:rFonts w:eastAsia="Times New Roman" w:cs="Times New Roman"/>
            <w:webHidden/>
            <w:szCs w:val="24"/>
            <w:lang w:eastAsia="ru-RU"/>
          </w:rPr>
          <w:fldChar w:fldCharType="begin"/>
        </w:r>
        <w:r w:rsidR="00CC3A2B" w:rsidRPr="00CC3A2B">
          <w:rPr>
            <w:rStyle w:val="ac"/>
            <w:rFonts w:eastAsia="Times New Roman" w:cs="Times New Roman"/>
            <w:webHidden/>
            <w:szCs w:val="24"/>
            <w:lang w:eastAsia="ru-RU"/>
          </w:rPr>
          <w:instrText xml:space="preserve"> PAGEREF _Toc232715380 \h </w:instrText>
        </w:r>
        <w:r w:rsidR="00CC3A2B" w:rsidRPr="00CC3A2B">
          <w:rPr>
            <w:rStyle w:val="ac"/>
            <w:rFonts w:eastAsia="Times New Roman" w:cs="Times New Roman"/>
            <w:webHidden/>
            <w:szCs w:val="24"/>
            <w:lang w:eastAsia="ru-RU"/>
          </w:rPr>
        </w:r>
        <w:r w:rsidR="00CC3A2B" w:rsidRPr="00CC3A2B">
          <w:rPr>
            <w:rStyle w:val="ac"/>
            <w:rFonts w:eastAsia="Times New Roman" w:cs="Times New Roman"/>
            <w:webHidden/>
            <w:szCs w:val="24"/>
            <w:lang w:eastAsia="ru-RU"/>
          </w:rPr>
          <w:fldChar w:fldCharType="separate"/>
        </w:r>
        <w:r w:rsidR="00CC3A2B" w:rsidRPr="00CC3A2B">
          <w:rPr>
            <w:rStyle w:val="ac"/>
            <w:rFonts w:eastAsia="Times New Roman" w:cs="Times New Roman"/>
            <w:webHidden/>
            <w:szCs w:val="24"/>
            <w:lang w:eastAsia="ru-RU"/>
          </w:rPr>
          <w:t>7</w:t>
        </w:r>
        <w:r w:rsidR="00CC3A2B" w:rsidRPr="00CC3A2B">
          <w:rPr>
            <w:rStyle w:val="ac"/>
            <w:rFonts w:eastAsia="Times New Roman" w:cs="Times New Roman"/>
            <w:webHidden/>
            <w:szCs w:val="24"/>
            <w:lang w:eastAsia="ru-RU"/>
          </w:rPr>
          <w:fldChar w:fldCharType="end"/>
        </w:r>
      </w:hyperlink>
    </w:p>
    <w:p w14:paraId="34D67D91" w14:textId="45C2CAF7" w:rsidR="00CC3A2B" w:rsidRPr="00CC3A2B" w:rsidRDefault="00CC3A2B" w:rsidP="00CC3A2B">
      <w:pPr>
        <w:pStyle w:val="aff9"/>
        <w:tabs>
          <w:tab w:val="right" w:leader="dot" w:pos="9345"/>
        </w:tabs>
        <w:spacing w:line="240" w:lineRule="auto"/>
        <w:ind w:firstLine="0"/>
        <w:rPr>
          <w:rStyle w:val="ac"/>
          <w:rFonts w:eastAsia="Times New Roman" w:cs="Times New Roman"/>
          <w:lang w:eastAsia="ru-RU"/>
        </w:rPr>
      </w:pPr>
      <w:hyperlink w:anchor="_Toc232715381" w:history="1">
        <w:r w:rsidRPr="00CC3A2B">
          <w:rPr>
            <w:rStyle w:val="ac"/>
            <w:rFonts w:eastAsia="Times New Roman" w:cs="Times New Roman"/>
            <w:noProof/>
            <w:szCs w:val="24"/>
            <w:lang w:eastAsia="ru-RU"/>
          </w:rPr>
          <w:t>Таблица 2 - Перечень мероприятий по строительству, реконструкции, техническому перевооружению и (или) модернизации источников тепловой энергии ООО «РЭНСОМ», тыс. рублей без НДС</w:t>
        </w:r>
        <w:r w:rsidRPr="00CC3A2B">
          <w:rPr>
            <w:rStyle w:val="ac"/>
            <w:rFonts w:eastAsia="Times New Roman" w:cs="Times New Roman"/>
            <w:webHidden/>
            <w:szCs w:val="24"/>
            <w:lang w:eastAsia="ru-RU"/>
          </w:rPr>
          <w:tab/>
        </w:r>
        <w:r w:rsidRPr="00CC3A2B">
          <w:rPr>
            <w:rStyle w:val="ac"/>
            <w:rFonts w:eastAsia="Times New Roman" w:cs="Times New Roman"/>
            <w:webHidden/>
            <w:szCs w:val="24"/>
            <w:lang w:eastAsia="ru-RU"/>
          </w:rPr>
          <w:fldChar w:fldCharType="begin"/>
        </w:r>
        <w:r w:rsidRPr="00CC3A2B">
          <w:rPr>
            <w:rStyle w:val="ac"/>
            <w:rFonts w:eastAsia="Times New Roman" w:cs="Times New Roman"/>
            <w:webHidden/>
            <w:szCs w:val="24"/>
            <w:lang w:eastAsia="ru-RU"/>
          </w:rPr>
          <w:instrText xml:space="preserve"> PAGEREF _Toc232715381 \h </w:instrText>
        </w:r>
        <w:r w:rsidRPr="00CC3A2B">
          <w:rPr>
            <w:rStyle w:val="ac"/>
            <w:rFonts w:eastAsia="Times New Roman" w:cs="Times New Roman"/>
            <w:webHidden/>
            <w:szCs w:val="24"/>
            <w:lang w:eastAsia="ru-RU"/>
          </w:rPr>
        </w:r>
        <w:r w:rsidRPr="00CC3A2B">
          <w:rPr>
            <w:rStyle w:val="ac"/>
            <w:rFonts w:eastAsia="Times New Roman" w:cs="Times New Roman"/>
            <w:webHidden/>
            <w:szCs w:val="24"/>
            <w:lang w:eastAsia="ru-RU"/>
          </w:rPr>
          <w:fldChar w:fldCharType="separate"/>
        </w:r>
        <w:r w:rsidRPr="00CC3A2B">
          <w:rPr>
            <w:rStyle w:val="ac"/>
            <w:rFonts w:eastAsia="Times New Roman" w:cs="Times New Roman"/>
            <w:webHidden/>
            <w:szCs w:val="24"/>
            <w:lang w:eastAsia="ru-RU"/>
          </w:rPr>
          <w:t>13</w:t>
        </w:r>
        <w:r w:rsidRPr="00CC3A2B">
          <w:rPr>
            <w:rStyle w:val="ac"/>
            <w:rFonts w:eastAsia="Times New Roman" w:cs="Times New Roman"/>
            <w:webHidden/>
            <w:szCs w:val="24"/>
            <w:lang w:eastAsia="ru-RU"/>
          </w:rPr>
          <w:fldChar w:fldCharType="end"/>
        </w:r>
      </w:hyperlink>
    </w:p>
    <w:p w14:paraId="239BF413" w14:textId="2D601561" w:rsidR="00CC3A2B" w:rsidRPr="00CC3A2B" w:rsidRDefault="00CC3A2B" w:rsidP="00CC3A2B">
      <w:pPr>
        <w:pStyle w:val="aff9"/>
        <w:tabs>
          <w:tab w:val="right" w:leader="dot" w:pos="9345"/>
        </w:tabs>
        <w:spacing w:line="240" w:lineRule="auto"/>
        <w:ind w:firstLine="0"/>
        <w:rPr>
          <w:rStyle w:val="ac"/>
          <w:rFonts w:eastAsia="Times New Roman" w:cs="Times New Roman"/>
          <w:lang w:eastAsia="ru-RU"/>
        </w:rPr>
      </w:pPr>
      <w:hyperlink w:anchor="_Toc232715382" w:history="1">
        <w:r w:rsidRPr="00CC3A2B">
          <w:rPr>
            <w:rStyle w:val="ac"/>
            <w:rFonts w:eastAsia="Times New Roman" w:cs="Times New Roman"/>
            <w:noProof/>
            <w:szCs w:val="24"/>
            <w:lang w:eastAsia="ru-RU"/>
          </w:rPr>
          <w:t>Таблица 3 – Перечень мероприятий по строительству, реконструкции, техническому перевооружению и (или) модернизации источников тепловой энергии ООО «Инвест-Аудит», тыс. рублей без НДС</w:t>
        </w:r>
        <w:r w:rsidRPr="00CC3A2B">
          <w:rPr>
            <w:rStyle w:val="ac"/>
            <w:rFonts w:eastAsia="Times New Roman" w:cs="Times New Roman"/>
            <w:webHidden/>
            <w:szCs w:val="24"/>
            <w:lang w:eastAsia="ru-RU"/>
          </w:rPr>
          <w:tab/>
        </w:r>
        <w:r w:rsidRPr="00CC3A2B">
          <w:rPr>
            <w:rStyle w:val="ac"/>
            <w:rFonts w:eastAsia="Times New Roman" w:cs="Times New Roman"/>
            <w:webHidden/>
            <w:szCs w:val="24"/>
            <w:lang w:eastAsia="ru-RU"/>
          </w:rPr>
          <w:fldChar w:fldCharType="begin"/>
        </w:r>
        <w:r w:rsidRPr="00CC3A2B">
          <w:rPr>
            <w:rStyle w:val="ac"/>
            <w:rFonts w:eastAsia="Times New Roman" w:cs="Times New Roman"/>
            <w:webHidden/>
            <w:szCs w:val="24"/>
            <w:lang w:eastAsia="ru-RU"/>
          </w:rPr>
          <w:instrText xml:space="preserve"> PAGEREF _Toc232715382 \h </w:instrText>
        </w:r>
        <w:r w:rsidRPr="00CC3A2B">
          <w:rPr>
            <w:rStyle w:val="ac"/>
            <w:rFonts w:eastAsia="Times New Roman" w:cs="Times New Roman"/>
            <w:webHidden/>
            <w:szCs w:val="24"/>
            <w:lang w:eastAsia="ru-RU"/>
          </w:rPr>
        </w:r>
        <w:r w:rsidRPr="00CC3A2B">
          <w:rPr>
            <w:rStyle w:val="ac"/>
            <w:rFonts w:eastAsia="Times New Roman" w:cs="Times New Roman"/>
            <w:webHidden/>
            <w:szCs w:val="24"/>
            <w:lang w:eastAsia="ru-RU"/>
          </w:rPr>
          <w:fldChar w:fldCharType="separate"/>
        </w:r>
        <w:r w:rsidRPr="00CC3A2B">
          <w:rPr>
            <w:rStyle w:val="ac"/>
            <w:rFonts w:eastAsia="Times New Roman" w:cs="Times New Roman"/>
            <w:webHidden/>
            <w:szCs w:val="24"/>
            <w:lang w:eastAsia="ru-RU"/>
          </w:rPr>
          <w:t>14</w:t>
        </w:r>
        <w:r w:rsidRPr="00CC3A2B">
          <w:rPr>
            <w:rStyle w:val="ac"/>
            <w:rFonts w:eastAsia="Times New Roman" w:cs="Times New Roman"/>
            <w:webHidden/>
            <w:szCs w:val="24"/>
            <w:lang w:eastAsia="ru-RU"/>
          </w:rPr>
          <w:fldChar w:fldCharType="end"/>
        </w:r>
      </w:hyperlink>
    </w:p>
    <w:p w14:paraId="0BB0A176" w14:textId="30EF52EC" w:rsidR="004A4952" w:rsidRPr="00CC3A2B" w:rsidRDefault="00602C82" w:rsidP="00CC3A2B">
      <w:pPr>
        <w:pStyle w:val="aff9"/>
        <w:tabs>
          <w:tab w:val="right" w:leader="dot" w:pos="9345"/>
        </w:tabs>
        <w:spacing w:line="240" w:lineRule="auto"/>
        <w:ind w:firstLine="0"/>
        <w:rPr>
          <w:rStyle w:val="ac"/>
          <w:rFonts w:eastAsia="Times New Roman" w:cs="Times New Roman"/>
          <w:noProof/>
          <w:szCs w:val="24"/>
          <w:lang w:eastAsia="ru-RU"/>
        </w:rPr>
      </w:pPr>
      <w:r w:rsidRPr="00CC3A2B">
        <w:rPr>
          <w:rStyle w:val="ac"/>
          <w:rFonts w:eastAsia="Times New Roman" w:cs="Times New Roman"/>
          <w:noProof/>
          <w:szCs w:val="24"/>
          <w:lang w:eastAsia="ru-RU"/>
        </w:rPr>
        <w:fldChar w:fldCharType="end"/>
      </w:r>
      <w:bookmarkStart w:id="8" w:name="_Toc499035304"/>
      <w:bookmarkStart w:id="9" w:name="_Toc502047925"/>
    </w:p>
    <w:p w14:paraId="6EA62499" w14:textId="63196E7F" w:rsidR="001A1BE6" w:rsidRPr="005821B9" w:rsidRDefault="004A4952">
      <w:pPr>
        <w:spacing w:after="200"/>
        <w:ind w:firstLine="0"/>
        <w:rPr>
          <w:rFonts w:eastAsiaTheme="minorHAnsi" w:cs="Times New Roman"/>
          <w:szCs w:val="24"/>
        </w:rPr>
      </w:pPr>
      <w:r>
        <w:br w:type="page"/>
      </w:r>
    </w:p>
    <w:p w14:paraId="4F99FA7A" w14:textId="7AFDEFDF" w:rsidR="00C2097A" w:rsidRDefault="00C2097A" w:rsidP="00C2097A">
      <w:pPr>
        <w:pStyle w:val="1"/>
        <w:numPr>
          <w:ilvl w:val="0"/>
          <w:numId w:val="0"/>
        </w:numPr>
        <w:jc w:val="both"/>
      </w:pPr>
      <w:bookmarkStart w:id="10" w:name="_Hlk528163084"/>
      <w:bookmarkStart w:id="11" w:name="_Toc524614935"/>
      <w:bookmarkStart w:id="12" w:name="_Toc524615151"/>
      <w:bookmarkStart w:id="13" w:name="_Toc2361313"/>
      <w:bookmarkStart w:id="14" w:name="_Toc4604377"/>
      <w:bookmarkStart w:id="15" w:name="_Toc4604651"/>
      <w:bookmarkStart w:id="16" w:name="_Toc4606519"/>
      <w:bookmarkStart w:id="17" w:name="_Toc4763099"/>
      <w:bookmarkStart w:id="18" w:name="_Toc6560627"/>
      <w:bookmarkStart w:id="19" w:name="_Toc9450281"/>
      <w:bookmarkStart w:id="20" w:name="_Toc80955173"/>
      <w:bookmarkStart w:id="21" w:name="_Toc158977337"/>
      <w:bookmarkEnd w:id="8"/>
      <w:bookmarkEnd w:id="9"/>
      <w:r>
        <w:lastRenderedPageBreak/>
        <w:t>16.1. П</w:t>
      </w:r>
      <w:r w:rsidRPr="009E2933">
        <w:t xml:space="preserve">еречень мероприятий по строительству, </w:t>
      </w:r>
      <w:r w:rsidRPr="00313BB0">
        <w:t>реконструкции, техническому перевооружению и (или) модернизации</w:t>
      </w:r>
      <w:r w:rsidRPr="009E2933">
        <w:t xml:space="preserve"> источников тепловой энергии</w:t>
      </w:r>
      <w:r>
        <w:t xml:space="preserve"> </w:t>
      </w:r>
      <w:bookmarkEnd w:id="10"/>
      <w:r>
        <w:t>(с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bookmarkEnd w:id="11"/>
      <w:bookmarkEnd w:id="12"/>
      <w:bookmarkEnd w:id="13"/>
      <w:bookmarkEnd w:id="14"/>
      <w:bookmarkEnd w:id="15"/>
      <w:bookmarkEnd w:id="16"/>
      <w:bookmarkEnd w:id="17"/>
      <w:bookmarkEnd w:id="18"/>
      <w:bookmarkEnd w:id="19"/>
      <w:bookmarkEnd w:id="20"/>
      <w:bookmarkEnd w:id="21"/>
    </w:p>
    <w:p w14:paraId="2225C4E5" w14:textId="77777777" w:rsidR="00C2097A" w:rsidRDefault="00C2097A" w:rsidP="00C2097A">
      <w:pPr>
        <w:pStyle w:val="a6"/>
        <w:spacing w:after="0" w:line="240" w:lineRule="auto"/>
        <w:rPr>
          <w:color w:val="000000" w:themeColor="text1"/>
        </w:rPr>
      </w:pPr>
      <w:r w:rsidRPr="00C2097A">
        <w:rPr>
          <w:color w:val="000000" w:themeColor="text1"/>
        </w:rPr>
        <w:t>Перечень мероприятий по строительству, реконструкции или техническому перевооружению источников тепловой энергии представлен в таблицах ниже.</w:t>
      </w:r>
    </w:p>
    <w:p w14:paraId="53CF7B20" w14:textId="77777777" w:rsidR="00135F4A" w:rsidRDefault="00135F4A" w:rsidP="00C2097A">
      <w:pPr>
        <w:pStyle w:val="a6"/>
        <w:spacing w:after="0" w:line="240" w:lineRule="auto"/>
        <w:rPr>
          <w:color w:val="000000" w:themeColor="text1"/>
        </w:rPr>
      </w:pPr>
    </w:p>
    <w:p w14:paraId="59B34F98" w14:textId="77777777" w:rsidR="00135F4A" w:rsidRDefault="00135F4A" w:rsidP="00135F4A">
      <w:pPr>
        <w:pStyle w:val="1"/>
        <w:numPr>
          <w:ilvl w:val="0"/>
          <w:numId w:val="0"/>
        </w:numPr>
        <w:jc w:val="both"/>
      </w:pPr>
      <w:bookmarkStart w:id="22" w:name="_Toc158977338"/>
      <w:r>
        <w:t>16.2. П</w:t>
      </w:r>
      <w:r w:rsidRPr="009E2933">
        <w:t xml:space="preserve">еречень мероприятий по строительству, </w:t>
      </w:r>
      <w:r w:rsidRPr="00313BB0">
        <w:t>реконструкции, техническому перевооружению и (или) модернизации</w:t>
      </w:r>
      <w:r w:rsidRPr="009E2933">
        <w:t xml:space="preserve"> тепловых сетей и сооружений на них</w:t>
      </w:r>
      <w:r>
        <w:t xml:space="preserve">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bookmarkEnd w:id="22"/>
    </w:p>
    <w:p w14:paraId="4F01534F" w14:textId="77777777" w:rsidR="00135F4A" w:rsidRPr="00C2097A" w:rsidRDefault="00135F4A" w:rsidP="00135F4A">
      <w:pPr>
        <w:pStyle w:val="a6"/>
        <w:spacing w:after="0" w:line="240" w:lineRule="auto"/>
        <w:rPr>
          <w:color w:val="000000" w:themeColor="text1"/>
        </w:rPr>
      </w:pPr>
      <w:r w:rsidRPr="00C2097A">
        <w:rPr>
          <w:color w:val="000000" w:themeColor="text1"/>
        </w:rPr>
        <w:t>Перечень мероприятий по строительству, реконструкции и техническому перевооружению тепловых сетей и сооружений на них представлен в таблицах ниже.</w:t>
      </w:r>
    </w:p>
    <w:p w14:paraId="4A9845E3" w14:textId="77777777" w:rsidR="00135F4A" w:rsidRDefault="00135F4A" w:rsidP="00C2097A">
      <w:pPr>
        <w:pStyle w:val="a6"/>
        <w:spacing w:after="0" w:line="240" w:lineRule="auto"/>
        <w:rPr>
          <w:color w:val="000000" w:themeColor="text1"/>
        </w:rPr>
        <w:sectPr w:rsidR="00135F4A" w:rsidSect="00347ECE">
          <w:headerReference w:type="first" r:id="rId15"/>
          <w:pgSz w:w="11907" w:h="16840" w:code="9"/>
          <w:pgMar w:top="1134" w:right="851" w:bottom="1134" w:left="1701" w:header="426" w:footer="70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09788E73" w14:textId="77777777" w:rsidR="00135F4A" w:rsidRPr="00347ECE" w:rsidRDefault="00C2097A" w:rsidP="00347ECE">
      <w:pPr>
        <w:pStyle w:val="1f5"/>
        <w:spacing w:before="120"/>
        <w:rPr>
          <w:rFonts w:ascii="Times New Roman" w:hAnsi="Times New Roman"/>
          <w:color w:val="auto"/>
          <w:sz w:val="22"/>
          <w:szCs w:val="22"/>
        </w:rPr>
      </w:pPr>
      <w:bookmarkStart w:id="23" w:name="_Toc232715380"/>
      <w:r w:rsidRPr="00347ECE">
        <w:rPr>
          <w:rFonts w:ascii="Times New Roman" w:hAnsi="Times New Roman"/>
          <w:color w:val="auto"/>
          <w:sz w:val="22"/>
          <w:szCs w:val="22"/>
        </w:rPr>
        <w:lastRenderedPageBreak/>
        <w:t xml:space="preserve">Таблица </w:t>
      </w:r>
      <w:r w:rsidR="00F16693" w:rsidRPr="00347ECE">
        <w:rPr>
          <w:rFonts w:ascii="Times New Roman" w:hAnsi="Times New Roman"/>
          <w:color w:val="auto"/>
          <w:sz w:val="22"/>
          <w:szCs w:val="22"/>
        </w:rPr>
        <w:fldChar w:fldCharType="begin"/>
      </w:r>
      <w:r w:rsidR="00F16693" w:rsidRPr="00347ECE">
        <w:rPr>
          <w:rFonts w:ascii="Times New Roman" w:hAnsi="Times New Roman"/>
          <w:color w:val="auto"/>
          <w:sz w:val="22"/>
          <w:szCs w:val="22"/>
        </w:rPr>
        <w:instrText xml:space="preserve"> SEQ Таблица \* ARABIC </w:instrText>
      </w:r>
      <w:r w:rsidR="00F16693" w:rsidRPr="00347ECE">
        <w:rPr>
          <w:rFonts w:ascii="Times New Roman" w:hAnsi="Times New Roman"/>
          <w:color w:val="auto"/>
          <w:sz w:val="22"/>
          <w:szCs w:val="22"/>
        </w:rPr>
        <w:fldChar w:fldCharType="separate"/>
      </w:r>
      <w:r w:rsidR="007D0F5C">
        <w:rPr>
          <w:rFonts w:ascii="Times New Roman" w:hAnsi="Times New Roman"/>
          <w:noProof/>
          <w:color w:val="auto"/>
          <w:sz w:val="22"/>
          <w:szCs w:val="22"/>
        </w:rPr>
        <w:t>1</w:t>
      </w:r>
      <w:r w:rsidR="00F16693" w:rsidRPr="00347ECE">
        <w:rPr>
          <w:rFonts w:ascii="Times New Roman" w:hAnsi="Times New Roman"/>
          <w:color w:val="auto"/>
          <w:sz w:val="22"/>
          <w:szCs w:val="22"/>
        </w:rPr>
        <w:fldChar w:fldCharType="end"/>
      </w:r>
      <w:r w:rsidRPr="00347ECE">
        <w:rPr>
          <w:rFonts w:ascii="Times New Roman" w:hAnsi="Times New Roman"/>
          <w:color w:val="auto"/>
          <w:sz w:val="22"/>
          <w:szCs w:val="22"/>
        </w:rPr>
        <w:t xml:space="preserve"> - Перечень мероприятий по строительству, реконструкции, техническому перевооружению и (или) модернизации источников тепловой энергии</w:t>
      </w:r>
      <w:r w:rsidR="00135F4A">
        <w:rPr>
          <w:rFonts w:ascii="Times New Roman" w:hAnsi="Times New Roman"/>
          <w:color w:val="auto"/>
          <w:sz w:val="22"/>
          <w:szCs w:val="22"/>
        </w:rPr>
        <w:t>, тепловых сетей и сооружений на них</w:t>
      </w:r>
      <w:r w:rsidRPr="00347ECE">
        <w:rPr>
          <w:rFonts w:ascii="Times New Roman" w:hAnsi="Times New Roman"/>
          <w:color w:val="auto"/>
          <w:sz w:val="22"/>
          <w:szCs w:val="22"/>
        </w:rPr>
        <w:t xml:space="preserve"> ООО «ГКС», </w:t>
      </w:r>
      <w:r w:rsidR="008B210F" w:rsidRPr="00850AA0">
        <w:rPr>
          <w:rFonts w:ascii="Times New Roman" w:hAnsi="Times New Roman"/>
          <w:color w:val="auto"/>
          <w:sz w:val="22"/>
          <w:szCs w:val="22"/>
        </w:rPr>
        <w:t>тыс. рублей без НДС</w:t>
      </w:r>
      <w:bookmarkEnd w:id="23"/>
    </w:p>
    <w:tbl>
      <w:tblPr>
        <w:tblW w:w="5000" w:type="pct"/>
        <w:tblLook w:val="04A0" w:firstRow="1" w:lastRow="0" w:firstColumn="1" w:lastColumn="0" w:noHBand="0" w:noVBand="1"/>
      </w:tblPr>
      <w:tblGrid>
        <w:gridCol w:w="1881"/>
        <w:gridCol w:w="4393"/>
        <w:gridCol w:w="1495"/>
        <w:gridCol w:w="1496"/>
        <w:gridCol w:w="1496"/>
        <w:gridCol w:w="1496"/>
        <w:gridCol w:w="1496"/>
        <w:gridCol w:w="1496"/>
        <w:gridCol w:w="1496"/>
        <w:gridCol w:w="1496"/>
        <w:gridCol w:w="1496"/>
        <w:gridCol w:w="1509"/>
      </w:tblGrid>
      <w:tr w:rsidR="00135F4A" w:rsidRPr="00135F4A" w14:paraId="0CD01039" w14:textId="77777777" w:rsidTr="00E476E2">
        <w:trPr>
          <w:trHeight w:val="20"/>
          <w:tblHeader/>
        </w:trPr>
        <w:tc>
          <w:tcPr>
            <w:tcW w:w="410" w:type="pct"/>
            <w:tcBorders>
              <w:top w:val="single" w:sz="4" w:space="0" w:color="auto"/>
              <w:left w:val="single" w:sz="4" w:space="0" w:color="auto"/>
              <w:bottom w:val="single" w:sz="4" w:space="0" w:color="auto"/>
              <w:right w:val="single" w:sz="4" w:space="0" w:color="auto"/>
            </w:tcBorders>
            <w:vAlign w:val="center"/>
            <w:hideMark/>
          </w:tcPr>
          <w:p w14:paraId="70FD7E3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проекта</w:t>
            </w:r>
          </w:p>
        </w:tc>
        <w:tc>
          <w:tcPr>
            <w:tcW w:w="1037" w:type="pct"/>
            <w:tcBorders>
              <w:top w:val="single" w:sz="4" w:space="0" w:color="auto"/>
              <w:left w:val="nil"/>
              <w:bottom w:val="single" w:sz="4" w:space="0" w:color="auto"/>
              <w:right w:val="single" w:sz="4" w:space="0" w:color="auto"/>
            </w:tcBorders>
            <w:vAlign w:val="center"/>
            <w:hideMark/>
          </w:tcPr>
          <w:p w14:paraId="47DFAC7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Наименование</w:t>
            </w:r>
          </w:p>
        </w:tc>
        <w:tc>
          <w:tcPr>
            <w:tcW w:w="355" w:type="pct"/>
            <w:tcBorders>
              <w:top w:val="single" w:sz="4" w:space="0" w:color="auto"/>
              <w:left w:val="nil"/>
              <w:bottom w:val="single" w:sz="4" w:space="0" w:color="auto"/>
              <w:right w:val="single" w:sz="4" w:space="0" w:color="auto"/>
            </w:tcBorders>
            <w:vAlign w:val="center"/>
            <w:hideMark/>
          </w:tcPr>
          <w:p w14:paraId="6AE7482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Итого</w:t>
            </w:r>
          </w:p>
        </w:tc>
        <w:tc>
          <w:tcPr>
            <w:tcW w:w="355" w:type="pct"/>
            <w:tcBorders>
              <w:top w:val="single" w:sz="4" w:space="0" w:color="auto"/>
              <w:left w:val="nil"/>
              <w:bottom w:val="single" w:sz="4" w:space="0" w:color="auto"/>
              <w:right w:val="single" w:sz="4" w:space="0" w:color="auto"/>
            </w:tcBorders>
            <w:vAlign w:val="center"/>
            <w:hideMark/>
          </w:tcPr>
          <w:p w14:paraId="45C92AC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w:t>
            </w:r>
          </w:p>
        </w:tc>
        <w:tc>
          <w:tcPr>
            <w:tcW w:w="355" w:type="pct"/>
            <w:tcBorders>
              <w:top w:val="single" w:sz="4" w:space="0" w:color="auto"/>
              <w:left w:val="nil"/>
              <w:bottom w:val="single" w:sz="4" w:space="0" w:color="auto"/>
              <w:right w:val="single" w:sz="4" w:space="0" w:color="auto"/>
            </w:tcBorders>
            <w:vAlign w:val="center"/>
            <w:hideMark/>
          </w:tcPr>
          <w:p w14:paraId="517C2B3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single" w:sz="4" w:space="0" w:color="auto"/>
              <w:left w:val="nil"/>
              <w:bottom w:val="single" w:sz="4" w:space="0" w:color="auto"/>
              <w:right w:val="single" w:sz="4" w:space="0" w:color="auto"/>
            </w:tcBorders>
            <w:vAlign w:val="center"/>
            <w:hideMark/>
          </w:tcPr>
          <w:p w14:paraId="23933CB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2027</w:t>
            </w:r>
          </w:p>
        </w:tc>
        <w:tc>
          <w:tcPr>
            <w:tcW w:w="355" w:type="pct"/>
            <w:tcBorders>
              <w:top w:val="single" w:sz="4" w:space="0" w:color="auto"/>
              <w:left w:val="nil"/>
              <w:bottom w:val="single" w:sz="4" w:space="0" w:color="auto"/>
              <w:right w:val="single" w:sz="4" w:space="0" w:color="auto"/>
            </w:tcBorders>
            <w:vAlign w:val="center"/>
            <w:hideMark/>
          </w:tcPr>
          <w:p w14:paraId="628D20D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2028</w:t>
            </w:r>
          </w:p>
        </w:tc>
        <w:tc>
          <w:tcPr>
            <w:tcW w:w="355" w:type="pct"/>
            <w:tcBorders>
              <w:top w:val="single" w:sz="4" w:space="0" w:color="auto"/>
              <w:left w:val="nil"/>
              <w:bottom w:val="single" w:sz="4" w:space="0" w:color="auto"/>
              <w:right w:val="single" w:sz="4" w:space="0" w:color="auto"/>
            </w:tcBorders>
            <w:vAlign w:val="center"/>
            <w:hideMark/>
          </w:tcPr>
          <w:p w14:paraId="5B324C5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2029</w:t>
            </w:r>
          </w:p>
        </w:tc>
        <w:tc>
          <w:tcPr>
            <w:tcW w:w="355" w:type="pct"/>
            <w:tcBorders>
              <w:top w:val="single" w:sz="4" w:space="0" w:color="auto"/>
              <w:left w:val="nil"/>
              <w:bottom w:val="single" w:sz="4" w:space="0" w:color="auto"/>
              <w:right w:val="single" w:sz="4" w:space="0" w:color="auto"/>
            </w:tcBorders>
            <w:vAlign w:val="center"/>
            <w:hideMark/>
          </w:tcPr>
          <w:p w14:paraId="33A8B80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2030</w:t>
            </w:r>
          </w:p>
        </w:tc>
        <w:tc>
          <w:tcPr>
            <w:tcW w:w="355" w:type="pct"/>
            <w:tcBorders>
              <w:top w:val="single" w:sz="4" w:space="0" w:color="auto"/>
              <w:left w:val="nil"/>
              <w:bottom w:val="single" w:sz="4" w:space="0" w:color="auto"/>
              <w:right w:val="single" w:sz="4" w:space="0" w:color="auto"/>
            </w:tcBorders>
            <w:vAlign w:val="center"/>
            <w:hideMark/>
          </w:tcPr>
          <w:p w14:paraId="6AA96E8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2031-2040</w:t>
            </w:r>
          </w:p>
        </w:tc>
        <w:tc>
          <w:tcPr>
            <w:tcW w:w="355" w:type="pct"/>
            <w:tcBorders>
              <w:top w:val="single" w:sz="4" w:space="0" w:color="auto"/>
              <w:left w:val="nil"/>
              <w:bottom w:val="single" w:sz="4" w:space="0" w:color="auto"/>
              <w:right w:val="single" w:sz="4" w:space="0" w:color="auto"/>
            </w:tcBorders>
            <w:vAlign w:val="center"/>
            <w:hideMark/>
          </w:tcPr>
          <w:p w14:paraId="0102773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Срок реализации мероприятия</w:t>
            </w:r>
          </w:p>
        </w:tc>
        <w:tc>
          <w:tcPr>
            <w:tcW w:w="355" w:type="pct"/>
            <w:tcBorders>
              <w:top w:val="single" w:sz="4" w:space="0" w:color="auto"/>
              <w:left w:val="nil"/>
              <w:bottom w:val="single" w:sz="4" w:space="0" w:color="auto"/>
              <w:right w:val="single" w:sz="4" w:space="0" w:color="auto"/>
            </w:tcBorders>
            <w:vAlign w:val="center"/>
            <w:hideMark/>
          </w:tcPr>
          <w:p w14:paraId="56A4D6C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Источник финансирования</w:t>
            </w:r>
          </w:p>
        </w:tc>
      </w:tr>
      <w:tr w:rsidR="00135F4A" w:rsidRPr="00135F4A" w14:paraId="39DDAB05" w14:textId="77777777" w:rsidTr="00E476E2">
        <w:trPr>
          <w:trHeight w:val="20"/>
          <w:tblHeader/>
        </w:trPr>
        <w:tc>
          <w:tcPr>
            <w:tcW w:w="410" w:type="pct"/>
            <w:tcBorders>
              <w:top w:val="nil"/>
              <w:left w:val="single" w:sz="4" w:space="0" w:color="auto"/>
              <w:bottom w:val="single" w:sz="4" w:space="0" w:color="auto"/>
              <w:right w:val="single" w:sz="4" w:space="0" w:color="auto"/>
            </w:tcBorders>
            <w:vAlign w:val="center"/>
            <w:hideMark/>
          </w:tcPr>
          <w:p w14:paraId="250B12A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w:t>
            </w:r>
          </w:p>
        </w:tc>
        <w:tc>
          <w:tcPr>
            <w:tcW w:w="1037" w:type="pct"/>
            <w:tcBorders>
              <w:top w:val="nil"/>
              <w:left w:val="nil"/>
              <w:bottom w:val="single" w:sz="4" w:space="0" w:color="auto"/>
              <w:right w:val="single" w:sz="4" w:space="0" w:color="auto"/>
            </w:tcBorders>
            <w:vAlign w:val="center"/>
            <w:hideMark/>
          </w:tcPr>
          <w:p w14:paraId="34D86AF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w:t>
            </w:r>
          </w:p>
        </w:tc>
        <w:tc>
          <w:tcPr>
            <w:tcW w:w="355" w:type="pct"/>
            <w:tcBorders>
              <w:top w:val="nil"/>
              <w:left w:val="nil"/>
              <w:bottom w:val="single" w:sz="4" w:space="0" w:color="auto"/>
              <w:right w:val="single" w:sz="4" w:space="0" w:color="auto"/>
            </w:tcBorders>
            <w:vAlign w:val="center"/>
            <w:hideMark/>
          </w:tcPr>
          <w:p w14:paraId="6D8D343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w:t>
            </w:r>
          </w:p>
        </w:tc>
        <w:tc>
          <w:tcPr>
            <w:tcW w:w="355" w:type="pct"/>
            <w:tcBorders>
              <w:top w:val="nil"/>
              <w:left w:val="nil"/>
              <w:bottom w:val="single" w:sz="4" w:space="0" w:color="auto"/>
              <w:right w:val="single" w:sz="4" w:space="0" w:color="auto"/>
            </w:tcBorders>
            <w:vAlign w:val="center"/>
            <w:hideMark/>
          </w:tcPr>
          <w:p w14:paraId="5D1906A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w:t>
            </w:r>
          </w:p>
        </w:tc>
        <w:tc>
          <w:tcPr>
            <w:tcW w:w="355" w:type="pct"/>
            <w:tcBorders>
              <w:top w:val="nil"/>
              <w:left w:val="nil"/>
              <w:bottom w:val="single" w:sz="4" w:space="0" w:color="auto"/>
              <w:right w:val="single" w:sz="4" w:space="0" w:color="auto"/>
            </w:tcBorders>
            <w:vAlign w:val="center"/>
            <w:hideMark/>
          </w:tcPr>
          <w:p w14:paraId="2422463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w:t>
            </w:r>
          </w:p>
        </w:tc>
        <w:tc>
          <w:tcPr>
            <w:tcW w:w="355" w:type="pct"/>
            <w:tcBorders>
              <w:top w:val="nil"/>
              <w:left w:val="nil"/>
              <w:bottom w:val="single" w:sz="4" w:space="0" w:color="auto"/>
              <w:right w:val="single" w:sz="4" w:space="0" w:color="auto"/>
            </w:tcBorders>
            <w:vAlign w:val="center"/>
            <w:hideMark/>
          </w:tcPr>
          <w:p w14:paraId="51EC48E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w:t>
            </w:r>
          </w:p>
        </w:tc>
        <w:tc>
          <w:tcPr>
            <w:tcW w:w="355" w:type="pct"/>
            <w:tcBorders>
              <w:top w:val="nil"/>
              <w:left w:val="nil"/>
              <w:bottom w:val="single" w:sz="4" w:space="0" w:color="auto"/>
              <w:right w:val="single" w:sz="4" w:space="0" w:color="auto"/>
            </w:tcBorders>
            <w:vAlign w:val="center"/>
            <w:hideMark/>
          </w:tcPr>
          <w:p w14:paraId="70B5A41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w:t>
            </w:r>
          </w:p>
        </w:tc>
        <w:tc>
          <w:tcPr>
            <w:tcW w:w="355" w:type="pct"/>
            <w:tcBorders>
              <w:top w:val="nil"/>
              <w:left w:val="nil"/>
              <w:bottom w:val="single" w:sz="4" w:space="0" w:color="auto"/>
              <w:right w:val="single" w:sz="4" w:space="0" w:color="auto"/>
            </w:tcBorders>
            <w:vAlign w:val="center"/>
            <w:hideMark/>
          </w:tcPr>
          <w:p w14:paraId="03655FA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w:t>
            </w:r>
          </w:p>
        </w:tc>
        <w:tc>
          <w:tcPr>
            <w:tcW w:w="355" w:type="pct"/>
            <w:tcBorders>
              <w:top w:val="nil"/>
              <w:left w:val="nil"/>
              <w:bottom w:val="single" w:sz="4" w:space="0" w:color="auto"/>
              <w:right w:val="single" w:sz="4" w:space="0" w:color="auto"/>
            </w:tcBorders>
            <w:vAlign w:val="center"/>
            <w:hideMark/>
          </w:tcPr>
          <w:p w14:paraId="631333D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w:t>
            </w:r>
          </w:p>
        </w:tc>
        <w:tc>
          <w:tcPr>
            <w:tcW w:w="355" w:type="pct"/>
            <w:tcBorders>
              <w:top w:val="nil"/>
              <w:left w:val="nil"/>
              <w:bottom w:val="single" w:sz="4" w:space="0" w:color="auto"/>
              <w:right w:val="single" w:sz="4" w:space="0" w:color="auto"/>
            </w:tcBorders>
            <w:vAlign w:val="center"/>
            <w:hideMark/>
          </w:tcPr>
          <w:p w14:paraId="72B9162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w:t>
            </w:r>
          </w:p>
        </w:tc>
        <w:tc>
          <w:tcPr>
            <w:tcW w:w="355" w:type="pct"/>
            <w:tcBorders>
              <w:top w:val="nil"/>
              <w:left w:val="nil"/>
              <w:bottom w:val="single" w:sz="4" w:space="0" w:color="auto"/>
              <w:right w:val="single" w:sz="4" w:space="0" w:color="auto"/>
            </w:tcBorders>
            <w:vAlign w:val="center"/>
            <w:hideMark/>
          </w:tcPr>
          <w:p w14:paraId="4193957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w:t>
            </w:r>
          </w:p>
        </w:tc>
        <w:tc>
          <w:tcPr>
            <w:tcW w:w="355" w:type="pct"/>
            <w:tcBorders>
              <w:top w:val="nil"/>
              <w:left w:val="nil"/>
              <w:bottom w:val="single" w:sz="4" w:space="0" w:color="auto"/>
              <w:right w:val="single" w:sz="4" w:space="0" w:color="auto"/>
            </w:tcBorders>
            <w:vAlign w:val="center"/>
            <w:hideMark/>
          </w:tcPr>
          <w:p w14:paraId="55DA7C4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12</w:t>
            </w:r>
          </w:p>
        </w:tc>
      </w:tr>
      <w:tr w:rsidR="00135F4A" w:rsidRPr="00135F4A" w14:paraId="14EBB159" w14:textId="77777777" w:rsidTr="00E476E2">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07F6BDC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001.00.00.000.000.000</w:t>
            </w:r>
          </w:p>
        </w:tc>
        <w:tc>
          <w:tcPr>
            <w:tcW w:w="4590" w:type="pct"/>
            <w:gridSpan w:val="11"/>
            <w:tcBorders>
              <w:top w:val="single" w:sz="4" w:space="0" w:color="auto"/>
              <w:left w:val="nil"/>
              <w:bottom w:val="single" w:sz="4" w:space="0" w:color="auto"/>
              <w:right w:val="single" w:sz="4" w:space="0" w:color="auto"/>
            </w:tcBorders>
            <w:vAlign w:val="center"/>
            <w:hideMark/>
          </w:tcPr>
          <w:p w14:paraId="1FDA4DE9"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Группа проектов №001 ЕТО №1 - ООО "ГКС"</w:t>
            </w:r>
          </w:p>
        </w:tc>
      </w:tr>
      <w:tr w:rsidR="00135F4A" w:rsidRPr="00135F4A" w14:paraId="4D8E28EE" w14:textId="77777777" w:rsidTr="00E476E2">
        <w:trPr>
          <w:trHeight w:val="20"/>
        </w:trPr>
        <w:tc>
          <w:tcPr>
            <w:tcW w:w="410" w:type="pct"/>
            <w:vMerge/>
            <w:tcBorders>
              <w:top w:val="nil"/>
              <w:left w:val="single" w:sz="4" w:space="0" w:color="auto"/>
              <w:bottom w:val="single" w:sz="4" w:space="0" w:color="auto"/>
              <w:right w:val="single" w:sz="4" w:space="0" w:color="auto"/>
            </w:tcBorders>
            <w:vAlign w:val="center"/>
            <w:hideMark/>
          </w:tcPr>
          <w:p w14:paraId="30FF64AC"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7" w:type="pct"/>
            <w:tcBorders>
              <w:top w:val="nil"/>
              <w:left w:val="nil"/>
              <w:bottom w:val="single" w:sz="4" w:space="0" w:color="auto"/>
              <w:right w:val="single" w:sz="4" w:space="0" w:color="auto"/>
            </w:tcBorders>
            <w:vAlign w:val="center"/>
            <w:hideMark/>
          </w:tcPr>
          <w:p w14:paraId="50C5DCF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проектов</w:t>
            </w:r>
          </w:p>
        </w:tc>
        <w:tc>
          <w:tcPr>
            <w:tcW w:w="355" w:type="pct"/>
            <w:tcBorders>
              <w:top w:val="nil"/>
              <w:left w:val="nil"/>
              <w:bottom w:val="single" w:sz="4" w:space="0" w:color="auto"/>
              <w:right w:val="single" w:sz="4" w:space="0" w:color="auto"/>
            </w:tcBorders>
            <w:vAlign w:val="center"/>
            <w:hideMark/>
          </w:tcPr>
          <w:p w14:paraId="51BA0E2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2 357 895,8</w:t>
            </w:r>
          </w:p>
        </w:tc>
        <w:tc>
          <w:tcPr>
            <w:tcW w:w="355" w:type="pct"/>
            <w:tcBorders>
              <w:top w:val="nil"/>
              <w:left w:val="nil"/>
              <w:bottom w:val="single" w:sz="4" w:space="0" w:color="auto"/>
              <w:right w:val="single" w:sz="4" w:space="0" w:color="auto"/>
            </w:tcBorders>
            <w:vAlign w:val="center"/>
            <w:hideMark/>
          </w:tcPr>
          <w:p w14:paraId="69BE9B2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505319F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1 562 434,9</w:t>
            </w:r>
          </w:p>
        </w:tc>
        <w:tc>
          <w:tcPr>
            <w:tcW w:w="355" w:type="pct"/>
            <w:tcBorders>
              <w:top w:val="nil"/>
              <w:left w:val="nil"/>
              <w:bottom w:val="single" w:sz="4" w:space="0" w:color="auto"/>
              <w:right w:val="single" w:sz="4" w:space="0" w:color="auto"/>
            </w:tcBorders>
            <w:vAlign w:val="center"/>
            <w:hideMark/>
          </w:tcPr>
          <w:p w14:paraId="1F17B05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275 434,3</w:t>
            </w:r>
          </w:p>
        </w:tc>
        <w:tc>
          <w:tcPr>
            <w:tcW w:w="355" w:type="pct"/>
            <w:tcBorders>
              <w:top w:val="nil"/>
              <w:left w:val="nil"/>
              <w:bottom w:val="single" w:sz="4" w:space="0" w:color="auto"/>
              <w:right w:val="single" w:sz="4" w:space="0" w:color="auto"/>
            </w:tcBorders>
            <w:vAlign w:val="center"/>
            <w:hideMark/>
          </w:tcPr>
          <w:p w14:paraId="6AD48F0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34 598,0</w:t>
            </w:r>
          </w:p>
        </w:tc>
        <w:tc>
          <w:tcPr>
            <w:tcW w:w="355" w:type="pct"/>
            <w:tcBorders>
              <w:top w:val="nil"/>
              <w:left w:val="nil"/>
              <w:bottom w:val="single" w:sz="4" w:space="0" w:color="auto"/>
              <w:right w:val="single" w:sz="4" w:space="0" w:color="auto"/>
            </w:tcBorders>
            <w:vAlign w:val="center"/>
            <w:hideMark/>
          </w:tcPr>
          <w:p w14:paraId="7780242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37 836,0</w:t>
            </w:r>
          </w:p>
        </w:tc>
        <w:tc>
          <w:tcPr>
            <w:tcW w:w="355" w:type="pct"/>
            <w:tcBorders>
              <w:top w:val="nil"/>
              <w:left w:val="nil"/>
              <w:bottom w:val="single" w:sz="4" w:space="0" w:color="auto"/>
              <w:right w:val="single" w:sz="4" w:space="0" w:color="auto"/>
            </w:tcBorders>
            <w:vAlign w:val="center"/>
            <w:hideMark/>
          </w:tcPr>
          <w:p w14:paraId="09F8154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29 365,0</w:t>
            </w:r>
          </w:p>
        </w:tc>
        <w:tc>
          <w:tcPr>
            <w:tcW w:w="355" w:type="pct"/>
            <w:tcBorders>
              <w:top w:val="nil"/>
              <w:left w:val="nil"/>
              <w:bottom w:val="single" w:sz="4" w:space="0" w:color="auto"/>
              <w:right w:val="single" w:sz="4" w:space="0" w:color="auto"/>
            </w:tcBorders>
            <w:vAlign w:val="center"/>
            <w:hideMark/>
          </w:tcPr>
          <w:p w14:paraId="0D5543A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21 798,0</w:t>
            </w:r>
          </w:p>
        </w:tc>
        <w:tc>
          <w:tcPr>
            <w:tcW w:w="355" w:type="pct"/>
            <w:tcBorders>
              <w:top w:val="nil"/>
              <w:left w:val="nil"/>
              <w:bottom w:val="single" w:sz="4" w:space="0" w:color="auto"/>
              <w:right w:val="single" w:sz="4" w:space="0" w:color="auto"/>
            </w:tcBorders>
            <w:vAlign w:val="center"/>
            <w:hideMark/>
          </w:tcPr>
          <w:p w14:paraId="1B10FEA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76058A0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6912B77F" w14:textId="77777777" w:rsidTr="00E476E2">
        <w:trPr>
          <w:trHeight w:val="20"/>
        </w:trPr>
        <w:tc>
          <w:tcPr>
            <w:tcW w:w="410" w:type="pct"/>
            <w:vMerge/>
            <w:tcBorders>
              <w:top w:val="nil"/>
              <w:left w:val="single" w:sz="4" w:space="0" w:color="auto"/>
              <w:bottom w:val="single" w:sz="4" w:space="0" w:color="auto"/>
              <w:right w:val="single" w:sz="4" w:space="0" w:color="auto"/>
            </w:tcBorders>
            <w:vAlign w:val="center"/>
            <w:hideMark/>
          </w:tcPr>
          <w:p w14:paraId="61C51763"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7" w:type="pct"/>
            <w:tcBorders>
              <w:top w:val="nil"/>
              <w:left w:val="nil"/>
              <w:bottom w:val="single" w:sz="4" w:space="0" w:color="auto"/>
              <w:right w:val="single" w:sz="4" w:space="0" w:color="auto"/>
            </w:tcBorders>
            <w:vAlign w:val="center"/>
            <w:hideMark/>
          </w:tcPr>
          <w:p w14:paraId="611F248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проектов нарастающим итогом</w:t>
            </w:r>
          </w:p>
        </w:tc>
        <w:tc>
          <w:tcPr>
            <w:tcW w:w="355" w:type="pct"/>
            <w:tcBorders>
              <w:top w:val="nil"/>
              <w:left w:val="nil"/>
              <w:bottom w:val="single" w:sz="4" w:space="0" w:color="auto"/>
              <w:right w:val="single" w:sz="4" w:space="0" w:color="auto"/>
            </w:tcBorders>
            <w:vAlign w:val="center"/>
            <w:hideMark/>
          </w:tcPr>
          <w:p w14:paraId="02C8462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5837FF1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7742D72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1 958 864,5</w:t>
            </w:r>
          </w:p>
        </w:tc>
        <w:tc>
          <w:tcPr>
            <w:tcW w:w="355" w:type="pct"/>
            <w:tcBorders>
              <w:top w:val="nil"/>
              <w:left w:val="nil"/>
              <w:bottom w:val="single" w:sz="4" w:space="0" w:color="auto"/>
              <w:right w:val="single" w:sz="4" w:space="0" w:color="auto"/>
            </w:tcBorders>
            <w:vAlign w:val="center"/>
            <w:hideMark/>
          </w:tcPr>
          <w:p w14:paraId="5A45A97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2 234 298,8</w:t>
            </w:r>
          </w:p>
        </w:tc>
        <w:tc>
          <w:tcPr>
            <w:tcW w:w="355" w:type="pct"/>
            <w:tcBorders>
              <w:top w:val="nil"/>
              <w:left w:val="nil"/>
              <w:bottom w:val="single" w:sz="4" w:space="0" w:color="auto"/>
              <w:right w:val="single" w:sz="4" w:space="0" w:color="auto"/>
            </w:tcBorders>
            <w:vAlign w:val="center"/>
            <w:hideMark/>
          </w:tcPr>
          <w:p w14:paraId="3D825AF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2 268 896,8</w:t>
            </w:r>
          </w:p>
        </w:tc>
        <w:tc>
          <w:tcPr>
            <w:tcW w:w="355" w:type="pct"/>
            <w:tcBorders>
              <w:top w:val="nil"/>
              <w:left w:val="nil"/>
              <w:bottom w:val="single" w:sz="4" w:space="0" w:color="auto"/>
              <w:right w:val="single" w:sz="4" w:space="0" w:color="auto"/>
            </w:tcBorders>
            <w:vAlign w:val="center"/>
            <w:hideMark/>
          </w:tcPr>
          <w:p w14:paraId="4CE9C7A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2 306 732,8</w:t>
            </w:r>
          </w:p>
        </w:tc>
        <w:tc>
          <w:tcPr>
            <w:tcW w:w="355" w:type="pct"/>
            <w:tcBorders>
              <w:top w:val="nil"/>
              <w:left w:val="nil"/>
              <w:bottom w:val="single" w:sz="4" w:space="0" w:color="auto"/>
              <w:right w:val="single" w:sz="4" w:space="0" w:color="auto"/>
            </w:tcBorders>
            <w:vAlign w:val="center"/>
            <w:hideMark/>
          </w:tcPr>
          <w:p w14:paraId="3F9CEB1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2 298 261,8</w:t>
            </w:r>
          </w:p>
        </w:tc>
        <w:tc>
          <w:tcPr>
            <w:tcW w:w="355" w:type="pct"/>
            <w:tcBorders>
              <w:top w:val="nil"/>
              <w:left w:val="nil"/>
              <w:bottom w:val="single" w:sz="4" w:space="0" w:color="auto"/>
              <w:right w:val="single" w:sz="4" w:space="0" w:color="auto"/>
            </w:tcBorders>
            <w:vAlign w:val="center"/>
            <w:hideMark/>
          </w:tcPr>
          <w:p w14:paraId="01F2DB1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2 290 694,8</w:t>
            </w:r>
          </w:p>
        </w:tc>
        <w:tc>
          <w:tcPr>
            <w:tcW w:w="355" w:type="pct"/>
            <w:tcBorders>
              <w:top w:val="nil"/>
              <w:left w:val="nil"/>
              <w:bottom w:val="single" w:sz="4" w:space="0" w:color="auto"/>
              <w:right w:val="single" w:sz="4" w:space="0" w:color="auto"/>
            </w:tcBorders>
            <w:vAlign w:val="center"/>
            <w:hideMark/>
          </w:tcPr>
          <w:p w14:paraId="5CCCF5F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3E0536C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7A074F58"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E16691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0CCB5F8B"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711D217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2 357 895,8</w:t>
            </w:r>
          </w:p>
        </w:tc>
        <w:tc>
          <w:tcPr>
            <w:tcW w:w="355" w:type="pct"/>
            <w:tcBorders>
              <w:top w:val="nil"/>
              <w:left w:val="nil"/>
              <w:bottom w:val="single" w:sz="4" w:space="0" w:color="auto"/>
              <w:right w:val="single" w:sz="4" w:space="0" w:color="auto"/>
            </w:tcBorders>
            <w:vAlign w:val="center"/>
            <w:hideMark/>
          </w:tcPr>
          <w:p w14:paraId="05991D5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5E0716B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1 562 434,9</w:t>
            </w:r>
          </w:p>
        </w:tc>
        <w:tc>
          <w:tcPr>
            <w:tcW w:w="355" w:type="pct"/>
            <w:tcBorders>
              <w:top w:val="nil"/>
              <w:left w:val="nil"/>
              <w:bottom w:val="single" w:sz="4" w:space="0" w:color="auto"/>
              <w:right w:val="single" w:sz="4" w:space="0" w:color="auto"/>
            </w:tcBorders>
            <w:vAlign w:val="center"/>
            <w:hideMark/>
          </w:tcPr>
          <w:p w14:paraId="50FFB709"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275 434,3</w:t>
            </w:r>
          </w:p>
        </w:tc>
        <w:tc>
          <w:tcPr>
            <w:tcW w:w="355" w:type="pct"/>
            <w:tcBorders>
              <w:top w:val="nil"/>
              <w:left w:val="nil"/>
              <w:bottom w:val="single" w:sz="4" w:space="0" w:color="auto"/>
              <w:right w:val="single" w:sz="4" w:space="0" w:color="auto"/>
            </w:tcBorders>
            <w:vAlign w:val="center"/>
            <w:hideMark/>
          </w:tcPr>
          <w:p w14:paraId="7D1DA97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34 598,0</w:t>
            </w:r>
          </w:p>
        </w:tc>
        <w:tc>
          <w:tcPr>
            <w:tcW w:w="355" w:type="pct"/>
            <w:tcBorders>
              <w:top w:val="nil"/>
              <w:left w:val="nil"/>
              <w:bottom w:val="single" w:sz="4" w:space="0" w:color="auto"/>
              <w:right w:val="single" w:sz="4" w:space="0" w:color="auto"/>
            </w:tcBorders>
            <w:vAlign w:val="center"/>
            <w:hideMark/>
          </w:tcPr>
          <w:p w14:paraId="75FB01D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37 836,0</w:t>
            </w:r>
          </w:p>
        </w:tc>
        <w:tc>
          <w:tcPr>
            <w:tcW w:w="355" w:type="pct"/>
            <w:tcBorders>
              <w:top w:val="nil"/>
              <w:left w:val="nil"/>
              <w:bottom w:val="single" w:sz="4" w:space="0" w:color="auto"/>
              <w:right w:val="single" w:sz="4" w:space="0" w:color="auto"/>
            </w:tcBorders>
            <w:vAlign w:val="center"/>
            <w:hideMark/>
          </w:tcPr>
          <w:p w14:paraId="398347A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29 365,0</w:t>
            </w:r>
          </w:p>
        </w:tc>
        <w:tc>
          <w:tcPr>
            <w:tcW w:w="355" w:type="pct"/>
            <w:tcBorders>
              <w:top w:val="nil"/>
              <w:left w:val="nil"/>
              <w:bottom w:val="single" w:sz="4" w:space="0" w:color="auto"/>
              <w:right w:val="single" w:sz="4" w:space="0" w:color="auto"/>
            </w:tcBorders>
            <w:vAlign w:val="center"/>
            <w:hideMark/>
          </w:tcPr>
          <w:p w14:paraId="7C6015A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21 798,0</w:t>
            </w:r>
          </w:p>
        </w:tc>
        <w:tc>
          <w:tcPr>
            <w:tcW w:w="355" w:type="pct"/>
            <w:tcBorders>
              <w:top w:val="nil"/>
              <w:left w:val="nil"/>
              <w:bottom w:val="single" w:sz="4" w:space="0" w:color="auto"/>
              <w:right w:val="single" w:sz="4" w:space="0" w:color="auto"/>
            </w:tcBorders>
            <w:vAlign w:val="center"/>
            <w:hideMark/>
          </w:tcPr>
          <w:p w14:paraId="0D2B6E8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563CEAC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6490B9F0"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57BE3A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7CD81FF4"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0A4EC1A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1 789 252,5</w:t>
            </w:r>
          </w:p>
        </w:tc>
        <w:tc>
          <w:tcPr>
            <w:tcW w:w="355" w:type="pct"/>
            <w:tcBorders>
              <w:top w:val="nil"/>
              <w:left w:val="nil"/>
              <w:bottom w:val="single" w:sz="4" w:space="0" w:color="auto"/>
              <w:right w:val="single" w:sz="4" w:space="0" w:color="auto"/>
            </w:tcBorders>
            <w:vAlign w:val="center"/>
            <w:hideMark/>
          </w:tcPr>
          <w:p w14:paraId="0A675692"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3970D60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993 791,6</w:t>
            </w:r>
          </w:p>
        </w:tc>
        <w:tc>
          <w:tcPr>
            <w:tcW w:w="355" w:type="pct"/>
            <w:tcBorders>
              <w:top w:val="nil"/>
              <w:left w:val="nil"/>
              <w:bottom w:val="single" w:sz="4" w:space="0" w:color="auto"/>
              <w:right w:val="single" w:sz="4" w:space="0" w:color="auto"/>
            </w:tcBorders>
            <w:vAlign w:val="center"/>
            <w:hideMark/>
          </w:tcPr>
          <w:p w14:paraId="38CFFD8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275 434,3</w:t>
            </w:r>
          </w:p>
        </w:tc>
        <w:tc>
          <w:tcPr>
            <w:tcW w:w="355" w:type="pct"/>
            <w:tcBorders>
              <w:top w:val="nil"/>
              <w:left w:val="nil"/>
              <w:bottom w:val="single" w:sz="4" w:space="0" w:color="auto"/>
              <w:right w:val="single" w:sz="4" w:space="0" w:color="auto"/>
            </w:tcBorders>
            <w:vAlign w:val="center"/>
            <w:hideMark/>
          </w:tcPr>
          <w:p w14:paraId="1E3EBB61"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34 598,0</w:t>
            </w:r>
          </w:p>
        </w:tc>
        <w:tc>
          <w:tcPr>
            <w:tcW w:w="355" w:type="pct"/>
            <w:tcBorders>
              <w:top w:val="nil"/>
              <w:left w:val="nil"/>
              <w:bottom w:val="single" w:sz="4" w:space="0" w:color="auto"/>
              <w:right w:val="single" w:sz="4" w:space="0" w:color="auto"/>
            </w:tcBorders>
            <w:vAlign w:val="center"/>
            <w:hideMark/>
          </w:tcPr>
          <w:p w14:paraId="67A731B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37 836,0</w:t>
            </w:r>
          </w:p>
        </w:tc>
        <w:tc>
          <w:tcPr>
            <w:tcW w:w="355" w:type="pct"/>
            <w:tcBorders>
              <w:top w:val="nil"/>
              <w:left w:val="nil"/>
              <w:bottom w:val="single" w:sz="4" w:space="0" w:color="auto"/>
              <w:right w:val="single" w:sz="4" w:space="0" w:color="auto"/>
            </w:tcBorders>
            <w:vAlign w:val="center"/>
            <w:hideMark/>
          </w:tcPr>
          <w:p w14:paraId="142AD2C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29 365,0</w:t>
            </w:r>
          </w:p>
        </w:tc>
        <w:tc>
          <w:tcPr>
            <w:tcW w:w="355" w:type="pct"/>
            <w:tcBorders>
              <w:top w:val="nil"/>
              <w:left w:val="nil"/>
              <w:bottom w:val="single" w:sz="4" w:space="0" w:color="auto"/>
              <w:right w:val="single" w:sz="4" w:space="0" w:color="auto"/>
            </w:tcBorders>
            <w:vAlign w:val="center"/>
            <w:hideMark/>
          </w:tcPr>
          <w:p w14:paraId="49E611C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21 798,0</w:t>
            </w:r>
          </w:p>
        </w:tc>
        <w:tc>
          <w:tcPr>
            <w:tcW w:w="355" w:type="pct"/>
            <w:tcBorders>
              <w:top w:val="nil"/>
              <w:left w:val="nil"/>
              <w:bottom w:val="single" w:sz="4" w:space="0" w:color="auto"/>
              <w:right w:val="single" w:sz="4" w:space="0" w:color="auto"/>
            </w:tcBorders>
            <w:vAlign w:val="center"/>
            <w:hideMark/>
          </w:tcPr>
          <w:p w14:paraId="1A461E6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0F08EDA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568B5533"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F3A097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108A4645"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Амортизация</w:t>
            </w:r>
          </w:p>
        </w:tc>
        <w:tc>
          <w:tcPr>
            <w:tcW w:w="355" w:type="pct"/>
            <w:tcBorders>
              <w:top w:val="nil"/>
              <w:left w:val="nil"/>
              <w:bottom w:val="single" w:sz="4" w:space="0" w:color="auto"/>
              <w:right w:val="single" w:sz="4" w:space="0" w:color="auto"/>
            </w:tcBorders>
            <w:vAlign w:val="center"/>
            <w:hideMark/>
          </w:tcPr>
          <w:p w14:paraId="23B67A5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A803B1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466BE6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4A2B32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0C0D60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0DFE77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8BEC18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9132C0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F8D46D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49E44DD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4DCABAB6"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A50576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3736B888"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из прибыли</w:t>
            </w:r>
          </w:p>
        </w:tc>
        <w:tc>
          <w:tcPr>
            <w:tcW w:w="355" w:type="pct"/>
            <w:tcBorders>
              <w:top w:val="nil"/>
              <w:left w:val="nil"/>
              <w:bottom w:val="single" w:sz="4" w:space="0" w:color="auto"/>
              <w:right w:val="single" w:sz="4" w:space="0" w:color="auto"/>
            </w:tcBorders>
            <w:vAlign w:val="center"/>
            <w:hideMark/>
          </w:tcPr>
          <w:p w14:paraId="4951FB4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1 789 252,5</w:t>
            </w:r>
          </w:p>
        </w:tc>
        <w:tc>
          <w:tcPr>
            <w:tcW w:w="355" w:type="pct"/>
            <w:tcBorders>
              <w:top w:val="nil"/>
              <w:left w:val="nil"/>
              <w:bottom w:val="single" w:sz="4" w:space="0" w:color="auto"/>
              <w:right w:val="single" w:sz="4" w:space="0" w:color="auto"/>
            </w:tcBorders>
            <w:vAlign w:val="center"/>
            <w:hideMark/>
          </w:tcPr>
          <w:p w14:paraId="692152F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3E77CF5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993 791,6</w:t>
            </w:r>
          </w:p>
        </w:tc>
        <w:tc>
          <w:tcPr>
            <w:tcW w:w="355" w:type="pct"/>
            <w:tcBorders>
              <w:top w:val="nil"/>
              <w:left w:val="nil"/>
              <w:bottom w:val="single" w:sz="4" w:space="0" w:color="auto"/>
              <w:right w:val="single" w:sz="4" w:space="0" w:color="auto"/>
            </w:tcBorders>
            <w:vAlign w:val="center"/>
            <w:hideMark/>
          </w:tcPr>
          <w:p w14:paraId="155992F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275 434,3</w:t>
            </w:r>
          </w:p>
        </w:tc>
        <w:tc>
          <w:tcPr>
            <w:tcW w:w="355" w:type="pct"/>
            <w:tcBorders>
              <w:top w:val="nil"/>
              <w:left w:val="nil"/>
              <w:bottom w:val="single" w:sz="4" w:space="0" w:color="auto"/>
              <w:right w:val="single" w:sz="4" w:space="0" w:color="auto"/>
            </w:tcBorders>
            <w:vAlign w:val="center"/>
            <w:hideMark/>
          </w:tcPr>
          <w:p w14:paraId="2867280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34 598,0</w:t>
            </w:r>
          </w:p>
        </w:tc>
        <w:tc>
          <w:tcPr>
            <w:tcW w:w="355" w:type="pct"/>
            <w:tcBorders>
              <w:top w:val="nil"/>
              <w:left w:val="nil"/>
              <w:bottom w:val="single" w:sz="4" w:space="0" w:color="auto"/>
              <w:right w:val="single" w:sz="4" w:space="0" w:color="auto"/>
            </w:tcBorders>
            <w:vAlign w:val="center"/>
            <w:hideMark/>
          </w:tcPr>
          <w:p w14:paraId="1878684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37 836,0</w:t>
            </w:r>
          </w:p>
        </w:tc>
        <w:tc>
          <w:tcPr>
            <w:tcW w:w="355" w:type="pct"/>
            <w:tcBorders>
              <w:top w:val="nil"/>
              <w:left w:val="nil"/>
              <w:bottom w:val="single" w:sz="4" w:space="0" w:color="auto"/>
              <w:right w:val="single" w:sz="4" w:space="0" w:color="auto"/>
            </w:tcBorders>
            <w:vAlign w:val="center"/>
            <w:hideMark/>
          </w:tcPr>
          <w:p w14:paraId="5E44E7F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29 365,0</w:t>
            </w:r>
          </w:p>
        </w:tc>
        <w:tc>
          <w:tcPr>
            <w:tcW w:w="355" w:type="pct"/>
            <w:tcBorders>
              <w:top w:val="nil"/>
              <w:left w:val="nil"/>
              <w:bottom w:val="single" w:sz="4" w:space="0" w:color="auto"/>
              <w:right w:val="single" w:sz="4" w:space="0" w:color="auto"/>
            </w:tcBorders>
            <w:vAlign w:val="center"/>
            <w:hideMark/>
          </w:tcPr>
          <w:p w14:paraId="14840B2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21 798,0</w:t>
            </w:r>
          </w:p>
        </w:tc>
        <w:tc>
          <w:tcPr>
            <w:tcW w:w="355" w:type="pct"/>
            <w:tcBorders>
              <w:top w:val="nil"/>
              <w:left w:val="nil"/>
              <w:bottom w:val="single" w:sz="4" w:space="0" w:color="auto"/>
              <w:right w:val="single" w:sz="4" w:space="0" w:color="auto"/>
            </w:tcBorders>
            <w:vAlign w:val="center"/>
            <w:hideMark/>
          </w:tcPr>
          <w:p w14:paraId="28ADC7B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2DD48A4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1D68298B"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7569B2E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730233FE"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369187E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8170FF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7CC644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72FC0B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E0062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FDC23B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B535FC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88E1A9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E9F608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4347327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24FCA5FF"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00E8E5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09768495"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Бюджетные средства</w:t>
            </w:r>
          </w:p>
        </w:tc>
        <w:tc>
          <w:tcPr>
            <w:tcW w:w="355" w:type="pct"/>
            <w:tcBorders>
              <w:top w:val="nil"/>
              <w:left w:val="nil"/>
              <w:bottom w:val="single" w:sz="4" w:space="0" w:color="auto"/>
              <w:right w:val="single" w:sz="4" w:space="0" w:color="auto"/>
            </w:tcBorders>
            <w:vAlign w:val="center"/>
            <w:hideMark/>
          </w:tcPr>
          <w:p w14:paraId="22C902B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147A4EB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329D43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66BE00E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235014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67F8B9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61BD90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562D1D1"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B180FB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551F188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39719711" w14:textId="77777777" w:rsidTr="00E476E2">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0B78EEE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Группа проектов "Источники теплоснабжения"</w:t>
            </w:r>
          </w:p>
        </w:tc>
      </w:tr>
      <w:tr w:rsidR="00135F4A" w:rsidRPr="00135F4A" w14:paraId="11BFE4BE" w14:textId="77777777" w:rsidTr="00E476E2">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55BD32C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 001.01.00.000</w:t>
            </w:r>
          </w:p>
        </w:tc>
        <w:tc>
          <w:tcPr>
            <w:tcW w:w="1037" w:type="pct"/>
            <w:tcBorders>
              <w:top w:val="nil"/>
              <w:left w:val="nil"/>
              <w:bottom w:val="single" w:sz="4" w:space="0" w:color="auto"/>
              <w:right w:val="single" w:sz="4" w:space="0" w:color="auto"/>
            </w:tcBorders>
            <w:vAlign w:val="center"/>
            <w:hideMark/>
          </w:tcPr>
          <w:p w14:paraId="5651E0B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1E25F5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579 724,3</w:t>
            </w:r>
          </w:p>
        </w:tc>
        <w:tc>
          <w:tcPr>
            <w:tcW w:w="355" w:type="pct"/>
            <w:tcBorders>
              <w:top w:val="nil"/>
              <w:left w:val="nil"/>
              <w:bottom w:val="single" w:sz="4" w:space="0" w:color="auto"/>
              <w:right w:val="single" w:sz="4" w:space="0" w:color="auto"/>
            </w:tcBorders>
            <w:vAlign w:val="center"/>
            <w:hideMark/>
          </w:tcPr>
          <w:p w14:paraId="31531A2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C1F26D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579 724,3</w:t>
            </w:r>
          </w:p>
        </w:tc>
        <w:tc>
          <w:tcPr>
            <w:tcW w:w="355" w:type="pct"/>
            <w:tcBorders>
              <w:top w:val="nil"/>
              <w:left w:val="nil"/>
              <w:bottom w:val="single" w:sz="4" w:space="0" w:color="auto"/>
              <w:right w:val="single" w:sz="4" w:space="0" w:color="auto"/>
            </w:tcBorders>
            <w:vAlign w:val="center"/>
            <w:hideMark/>
          </w:tcPr>
          <w:p w14:paraId="32226D7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DCF044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9E4675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A5D7A8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F31710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6CA861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02870B0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522653A6" w14:textId="77777777" w:rsidTr="00E476E2">
        <w:trPr>
          <w:trHeight w:val="20"/>
        </w:trPr>
        <w:tc>
          <w:tcPr>
            <w:tcW w:w="410" w:type="pct"/>
            <w:vMerge/>
            <w:tcBorders>
              <w:top w:val="nil"/>
              <w:left w:val="single" w:sz="4" w:space="0" w:color="auto"/>
              <w:bottom w:val="single" w:sz="4" w:space="0" w:color="auto"/>
              <w:right w:val="single" w:sz="4" w:space="0" w:color="auto"/>
            </w:tcBorders>
            <w:vAlign w:val="center"/>
            <w:hideMark/>
          </w:tcPr>
          <w:p w14:paraId="09B6F989"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7" w:type="pct"/>
            <w:tcBorders>
              <w:top w:val="nil"/>
              <w:left w:val="nil"/>
              <w:bottom w:val="single" w:sz="4" w:space="0" w:color="auto"/>
              <w:right w:val="single" w:sz="4" w:space="0" w:color="auto"/>
            </w:tcBorders>
            <w:vAlign w:val="center"/>
            <w:hideMark/>
          </w:tcPr>
          <w:p w14:paraId="4B8FC334"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654071D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745C17A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C05282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579 724,3</w:t>
            </w:r>
          </w:p>
        </w:tc>
        <w:tc>
          <w:tcPr>
            <w:tcW w:w="355" w:type="pct"/>
            <w:tcBorders>
              <w:top w:val="nil"/>
              <w:left w:val="nil"/>
              <w:bottom w:val="single" w:sz="4" w:space="0" w:color="auto"/>
              <w:right w:val="single" w:sz="4" w:space="0" w:color="auto"/>
            </w:tcBorders>
            <w:vAlign w:val="center"/>
            <w:hideMark/>
          </w:tcPr>
          <w:p w14:paraId="3CE1639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579 724,3</w:t>
            </w:r>
          </w:p>
        </w:tc>
        <w:tc>
          <w:tcPr>
            <w:tcW w:w="355" w:type="pct"/>
            <w:tcBorders>
              <w:top w:val="nil"/>
              <w:left w:val="nil"/>
              <w:bottom w:val="single" w:sz="4" w:space="0" w:color="auto"/>
              <w:right w:val="single" w:sz="4" w:space="0" w:color="auto"/>
            </w:tcBorders>
            <w:vAlign w:val="center"/>
            <w:hideMark/>
          </w:tcPr>
          <w:p w14:paraId="2DB5628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579 724,3</w:t>
            </w:r>
          </w:p>
        </w:tc>
        <w:tc>
          <w:tcPr>
            <w:tcW w:w="355" w:type="pct"/>
            <w:tcBorders>
              <w:top w:val="nil"/>
              <w:left w:val="nil"/>
              <w:bottom w:val="single" w:sz="4" w:space="0" w:color="auto"/>
              <w:right w:val="single" w:sz="4" w:space="0" w:color="auto"/>
            </w:tcBorders>
            <w:vAlign w:val="center"/>
            <w:hideMark/>
          </w:tcPr>
          <w:p w14:paraId="2291BF5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579 724,3</w:t>
            </w:r>
          </w:p>
        </w:tc>
        <w:tc>
          <w:tcPr>
            <w:tcW w:w="355" w:type="pct"/>
            <w:tcBorders>
              <w:top w:val="nil"/>
              <w:left w:val="nil"/>
              <w:bottom w:val="single" w:sz="4" w:space="0" w:color="auto"/>
              <w:right w:val="single" w:sz="4" w:space="0" w:color="auto"/>
            </w:tcBorders>
            <w:vAlign w:val="center"/>
            <w:hideMark/>
          </w:tcPr>
          <w:p w14:paraId="4C67495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579 724,3</w:t>
            </w:r>
          </w:p>
        </w:tc>
        <w:tc>
          <w:tcPr>
            <w:tcW w:w="355" w:type="pct"/>
            <w:tcBorders>
              <w:top w:val="nil"/>
              <w:left w:val="nil"/>
              <w:bottom w:val="single" w:sz="4" w:space="0" w:color="auto"/>
              <w:right w:val="single" w:sz="4" w:space="0" w:color="auto"/>
            </w:tcBorders>
            <w:vAlign w:val="center"/>
            <w:hideMark/>
          </w:tcPr>
          <w:p w14:paraId="3174B64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579 724,3</w:t>
            </w:r>
          </w:p>
        </w:tc>
        <w:tc>
          <w:tcPr>
            <w:tcW w:w="355" w:type="pct"/>
            <w:tcBorders>
              <w:top w:val="nil"/>
              <w:left w:val="nil"/>
              <w:bottom w:val="single" w:sz="4" w:space="0" w:color="auto"/>
              <w:right w:val="single" w:sz="4" w:space="0" w:color="auto"/>
            </w:tcBorders>
            <w:vAlign w:val="center"/>
            <w:hideMark/>
          </w:tcPr>
          <w:p w14:paraId="6581229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261A186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35B88D32"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2363DE4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4953DF07"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319FEC1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579 724,3</w:t>
            </w:r>
          </w:p>
        </w:tc>
        <w:tc>
          <w:tcPr>
            <w:tcW w:w="355" w:type="pct"/>
            <w:tcBorders>
              <w:top w:val="nil"/>
              <w:left w:val="nil"/>
              <w:bottom w:val="single" w:sz="4" w:space="0" w:color="auto"/>
              <w:right w:val="single" w:sz="4" w:space="0" w:color="auto"/>
            </w:tcBorders>
            <w:vAlign w:val="center"/>
            <w:hideMark/>
          </w:tcPr>
          <w:p w14:paraId="5F30A19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7B508E2"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579 724,3</w:t>
            </w:r>
          </w:p>
        </w:tc>
        <w:tc>
          <w:tcPr>
            <w:tcW w:w="355" w:type="pct"/>
            <w:tcBorders>
              <w:top w:val="nil"/>
              <w:left w:val="nil"/>
              <w:bottom w:val="single" w:sz="4" w:space="0" w:color="auto"/>
              <w:right w:val="single" w:sz="4" w:space="0" w:color="auto"/>
            </w:tcBorders>
            <w:vAlign w:val="center"/>
            <w:hideMark/>
          </w:tcPr>
          <w:p w14:paraId="2722A1D1"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6A68EF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EC8655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8E5788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64DA17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B393F6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3E4344F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3E333DF1"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40D811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151F4075"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6AF872D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585A6DA2"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02CBD4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6F6686C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B4CE099"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F512DD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85960C9"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7E2CF4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336522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15FA4B9B"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54E78BFF"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EDC2F1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7006D4A6"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Амортизация</w:t>
            </w:r>
          </w:p>
        </w:tc>
        <w:tc>
          <w:tcPr>
            <w:tcW w:w="355" w:type="pct"/>
            <w:tcBorders>
              <w:top w:val="nil"/>
              <w:left w:val="nil"/>
              <w:bottom w:val="single" w:sz="4" w:space="0" w:color="auto"/>
              <w:right w:val="single" w:sz="4" w:space="0" w:color="auto"/>
            </w:tcBorders>
            <w:vAlign w:val="center"/>
            <w:hideMark/>
          </w:tcPr>
          <w:p w14:paraId="5118E1F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2A1655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4BAC08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B79052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CC6E07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49EEDE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019B6A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581B2C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BB49BB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7AC78FE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4102A2CF"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51F286C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60299BFE"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из прибыли</w:t>
            </w:r>
          </w:p>
        </w:tc>
        <w:tc>
          <w:tcPr>
            <w:tcW w:w="355" w:type="pct"/>
            <w:tcBorders>
              <w:top w:val="nil"/>
              <w:left w:val="nil"/>
              <w:bottom w:val="single" w:sz="4" w:space="0" w:color="auto"/>
              <w:right w:val="single" w:sz="4" w:space="0" w:color="auto"/>
            </w:tcBorders>
            <w:vAlign w:val="center"/>
            <w:hideMark/>
          </w:tcPr>
          <w:p w14:paraId="37524A5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6AFB017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A73F07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0CDE0FE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E13F91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F48A73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1441FC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D85037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2E2E01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74BAE57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51721AA5"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D2CB43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570B8E95"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7169BEB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0C69B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E548E3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CE1E1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08B3BC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882028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EA729A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DF642F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B72C56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7D0C06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28A6903F"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21750B7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22461180"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Бюджетные средства</w:t>
            </w:r>
          </w:p>
        </w:tc>
        <w:tc>
          <w:tcPr>
            <w:tcW w:w="355" w:type="pct"/>
            <w:tcBorders>
              <w:top w:val="nil"/>
              <w:left w:val="nil"/>
              <w:bottom w:val="single" w:sz="4" w:space="0" w:color="auto"/>
              <w:right w:val="single" w:sz="4" w:space="0" w:color="auto"/>
            </w:tcBorders>
            <w:vAlign w:val="center"/>
            <w:hideMark/>
          </w:tcPr>
          <w:p w14:paraId="751A2E98"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087A67E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AF16F0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7B3D0C0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004248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9F9B50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BA33FC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0D2E53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5B0A86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053A4CF2"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0F7DBAFC" w14:textId="77777777" w:rsidTr="00E476E2">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18F87A6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Группа проектов "Тепловые сети и сооружения на них"</w:t>
            </w:r>
          </w:p>
        </w:tc>
      </w:tr>
      <w:tr w:rsidR="00135F4A" w:rsidRPr="00135F4A" w14:paraId="460A07DE" w14:textId="77777777" w:rsidTr="00E476E2">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657B140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 001.02.00.000</w:t>
            </w:r>
          </w:p>
        </w:tc>
        <w:tc>
          <w:tcPr>
            <w:tcW w:w="1037" w:type="pct"/>
            <w:tcBorders>
              <w:top w:val="nil"/>
              <w:left w:val="nil"/>
              <w:bottom w:val="single" w:sz="4" w:space="0" w:color="auto"/>
              <w:right w:val="single" w:sz="4" w:space="0" w:color="auto"/>
            </w:tcBorders>
            <w:vAlign w:val="center"/>
            <w:hideMark/>
          </w:tcPr>
          <w:p w14:paraId="3DBC89D7"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0500DE8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1 778 171,5</w:t>
            </w:r>
          </w:p>
        </w:tc>
        <w:tc>
          <w:tcPr>
            <w:tcW w:w="355" w:type="pct"/>
            <w:tcBorders>
              <w:top w:val="nil"/>
              <w:left w:val="nil"/>
              <w:bottom w:val="single" w:sz="4" w:space="0" w:color="auto"/>
              <w:right w:val="single" w:sz="4" w:space="0" w:color="auto"/>
            </w:tcBorders>
            <w:vAlign w:val="center"/>
            <w:hideMark/>
          </w:tcPr>
          <w:p w14:paraId="0D65268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7C83C1D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982 710,6</w:t>
            </w:r>
          </w:p>
        </w:tc>
        <w:tc>
          <w:tcPr>
            <w:tcW w:w="355" w:type="pct"/>
            <w:tcBorders>
              <w:top w:val="nil"/>
              <w:left w:val="nil"/>
              <w:bottom w:val="single" w:sz="4" w:space="0" w:color="auto"/>
              <w:right w:val="single" w:sz="4" w:space="0" w:color="auto"/>
            </w:tcBorders>
            <w:vAlign w:val="center"/>
            <w:hideMark/>
          </w:tcPr>
          <w:p w14:paraId="65B022C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275 434,3</w:t>
            </w:r>
          </w:p>
        </w:tc>
        <w:tc>
          <w:tcPr>
            <w:tcW w:w="355" w:type="pct"/>
            <w:tcBorders>
              <w:top w:val="nil"/>
              <w:left w:val="nil"/>
              <w:bottom w:val="single" w:sz="4" w:space="0" w:color="auto"/>
              <w:right w:val="single" w:sz="4" w:space="0" w:color="auto"/>
            </w:tcBorders>
            <w:vAlign w:val="center"/>
            <w:hideMark/>
          </w:tcPr>
          <w:p w14:paraId="3134209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34 598,0</w:t>
            </w:r>
          </w:p>
        </w:tc>
        <w:tc>
          <w:tcPr>
            <w:tcW w:w="355" w:type="pct"/>
            <w:tcBorders>
              <w:top w:val="nil"/>
              <w:left w:val="nil"/>
              <w:bottom w:val="single" w:sz="4" w:space="0" w:color="auto"/>
              <w:right w:val="single" w:sz="4" w:space="0" w:color="auto"/>
            </w:tcBorders>
            <w:vAlign w:val="center"/>
            <w:hideMark/>
          </w:tcPr>
          <w:p w14:paraId="37D3F07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37 836,0</w:t>
            </w:r>
          </w:p>
        </w:tc>
        <w:tc>
          <w:tcPr>
            <w:tcW w:w="355" w:type="pct"/>
            <w:tcBorders>
              <w:top w:val="nil"/>
              <w:left w:val="nil"/>
              <w:bottom w:val="single" w:sz="4" w:space="0" w:color="auto"/>
              <w:right w:val="single" w:sz="4" w:space="0" w:color="auto"/>
            </w:tcBorders>
            <w:vAlign w:val="center"/>
            <w:hideMark/>
          </w:tcPr>
          <w:p w14:paraId="58BCDF5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29 365,0</w:t>
            </w:r>
          </w:p>
        </w:tc>
        <w:tc>
          <w:tcPr>
            <w:tcW w:w="355" w:type="pct"/>
            <w:tcBorders>
              <w:top w:val="nil"/>
              <w:left w:val="nil"/>
              <w:bottom w:val="single" w:sz="4" w:space="0" w:color="auto"/>
              <w:right w:val="single" w:sz="4" w:space="0" w:color="auto"/>
            </w:tcBorders>
            <w:vAlign w:val="center"/>
            <w:hideMark/>
          </w:tcPr>
          <w:p w14:paraId="60D206B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21 798,0</w:t>
            </w:r>
          </w:p>
        </w:tc>
        <w:tc>
          <w:tcPr>
            <w:tcW w:w="355" w:type="pct"/>
            <w:tcBorders>
              <w:top w:val="nil"/>
              <w:left w:val="nil"/>
              <w:bottom w:val="single" w:sz="4" w:space="0" w:color="auto"/>
              <w:right w:val="single" w:sz="4" w:space="0" w:color="auto"/>
            </w:tcBorders>
            <w:vAlign w:val="center"/>
            <w:hideMark/>
          </w:tcPr>
          <w:p w14:paraId="7457A39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612AE7C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099B233A" w14:textId="77777777" w:rsidTr="00E476E2">
        <w:trPr>
          <w:trHeight w:val="20"/>
        </w:trPr>
        <w:tc>
          <w:tcPr>
            <w:tcW w:w="410" w:type="pct"/>
            <w:vMerge/>
            <w:tcBorders>
              <w:top w:val="nil"/>
              <w:left w:val="single" w:sz="4" w:space="0" w:color="auto"/>
              <w:bottom w:val="single" w:sz="4" w:space="0" w:color="auto"/>
              <w:right w:val="single" w:sz="4" w:space="0" w:color="auto"/>
            </w:tcBorders>
            <w:vAlign w:val="center"/>
            <w:hideMark/>
          </w:tcPr>
          <w:p w14:paraId="09DCBC4C"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7" w:type="pct"/>
            <w:tcBorders>
              <w:top w:val="nil"/>
              <w:left w:val="nil"/>
              <w:bottom w:val="single" w:sz="4" w:space="0" w:color="auto"/>
              <w:right w:val="single" w:sz="4" w:space="0" w:color="auto"/>
            </w:tcBorders>
            <w:vAlign w:val="center"/>
            <w:hideMark/>
          </w:tcPr>
          <w:p w14:paraId="7430719E"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0183BB9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35BFD5F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1B7F225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1 379 140,2</w:t>
            </w:r>
          </w:p>
        </w:tc>
        <w:tc>
          <w:tcPr>
            <w:tcW w:w="355" w:type="pct"/>
            <w:tcBorders>
              <w:top w:val="nil"/>
              <w:left w:val="nil"/>
              <w:bottom w:val="single" w:sz="4" w:space="0" w:color="auto"/>
              <w:right w:val="single" w:sz="4" w:space="0" w:color="auto"/>
            </w:tcBorders>
            <w:vAlign w:val="center"/>
            <w:hideMark/>
          </w:tcPr>
          <w:p w14:paraId="77564EB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1 654 574,5</w:t>
            </w:r>
          </w:p>
        </w:tc>
        <w:tc>
          <w:tcPr>
            <w:tcW w:w="355" w:type="pct"/>
            <w:tcBorders>
              <w:top w:val="nil"/>
              <w:left w:val="nil"/>
              <w:bottom w:val="single" w:sz="4" w:space="0" w:color="auto"/>
              <w:right w:val="single" w:sz="4" w:space="0" w:color="auto"/>
            </w:tcBorders>
            <w:vAlign w:val="center"/>
            <w:hideMark/>
          </w:tcPr>
          <w:p w14:paraId="4516586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1 689 172,5</w:t>
            </w:r>
          </w:p>
        </w:tc>
        <w:tc>
          <w:tcPr>
            <w:tcW w:w="355" w:type="pct"/>
            <w:tcBorders>
              <w:top w:val="nil"/>
              <w:left w:val="nil"/>
              <w:bottom w:val="single" w:sz="4" w:space="0" w:color="auto"/>
              <w:right w:val="single" w:sz="4" w:space="0" w:color="auto"/>
            </w:tcBorders>
            <w:vAlign w:val="center"/>
            <w:hideMark/>
          </w:tcPr>
          <w:p w14:paraId="054B7CB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1 727 008,5</w:t>
            </w:r>
          </w:p>
        </w:tc>
        <w:tc>
          <w:tcPr>
            <w:tcW w:w="355" w:type="pct"/>
            <w:tcBorders>
              <w:top w:val="nil"/>
              <w:left w:val="nil"/>
              <w:bottom w:val="single" w:sz="4" w:space="0" w:color="auto"/>
              <w:right w:val="single" w:sz="4" w:space="0" w:color="auto"/>
            </w:tcBorders>
            <w:vAlign w:val="center"/>
            <w:hideMark/>
          </w:tcPr>
          <w:p w14:paraId="3BFBF23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1 718 537,5</w:t>
            </w:r>
          </w:p>
        </w:tc>
        <w:tc>
          <w:tcPr>
            <w:tcW w:w="355" w:type="pct"/>
            <w:tcBorders>
              <w:top w:val="nil"/>
              <w:left w:val="nil"/>
              <w:bottom w:val="single" w:sz="4" w:space="0" w:color="auto"/>
              <w:right w:val="single" w:sz="4" w:space="0" w:color="auto"/>
            </w:tcBorders>
            <w:vAlign w:val="center"/>
            <w:hideMark/>
          </w:tcPr>
          <w:p w14:paraId="4B86EB6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1 710 970,5</w:t>
            </w:r>
          </w:p>
        </w:tc>
        <w:tc>
          <w:tcPr>
            <w:tcW w:w="355" w:type="pct"/>
            <w:tcBorders>
              <w:top w:val="nil"/>
              <w:left w:val="nil"/>
              <w:bottom w:val="single" w:sz="4" w:space="0" w:color="auto"/>
              <w:right w:val="single" w:sz="4" w:space="0" w:color="auto"/>
            </w:tcBorders>
            <w:vAlign w:val="center"/>
            <w:hideMark/>
          </w:tcPr>
          <w:p w14:paraId="1201078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4C8AF30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48D138A0"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FA311F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4DF4AC16"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3E7A97CB"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1 778 171,5</w:t>
            </w:r>
          </w:p>
        </w:tc>
        <w:tc>
          <w:tcPr>
            <w:tcW w:w="355" w:type="pct"/>
            <w:tcBorders>
              <w:top w:val="nil"/>
              <w:left w:val="nil"/>
              <w:bottom w:val="single" w:sz="4" w:space="0" w:color="auto"/>
              <w:right w:val="single" w:sz="4" w:space="0" w:color="auto"/>
            </w:tcBorders>
            <w:vAlign w:val="center"/>
            <w:hideMark/>
          </w:tcPr>
          <w:p w14:paraId="001E0B62"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1BA770C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982 710,6</w:t>
            </w:r>
          </w:p>
        </w:tc>
        <w:tc>
          <w:tcPr>
            <w:tcW w:w="355" w:type="pct"/>
            <w:tcBorders>
              <w:top w:val="nil"/>
              <w:left w:val="nil"/>
              <w:bottom w:val="single" w:sz="4" w:space="0" w:color="auto"/>
              <w:right w:val="single" w:sz="4" w:space="0" w:color="auto"/>
            </w:tcBorders>
            <w:vAlign w:val="center"/>
            <w:hideMark/>
          </w:tcPr>
          <w:p w14:paraId="019DD198"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275 434,3</w:t>
            </w:r>
          </w:p>
        </w:tc>
        <w:tc>
          <w:tcPr>
            <w:tcW w:w="355" w:type="pct"/>
            <w:tcBorders>
              <w:top w:val="nil"/>
              <w:left w:val="nil"/>
              <w:bottom w:val="single" w:sz="4" w:space="0" w:color="auto"/>
              <w:right w:val="single" w:sz="4" w:space="0" w:color="auto"/>
            </w:tcBorders>
            <w:vAlign w:val="center"/>
            <w:hideMark/>
          </w:tcPr>
          <w:p w14:paraId="1E7E7389"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34 598,0</w:t>
            </w:r>
          </w:p>
        </w:tc>
        <w:tc>
          <w:tcPr>
            <w:tcW w:w="355" w:type="pct"/>
            <w:tcBorders>
              <w:top w:val="nil"/>
              <w:left w:val="nil"/>
              <w:bottom w:val="single" w:sz="4" w:space="0" w:color="auto"/>
              <w:right w:val="single" w:sz="4" w:space="0" w:color="auto"/>
            </w:tcBorders>
            <w:vAlign w:val="center"/>
            <w:hideMark/>
          </w:tcPr>
          <w:p w14:paraId="742314E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37 836,0</w:t>
            </w:r>
          </w:p>
        </w:tc>
        <w:tc>
          <w:tcPr>
            <w:tcW w:w="355" w:type="pct"/>
            <w:tcBorders>
              <w:top w:val="nil"/>
              <w:left w:val="nil"/>
              <w:bottom w:val="single" w:sz="4" w:space="0" w:color="auto"/>
              <w:right w:val="single" w:sz="4" w:space="0" w:color="auto"/>
            </w:tcBorders>
            <w:vAlign w:val="center"/>
            <w:hideMark/>
          </w:tcPr>
          <w:p w14:paraId="00E5C7D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29 365,0</w:t>
            </w:r>
          </w:p>
        </w:tc>
        <w:tc>
          <w:tcPr>
            <w:tcW w:w="355" w:type="pct"/>
            <w:tcBorders>
              <w:top w:val="nil"/>
              <w:left w:val="nil"/>
              <w:bottom w:val="single" w:sz="4" w:space="0" w:color="auto"/>
              <w:right w:val="single" w:sz="4" w:space="0" w:color="auto"/>
            </w:tcBorders>
            <w:vAlign w:val="center"/>
            <w:hideMark/>
          </w:tcPr>
          <w:p w14:paraId="0A310E61"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21 798,0</w:t>
            </w:r>
          </w:p>
        </w:tc>
        <w:tc>
          <w:tcPr>
            <w:tcW w:w="355" w:type="pct"/>
            <w:tcBorders>
              <w:top w:val="nil"/>
              <w:left w:val="nil"/>
              <w:bottom w:val="single" w:sz="4" w:space="0" w:color="auto"/>
              <w:right w:val="single" w:sz="4" w:space="0" w:color="auto"/>
            </w:tcBorders>
            <w:vAlign w:val="center"/>
            <w:hideMark/>
          </w:tcPr>
          <w:p w14:paraId="17014F59"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284DB97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28CD8C8D"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D76364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5B0CB2A8"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112EBCB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1 778 171,5</w:t>
            </w:r>
          </w:p>
        </w:tc>
        <w:tc>
          <w:tcPr>
            <w:tcW w:w="355" w:type="pct"/>
            <w:tcBorders>
              <w:top w:val="nil"/>
              <w:left w:val="nil"/>
              <w:bottom w:val="single" w:sz="4" w:space="0" w:color="auto"/>
              <w:right w:val="single" w:sz="4" w:space="0" w:color="auto"/>
            </w:tcBorders>
            <w:vAlign w:val="center"/>
            <w:hideMark/>
          </w:tcPr>
          <w:p w14:paraId="490A584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2CE869B1"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982 710,6</w:t>
            </w:r>
          </w:p>
        </w:tc>
        <w:tc>
          <w:tcPr>
            <w:tcW w:w="355" w:type="pct"/>
            <w:tcBorders>
              <w:top w:val="nil"/>
              <w:left w:val="nil"/>
              <w:bottom w:val="single" w:sz="4" w:space="0" w:color="auto"/>
              <w:right w:val="single" w:sz="4" w:space="0" w:color="auto"/>
            </w:tcBorders>
            <w:vAlign w:val="center"/>
            <w:hideMark/>
          </w:tcPr>
          <w:p w14:paraId="6B2B67F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275 434,3</w:t>
            </w:r>
          </w:p>
        </w:tc>
        <w:tc>
          <w:tcPr>
            <w:tcW w:w="355" w:type="pct"/>
            <w:tcBorders>
              <w:top w:val="nil"/>
              <w:left w:val="nil"/>
              <w:bottom w:val="single" w:sz="4" w:space="0" w:color="auto"/>
              <w:right w:val="single" w:sz="4" w:space="0" w:color="auto"/>
            </w:tcBorders>
            <w:vAlign w:val="center"/>
            <w:hideMark/>
          </w:tcPr>
          <w:p w14:paraId="7B415A0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34 598,0</w:t>
            </w:r>
          </w:p>
        </w:tc>
        <w:tc>
          <w:tcPr>
            <w:tcW w:w="355" w:type="pct"/>
            <w:tcBorders>
              <w:top w:val="nil"/>
              <w:left w:val="nil"/>
              <w:bottom w:val="single" w:sz="4" w:space="0" w:color="auto"/>
              <w:right w:val="single" w:sz="4" w:space="0" w:color="auto"/>
            </w:tcBorders>
            <w:vAlign w:val="center"/>
            <w:hideMark/>
          </w:tcPr>
          <w:p w14:paraId="1528C2C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37 836,0</w:t>
            </w:r>
          </w:p>
        </w:tc>
        <w:tc>
          <w:tcPr>
            <w:tcW w:w="355" w:type="pct"/>
            <w:tcBorders>
              <w:top w:val="nil"/>
              <w:left w:val="nil"/>
              <w:bottom w:val="single" w:sz="4" w:space="0" w:color="auto"/>
              <w:right w:val="single" w:sz="4" w:space="0" w:color="auto"/>
            </w:tcBorders>
            <w:vAlign w:val="center"/>
            <w:hideMark/>
          </w:tcPr>
          <w:p w14:paraId="57C3F65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29 365,0</w:t>
            </w:r>
          </w:p>
        </w:tc>
        <w:tc>
          <w:tcPr>
            <w:tcW w:w="355" w:type="pct"/>
            <w:tcBorders>
              <w:top w:val="nil"/>
              <w:left w:val="nil"/>
              <w:bottom w:val="single" w:sz="4" w:space="0" w:color="auto"/>
              <w:right w:val="single" w:sz="4" w:space="0" w:color="auto"/>
            </w:tcBorders>
            <w:vAlign w:val="center"/>
            <w:hideMark/>
          </w:tcPr>
          <w:p w14:paraId="13CF845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21 798,0</w:t>
            </w:r>
          </w:p>
        </w:tc>
        <w:tc>
          <w:tcPr>
            <w:tcW w:w="355" w:type="pct"/>
            <w:tcBorders>
              <w:top w:val="nil"/>
              <w:left w:val="nil"/>
              <w:bottom w:val="single" w:sz="4" w:space="0" w:color="auto"/>
              <w:right w:val="single" w:sz="4" w:space="0" w:color="auto"/>
            </w:tcBorders>
            <w:vAlign w:val="center"/>
            <w:hideMark/>
          </w:tcPr>
          <w:p w14:paraId="1B13B6D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5E59743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21B3FE33"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7095B3C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3A1E6F66"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Амортизация</w:t>
            </w:r>
          </w:p>
        </w:tc>
        <w:tc>
          <w:tcPr>
            <w:tcW w:w="355" w:type="pct"/>
            <w:tcBorders>
              <w:top w:val="nil"/>
              <w:left w:val="nil"/>
              <w:bottom w:val="single" w:sz="4" w:space="0" w:color="auto"/>
              <w:right w:val="single" w:sz="4" w:space="0" w:color="auto"/>
            </w:tcBorders>
            <w:vAlign w:val="center"/>
            <w:hideMark/>
          </w:tcPr>
          <w:p w14:paraId="3CA4660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9EA3F4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A8A7DD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E0B061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7F5576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A27DDD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6767B0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A5A103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C2DA81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3E96291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1D41A62C"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12BBB0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55B1CBFC"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из прибыли</w:t>
            </w:r>
          </w:p>
        </w:tc>
        <w:tc>
          <w:tcPr>
            <w:tcW w:w="355" w:type="pct"/>
            <w:tcBorders>
              <w:top w:val="nil"/>
              <w:left w:val="nil"/>
              <w:bottom w:val="single" w:sz="4" w:space="0" w:color="auto"/>
              <w:right w:val="single" w:sz="4" w:space="0" w:color="auto"/>
            </w:tcBorders>
            <w:vAlign w:val="center"/>
            <w:hideMark/>
          </w:tcPr>
          <w:p w14:paraId="20EB6C5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1 778 171,5</w:t>
            </w:r>
          </w:p>
        </w:tc>
        <w:tc>
          <w:tcPr>
            <w:tcW w:w="355" w:type="pct"/>
            <w:tcBorders>
              <w:top w:val="nil"/>
              <w:left w:val="nil"/>
              <w:bottom w:val="single" w:sz="4" w:space="0" w:color="auto"/>
              <w:right w:val="single" w:sz="4" w:space="0" w:color="auto"/>
            </w:tcBorders>
            <w:vAlign w:val="center"/>
            <w:hideMark/>
          </w:tcPr>
          <w:p w14:paraId="02A8581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0F48485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982 710,6</w:t>
            </w:r>
          </w:p>
        </w:tc>
        <w:tc>
          <w:tcPr>
            <w:tcW w:w="355" w:type="pct"/>
            <w:tcBorders>
              <w:top w:val="nil"/>
              <w:left w:val="nil"/>
              <w:bottom w:val="single" w:sz="4" w:space="0" w:color="auto"/>
              <w:right w:val="single" w:sz="4" w:space="0" w:color="auto"/>
            </w:tcBorders>
            <w:vAlign w:val="center"/>
            <w:hideMark/>
          </w:tcPr>
          <w:p w14:paraId="630B1CB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275 434,3</w:t>
            </w:r>
          </w:p>
        </w:tc>
        <w:tc>
          <w:tcPr>
            <w:tcW w:w="355" w:type="pct"/>
            <w:tcBorders>
              <w:top w:val="nil"/>
              <w:left w:val="nil"/>
              <w:bottom w:val="single" w:sz="4" w:space="0" w:color="auto"/>
              <w:right w:val="single" w:sz="4" w:space="0" w:color="auto"/>
            </w:tcBorders>
            <w:vAlign w:val="center"/>
            <w:hideMark/>
          </w:tcPr>
          <w:p w14:paraId="3C59D91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34 598,0</w:t>
            </w:r>
          </w:p>
        </w:tc>
        <w:tc>
          <w:tcPr>
            <w:tcW w:w="355" w:type="pct"/>
            <w:tcBorders>
              <w:top w:val="nil"/>
              <w:left w:val="nil"/>
              <w:bottom w:val="single" w:sz="4" w:space="0" w:color="auto"/>
              <w:right w:val="single" w:sz="4" w:space="0" w:color="auto"/>
            </w:tcBorders>
            <w:vAlign w:val="center"/>
            <w:hideMark/>
          </w:tcPr>
          <w:p w14:paraId="5DEB540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37 836,0</w:t>
            </w:r>
          </w:p>
        </w:tc>
        <w:tc>
          <w:tcPr>
            <w:tcW w:w="355" w:type="pct"/>
            <w:tcBorders>
              <w:top w:val="nil"/>
              <w:left w:val="nil"/>
              <w:bottom w:val="single" w:sz="4" w:space="0" w:color="auto"/>
              <w:right w:val="single" w:sz="4" w:space="0" w:color="auto"/>
            </w:tcBorders>
            <w:vAlign w:val="center"/>
            <w:hideMark/>
          </w:tcPr>
          <w:p w14:paraId="28035B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29 365,0</w:t>
            </w:r>
          </w:p>
        </w:tc>
        <w:tc>
          <w:tcPr>
            <w:tcW w:w="355" w:type="pct"/>
            <w:tcBorders>
              <w:top w:val="nil"/>
              <w:left w:val="nil"/>
              <w:bottom w:val="single" w:sz="4" w:space="0" w:color="auto"/>
              <w:right w:val="single" w:sz="4" w:space="0" w:color="auto"/>
            </w:tcBorders>
            <w:vAlign w:val="center"/>
            <w:hideMark/>
          </w:tcPr>
          <w:p w14:paraId="23D05D6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21 798,0</w:t>
            </w:r>
          </w:p>
        </w:tc>
        <w:tc>
          <w:tcPr>
            <w:tcW w:w="355" w:type="pct"/>
            <w:tcBorders>
              <w:top w:val="nil"/>
              <w:left w:val="nil"/>
              <w:bottom w:val="single" w:sz="4" w:space="0" w:color="auto"/>
              <w:right w:val="single" w:sz="4" w:space="0" w:color="auto"/>
            </w:tcBorders>
            <w:vAlign w:val="center"/>
            <w:hideMark/>
          </w:tcPr>
          <w:p w14:paraId="0B9BDF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75E9968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18FCAC6B"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7A909EB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19254C7D"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46F41C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E04591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7DAF5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616FAB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A9C6F9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E7176B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1E3AD7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6833C9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3B794A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04CF1F9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17467FFA"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06F4B4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7" w:type="pct"/>
            <w:tcBorders>
              <w:top w:val="nil"/>
              <w:left w:val="nil"/>
              <w:bottom w:val="single" w:sz="4" w:space="0" w:color="auto"/>
              <w:right w:val="single" w:sz="4" w:space="0" w:color="auto"/>
            </w:tcBorders>
            <w:vAlign w:val="center"/>
            <w:hideMark/>
          </w:tcPr>
          <w:p w14:paraId="38A8BF49"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Бюджетные средства</w:t>
            </w:r>
          </w:p>
        </w:tc>
        <w:tc>
          <w:tcPr>
            <w:tcW w:w="355" w:type="pct"/>
            <w:tcBorders>
              <w:top w:val="nil"/>
              <w:left w:val="nil"/>
              <w:bottom w:val="single" w:sz="4" w:space="0" w:color="auto"/>
              <w:right w:val="single" w:sz="4" w:space="0" w:color="auto"/>
            </w:tcBorders>
            <w:vAlign w:val="center"/>
            <w:hideMark/>
          </w:tcPr>
          <w:p w14:paraId="3CBF261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C2520A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761F6B8"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4429AB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A36C00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1712941"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D48674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DADC469"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E54D8E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3811A07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055903DE" w14:textId="77777777" w:rsidTr="00E476E2">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06A865E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Подгруппа проектов "</w:t>
            </w:r>
            <w:proofErr w:type="spellStart"/>
            <w:r w:rsidRPr="00135F4A">
              <w:rPr>
                <w:rFonts w:eastAsia="Times New Roman" w:cs="Times New Roman"/>
                <w:b/>
                <w:bCs/>
                <w:color w:val="000000"/>
                <w:sz w:val="18"/>
                <w:szCs w:val="18"/>
                <w:lang w:eastAsia="ru-RU"/>
              </w:rPr>
              <w:t>Строительствоновых</w:t>
            </w:r>
            <w:proofErr w:type="spellEnd"/>
            <w:r w:rsidRPr="00135F4A">
              <w:rPr>
                <w:rFonts w:eastAsia="Times New Roman" w:cs="Times New Roman"/>
                <w:b/>
                <w:bCs/>
                <w:color w:val="000000"/>
                <w:sz w:val="18"/>
                <w:szCs w:val="18"/>
                <w:lang w:eastAsia="ru-RU"/>
              </w:rPr>
              <w:t xml:space="preserve"> источников тепловой энергии, в том числе источников комбинированной выработки"</w:t>
            </w:r>
          </w:p>
        </w:tc>
      </w:tr>
      <w:tr w:rsidR="00135F4A" w:rsidRPr="00135F4A" w14:paraId="2710266B" w14:textId="77777777" w:rsidTr="00E476E2">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42F605A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001.01.01.000</w:t>
            </w:r>
          </w:p>
        </w:tc>
        <w:tc>
          <w:tcPr>
            <w:tcW w:w="1037" w:type="pct"/>
            <w:tcBorders>
              <w:top w:val="nil"/>
              <w:left w:val="nil"/>
              <w:bottom w:val="single" w:sz="4" w:space="0" w:color="auto"/>
              <w:right w:val="single" w:sz="4" w:space="0" w:color="auto"/>
            </w:tcBorders>
            <w:vAlign w:val="center"/>
            <w:hideMark/>
          </w:tcPr>
          <w:p w14:paraId="7344E097"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3468EEC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389D0DC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C25673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41F4F14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CDA3F2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BB6E5F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2A0D9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FD123C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555947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7F2E1CB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5C66A0C5" w14:textId="77777777" w:rsidTr="00E476E2">
        <w:trPr>
          <w:trHeight w:val="20"/>
        </w:trPr>
        <w:tc>
          <w:tcPr>
            <w:tcW w:w="410" w:type="pct"/>
            <w:vMerge/>
            <w:tcBorders>
              <w:top w:val="nil"/>
              <w:left w:val="single" w:sz="4" w:space="0" w:color="auto"/>
              <w:bottom w:val="single" w:sz="4" w:space="0" w:color="auto"/>
              <w:right w:val="single" w:sz="4" w:space="0" w:color="auto"/>
            </w:tcBorders>
            <w:vAlign w:val="center"/>
            <w:hideMark/>
          </w:tcPr>
          <w:p w14:paraId="319EA89E"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7" w:type="pct"/>
            <w:tcBorders>
              <w:top w:val="nil"/>
              <w:left w:val="nil"/>
              <w:bottom w:val="single" w:sz="4" w:space="0" w:color="auto"/>
              <w:right w:val="single" w:sz="4" w:space="0" w:color="auto"/>
            </w:tcBorders>
            <w:vAlign w:val="center"/>
            <w:hideMark/>
          </w:tcPr>
          <w:p w14:paraId="2EB795C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53F8FD9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1225094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1E0F16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1D9AFB9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5DB3195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3ADFE2A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3A0684B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271E6A3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568 643,3</w:t>
            </w:r>
          </w:p>
        </w:tc>
        <w:tc>
          <w:tcPr>
            <w:tcW w:w="355" w:type="pct"/>
            <w:tcBorders>
              <w:top w:val="nil"/>
              <w:left w:val="nil"/>
              <w:bottom w:val="single" w:sz="4" w:space="0" w:color="auto"/>
              <w:right w:val="single" w:sz="4" w:space="0" w:color="auto"/>
            </w:tcBorders>
            <w:vAlign w:val="center"/>
            <w:hideMark/>
          </w:tcPr>
          <w:p w14:paraId="54DCFAD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3C8F316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5BF6FE25"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8327E6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001.01.01.001</w:t>
            </w:r>
          </w:p>
        </w:tc>
        <w:tc>
          <w:tcPr>
            <w:tcW w:w="1037" w:type="pct"/>
            <w:tcBorders>
              <w:top w:val="nil"/>
              <w:left w:val="nil"/>
              <w:bottom w:val="single" w:sz="4" w:space="0" w:color="auto"/>
              <w:right w:val="single" w:sz="4" w:space="0" w:color="auto"/>
            </w:tcBorders>
            <w:vAlign w:val="center"/>
            <w:hideMark/>
          </w:tcPr>
          <w:p w14:paraId="74292C2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Строительство газовой котельной в г. Переславль-Залесский, ул. Свободы, мощностью 10,5 МВт; КН ЗУ 76:18:010814:49</w:t>
            </w:r>
          </w:p>
        </w:tc>
        <w:tc>
          <w:tcPr>
            <w:tcW w:w="355" w:type="pct"/>
            <w:tcBorders>
              <w:top w:val="nil"/>
              <w:left w:val="nil"/>
              <w:bottom w:val="single" w:sz="4" w:space="0" w:color="auto"/>
              <w:right w:val="single" w:sz="4" w:space="0" w:color="auto"/>
            </w:tcBorders>
            <w:vAlign w:val="center"/>
            <w:hideMark/>
          </w:tcPr>
          <w:p w14:paraId="6A8EFCF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59 863,0</w:t>
            </w:r>
          </w:p>
        </w:tc>
        <w:tc>
          <w:tcPr>
            <w:tcW w:w="355" w:type="pct"/>
            <w:tcBorders>
              <w:top w:val="nil"/>
              <w:left w:val="nil"/>
              <w:bottom w:val="single" w:sz="4" w:space="0" w:color="auto"/>
              <w:right w:val="single" w:sz="4" w:space="0" w:color="auto"/>
            </w:tcBorders>
            <w:vAlign w:val="center"/>
            <w:hideMark/>
          </w:tcPr>
          <w:p w14:paraId="0A8AE60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DA63AC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59 863,0</w:t>
            </w:r>
          </w:p>
        </w:tc>
        <w:tc>
          <w:tcPr>
            <w:tcW w:w="355" w:type="pct"/>
            <w:tcBorders>
              <w:top w:val="nil"/>
              <w:left w:val="nil"/>
              <w:bottom w:val="single" w:sz="4" w:space="0" w:color="auto"/>
              <w:right w:val="single" w:sz="4" w:space="0" w:color="auto"/>
            </w:tcBorders>
            <w:vAlign w:val="center"/>
            <w:hideMark/>
          </w:tcPr>
          <w:p w14:paraId="3D2AE28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140376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799F0F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7BCF97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7BAE84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86DBF6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7555144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Бюджетные средства</w:t>
            </w:r>
          </w:p>
        </w:tc>
      </w:tr>
      <w:tr w:rsidR="00135F4A" w:rsidRPr="00135F4A" w14:paraId="7C52ADA1"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2D80A71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001.01.01.002</w:t>
            </w:r>
          </w:p>
        </w:tc>
        <w:tc>
          <w:tcPr>
            <w:tcW w:w="1037" w:type="pct"/>
            <w:tcBorders>
              <w:top w:val="nil"/>
              <w:left w:val="nil"/>
              <w:bottom w:val="single" w:sz="4" w:space="0" w:color="auto"/>
              <w:right w:val="single" w:sz="4" w:space="0" w:color="auto"/>
            </w:tcBorders>
            <w:vAlign w:val="center"/>
            <w:hideMark/>
          </w:tcPr>
          <w:p w14:paraId="3B96C21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Строительство газовой котельной в г. Переславль-Залесский, пер. Чернореченский, мощностью 7,03 МВт; КН ЗУ 76:18:010207:08</w:t>
            </w:r>
          </w:p>
        </w:tc>
        <w:tc>
          <w:tcPr>
            <w:tcW w:w="355" w:type="pct"/>
            <w:tcBorders>
              <w:top w:val="nil"/>
              <w:left w:val="nil"/>
              <w:bottom w:val="single" w:sz="4" w:space="0" w:color="auto"/>
              <w:right w:val="single" w:sz="4" w:space="0" w:color="auto"/>
            </w:tcBorders>
            <w:vAlign w:val="center"/>
            <w:hideMark/>
          </w:tcPr>
          <w:p w14:paraId="21A0068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98 531,0</w:t>
            </w:r>
          </w:p>
        </w:tc>
        <w:tc>
          <w:tcPr>
            <w:tcW w:w="355" w:type="pct"/>
            <w:tcBorders>
              <w:top w:val="nil"/>
              <w:left w:val="nil"/>
              <w:bottom w:val="single" w:sz="4" w:space="0" w:color="auto"/>
              <w:right w:val="single" w:sz="4" w:space="0" w:color="auto"/>
            </w:tcBorders>
            <w:vAlign w:val="center"/>
            <w:hideMark/>
          </w:tcPr>
          <w:p w14:paraId="132748A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51AFFD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98 531,0</w:t>
            </w:r>
          </w:p>
        </w:tc>
        <w:tc>
          <w:tcPr>
            <w:tcW w:w="355" w:type="pct"/>
            <w:tcBorders>
              <w:top w:val="nil"/>
              <w:left w:val="nil"/>
              <w:bottom w:val="single" w:sz="4" w:space="0" w:color="auto"/>
              <w:right w:val="single" w:sz="4" w:space="0" w:color="auto"/>
            </w:tcBorders>
            <w:vAlign w:val="center"/>
            <w:hideMark/>
          </w:tcPr>
          <w:p w14:paraId="57D4C3E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86C39A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AEB9E9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C30F80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DA7FC3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0836B0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0CADA2F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Бюджетные средства</w:t>
            </w:r>
          </w:p>
        </w:tc>
      </w:tr>
      <w:tr w:rsidR="00135F4A" w:rsidRPr="00135F4A" w14:paraId="3CBC3F67"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ADC050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001.01.01.003</w:t>
            </w:r>
          </w:p>
        </w:tc>
        <w:tc>
          <w:tcPr>
            <w:tcW w:w="1037" w:type="pct"/>
            <w:tcBorders>
              <w:top w:val="nil"/>
              <w:left w:val="nil"/>
              <w:bottom w:val="single" w:sz="4" w:space="0" w:color="auto"/>
              <w:right w:val="single" w:sz="4" w:space="0" w:color="auto"/>
            </w:tcBorders>
            <w:vAlign w:val="center"/>
            <w:hideMark/>
          </w:tcPr>
          <w:p w14:paraId="35B8D998"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Строительство газовой котельной в г. Переславль-Залесский, </w:t>
            </w:r>
            <w:proofErr w:type="spellStart"/>
            <w:r w:rsidRPr="00135F4A">
              <w:rPr>
                <w:rFonts w:eastAsia="Times New Roman" w:cs="Times New Roman"/>
                <w:color w:val="000000"/>
                <w:sz w:val="18"/>
                <w:szCs w:val="18"/>
                <w:lang w:eastAsia="ru-RU"/>
              </w:rPr>
              <w:t>ул.Свободы</w:t>
            </w:r>
            <w:proofErr w:type="spellEnd"/>
            <w:r w:rsidRPr="00135F4A">
              <w:rPr>
                <w:rFonts w:eastAsia="Times New Roman" w:cs="Times New Roman"/>
                <w:color w:val="000000"/>
                <w:sz w:val="18"/>
                <w:szCs w:val="18"/>
                <w:lang w:eastAsia="ru-RU"/>
              </w:rPr>
              <w:t xml:space="preserve"> р-н «Ремзавод», мощностью 15 МВт; КН ЗУ 76:18:010801:174</w:t>
            </w:r>
          </w:p>
        </w:tc>
        <w:tc>
          <w:tcPr>
            <w:tcW w:w="355" w:type="pct"/>
            <w:tcBorders>
              <w:top w:val="nil"/>
              <w:left w:val="nil"/>
              <w:bottom w:val="single" w:sz="4" w:space="0" w:color="auto"/>
              <w:right w:val="single" w:sz="4" w:space="0" w:color="auto"/>
            </w:tcBorders>
            <w:vAlign w:val="center"/>
            <w:hideMark/>
          </w:tcPr>
          <w:p w14:paraId="0F807B1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145 000,0</w:t>
            </w:r>
          </w:p>
        </w:tc>
        <w:tc>
          <w:tcPr>
            <w:tcW w:w="355" w:type="pct"/>
            <w:tcBorders>
              <w:top w:val="nil"/>
              <w:left w:val="nil"/>
              <w:bottom w:val="single" w:sz="4" w:space="0" w:color="auto"/>
              <w:right w:val="single" w:sz="4" w:space="0" w:color="auto"/>
            </w:tcBorders>
            <w:vAlign w:val="center"/>
            <w:hideMark/>
          </w:tcPr>
          <w:p w14:paraId="4EFE867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579085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145 000,0</w:t>
            </w:r>
          </w:p>
        </w:tc>
        <w:tc>
          <w:tcPr>
            <w:tcW w:w="355" w:type="pct"/>
            <w:tcBorders>
              <w:top w:val="nil"/>
              <w:left w:val="nil"/>
              <w:bottom w:val="single" w:sz="4" w:space="0" w:color="auto"/>
              <w:right w:val="single" w:sz="4" w:space="0" w:color="auto"/>
            </w:tcBorders>
            <w:vAlign w:val="center"/>
            <w:hideMark/>
          </w:tcPr>
          <w:p w14:paraId="5F413F7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52D17A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DF1C7A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F840A1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782BF7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DF8D05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5D5C65D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Бюджетные средства</w:t>
            </w:r>
          </w:p>
        </w:tc>
      </w:tr>
      <w:tr w:rsidR="00135F4A" w:rsidRPr="00135F4A" w14:paraId="3321CDD0"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CD918C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001.01.01.004</w:t>
            </w:r>
          </w:p>
        </w:tc>
        <w:tc>
          <w:tcPr>
            <w:tcW w:w="1037" w:type="pct"/>
            <w:tcBorders>
              <w:top w:val="nil"/>
              <w:left w:val="nil"/>
              <w:bottom w:val="single" w:sz="4" w:space="0" w:color="auto"/>
              <w:right w:val="single" w:sz="4" w:space="0" w:color="auto"/>
            </w:tcBorders>
            <w:vAlign w:val="center"/>
            <w:hideMark/>
          </w:tcPr>
          <w:p w14:paraId="4F985346"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Строительство газовой котельной в г. Переславль-Залесский, МКД </w:t>
            </w:r>
            <w:proofErr w:type="spellStart"/>
            <w:r w:rsidRPr="00135F4A">
              <w:rPr>
                <w:rFonts w:eastAsia="Times New Roman" w:cs="Times New Roman"/>
                <w:color w:val="000000"/>
                <w:sz w:val="18"/>
                <w:szCs w:val="18"/>
                <w:lang w:eastAsia="ru-RU"/>
              </w:rPr>
              <w:t>ул.Менделеева</w:t>
            </w:r>
            <w:proofErr w:type="spellEnd"/>
            <w:r w:rsidRPr="00135F4A">
              <w:rPr>
                <w:rFonts w:eastAsia="Times New Roman" w:cs="Times New Roman"/>
                <w:color w:val="000000"/>
                <w:sz w:val="18"/>
                <w:szCs w:val="18"/>
                <w:lang w:eastAsia="ru-RU"/>
              </w:rPr>
              <w:t>, мощностью 1,1 МВт; КН ЗУ 76:18:010000:255</w:t>
            </w:r>
          </w:p>
        </w:tc>
        <w:tc>
          <w:tcPr>
            <w:tcW w:w="355" w:type="pct"/>
            <w:tcBorders>
              <w:top w:val="nil"/>
              <w:left w:val="nil"/>
              <w:bottom w:val="single" w:sz="4" w:space="0" w:color="auto"/>
              <w:right w:val="single" w:sz="4" w:space="0" w:color="auto"/>
            </w:tcBorders>
            <w:vAlign w:val="center"/>
            <w:hideMark/>
          </w:tcPr>
          <w:p w14:paraId="21BF7B2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26 600,0</w:t>
            </w:r>
          </w:p>
        </w:tc>
        <w:tc>
          <w:tcPr>
            <w:tcW w:w="355" w:type="pct"/>
            <w:tcBorders>
              <w:top w:val="nil"/>
              <w:left w:val="nil"/>
              <w:bottom w:val="single" w:sz="4" w:space="0" w:color="auto"/>
              <w:right w:val="single" w:sz="4" w:space="0" w:color="auto"/>
            </w:tcBorders>
            <w:vAlign w:val="center"/>
            <w:hideMark/>
          </w:tcPr>
          <w:p w14:paraId="49E3342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C5542A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26 600,0</w:t>
            </w:r>
          </w:p>
        </w:tc>
        <w:tc>
          <w:tcPr>
            <w:tcW w:w="355" w:type="pct"/>
            <w:tcBorders>
              <w:top w:val="nil"/>
              <w:left w:val="nil"/>
              <w:bottom w:val="single" w:sz="4" w:space="0" w:color="auto"/>
              <w:right w:val="single" w:sz="4" w:space="0" w:color="auto"/>
            </w:tcBorders>
            <w:vAlign w:val="center"/>
            <w:hideMark/>
          </w:tcPr>
          <w:p w14:paraId="5DEA726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634D28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37D8CD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28FE67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58A754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BC2B27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7745282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Бюджетные средства</w:t>
            </w:r>
          </w:p>
        </w:tc>
      </w:tr>
      <w:tr w:rsidR="00135F4A" w:rsidRPr="00135F4A" w14:paraId="3A8F8A17"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2E16B3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001.01.01.005</w:t>
            </w:r>
          </w:p>
        </w:tc>
        <w:tc>
          <w:tcPr>
            <w:tcW w:w="1037" w:type="pct"/>
            <w:tcBorders>
              <w:top w:val="nil"/>
              <w:left w:val="nil"/>
              <w:bottom w:val="single" w:sz="4" w:space="0" w:color="auto"/>
              <w:right w:val="single" w:sz="4" w:space="0" w:color="auto"/>
            </w:tcBorders>
            <w:vAlign w:val="center"/>
            <w:hideMark/>
          </w:tcPr>
          <w:p w14:paraId="0CDB2833"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Строительство газовой котельной в г. Переславль-Залесский, </w:t>
            </w:r>
            <w:proofErr w:type="spellStart"/>
            <w:r w:rsidRPr="00135F4A">
              <w:rPr>
                <w:rFonts w:eastAsia="Times New Roman" w:cs="Times New Roman"/>
                <w:color w:val="000000"/>
                <w:sz w:val="18"/>
                <w:szCs w:val="18"/>
                <w:lang w:eastAsia="ru-RU"/>
              </w:rPr>
              <w:t>мкр</w:t>
            </w:r>
            <w:proofErr w:type="spellEnd"/>
            <w:r w:rsidRPr="00135F4A">
              <w:rPr>
                <w:rFonts w:eastAsia="Times New Roman" w:cs="Times New Roman"/>
                <w:color w:val="000000"/>
                <w:sz w:val="18"/>
                <w:szCs w:val="18"/>
                <w:lang w:eastAsia="ru-RU"/>
              </w:rPr>
              <w:t>. Чкаловский, мощностью 21 МВт; КН ЗУ 76:18:010401:1279</w:t>
            </w:r>
          </w:p>
        </w:tc>
        <w:tc>
          <w:tcPr>
            <w:tcW w:w="355" w:type="pct"/>
            <w:tcBorders>
              <w:top w:val="nil"/>
              <w:left w:val="nil"/>
              <w:bottom w:val="single" w:sz="4" w:space="0" w:color="auto"/>
              <w:right w:val="single" w:sz="4" w:space="0" w:color="auto"/>
            </w:tcBorders>
            <w:vAlign w:val="center"/>
            <w:hideMark/>
          </w:tcPr>
          <w:p w14:paraId="4EA1F2B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89 963,1</w:t>
            </w:r>
          </w:p>
        </w:tc>
        <w:tc>
          <w:tcPr>
            <w:tcW w:w="355" w:type="pct"/>
            <w:tcBorders>
              <w:top w:val="nil"/>
              <w:left w:val="nil"/>
              <w:bottom w:val="single" w:sz="4" w:space="0" w:color="auto"/>
              <w:right w:val="single" w:sz="4" w:space="0" w:color="auto"/>
            </w:tcBorders>
            <w:vAlign w:val="center"/>
            <w:hideMark/>
          </w:tcPr>
          <w:p w14:paraId="35E9F7B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BD0935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89 963,1</w:t>
            </w:r>
          </w:p>
        </w:tc>
        <w:tc>
          <w:tcPr>
            <w:tcW w:w="355" w:type="pct"/>
            <w:tcBorders>
              <w:top w:val="nil"/>
              <w:left w:val="nil"/>
              <w:bottom w:val="single" w:sz="4" w:space="0" w:color="auto"/>
              <w:right w:val="single" w:sz="4" w:space="0" w:color="auto"/>
            </w:tcBorders>
            <w:vAlign w:val="center"/>
            <w:hideMark/>
          </w:tcPr>
          <w:p w14:paraId="3BB0B65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54EE8E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F4A284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AF832B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EBF5BA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E2C953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1F6681D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Бюджетные средства</w:t>
            </w:r>
          </w:p>
        </w:tc>
      </w:tr>
      <w:tr w:rsidR="00135F4A" w:rsidRPr="00135F4A" w14:paraId="39DC57BE"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2FB179A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001.01.01.006</w:t>
            </w:r>
          </w:p>
        </w:tc>
        <w:tc>
          <w:tcPr>
            <w:tcW w:w="1037" w:type="pct"/>
            <w:tcBorders>
              <w:top w:val="nil"/>
              <w:left w:val="nil"/>
              <w:bottom w:val="single" w:sz="4" w:space="0" w:color="auto"/>
              <w:right w:val="single" w:sz="4" w:space="0" w:color="auto"/>
            </w:tcBorders>
            <w:vAlign w:val="center"/>
            <w:hideMark/>
          </w:tcPr>
          <w:p w14:paraId="4695120D"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Строительство БМК в с. Смоленское, установленной мощностью 1,6 МВт</w:t>
            </w:r>
          </w:p>
        </w:tc>
        <w:tc>
          <w:tcPr>
            <w:tcW w:w="355" w:type="pct"/>
            <w:tcBorders>
              <w:top w:val="nil"/>
              <w:left w:val="nil"/>
              <w:bottom w:val="single" w:sz="4" w:space="0" w:color="auto"/>
              <w:right w:val="single" w:sz="4" w:space="0" w:color="auto"/>
            </w:tcBorders>
            <w:vAlign w:val="center"/>
            <w:hideMark/>
          </w:tcPr>
          <w:p w14:paraId="5FE2456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1 245,1</w:t>
            </w:r>
          </w:p>
        </w:tc>
        <w:tc>
          <w:tcPr>
            <w:tcW w:w="355" w:type="pct"/>
            <w:tcBorders>
              <w:top w:val="nil"/>
              <w:left w:val="nil"/>
              <w:bottom w:val="single" w:sz="4" w:space="0" w:color="auto"/>
              <w:right w:val="single" w:sz="4" w:space="0" w:color="auto"/>
            </w:tcBorders>
            <w:vAlign w:val="center"/>
            <w:hideMark/>
          </w:tcPr>
          <w:p w14:paraId="068D619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8E61AF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1 245,1</w:t>
            </w:r>
          </w:p>
        </w:tc>
        <w:tc>
          <w:tcPr>
            <w:tcW w:w="355" w:type="pct"/>
            <w:tcBorders>
              <w:top w:val="nil"/>
              <w:left w:val="nil"/>
              <w:bottom w:val="single" w:sz="4" w:space="0" w:color="auto"/>
              <w:right w:val="single" w:sz="4" w:space="0" w:color="auto"/>
            </w:tcBorders>
            <w:vAlign w:val="center"/>
            <w:hideMark/>
          </w:tcPr>
          <w:p w14:paraId="2EA5ADF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51042D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BE0DE9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CC902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67E581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806DC9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3A49BC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Бюджетные средства</w:t>
            </w:r>
          </w:p>
        </w:tc>
      </w:tr>
      <w:tr w:rsidR="00135F4A" w:rsidRPr="00135F4A" w14:paraId="23A42C8B"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551EDD0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001.01.01.007</w:t>
            </w:r>
          </w:p>
        </w:tc>
        <w:tc>
          <w:tcPr>
            <w:tcW w:w="1037" w:type="pct"/>
            <w:tcBorders>
              <w:top w:val="nil"/>
              <w:left w:val="nil"/>
              <w:bottom w:val="single" w:sz="4" w:space="0" w:color="auto"/>
              <w:right w:val="single" w:sz="4" w:space="0" w:color="auto"/>
            </w:tcBorders>
            <w:vAlign w:val="center"/>
            <w:hideMark/>
          </w:tcPr>
          <w:p w14:paraId="1C11460F"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Строительство БМК в п. Елизарово, установленной мощностью 0,6 МВт</w:t>
            </w:r>
          </w:p>
        </w:tc>
        <w:tc>
          <w:tcPr>
            <w:tcW w:w="355" w:type="pct"/>
            <w:tcBorders>
              <w:top w:val="nil"/>
              <w:left w:val="nil"/>
              <w:bottom w:val="single" w:sz="4" w:space="0" w:color="auto"/>
              <w:right w:val="single" w:sz="4" w:space="0" w:color="auto"/>
            </w:tcBorders>
            <w:vAlign w:val="center"/>
            <w:hideMark/>
          </w:tcPr>
          <w:p w14:paraId="5DB966F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31 115,6</w:t>
            </w:r>
          </w:p>
        </w:tc>
        <w:tc>
          <w:tcPr>
            <w:tcW w:w="355" w:type="pct"/>
            <w:tcBorders>
              <w:top w:val="nil"/>
              <w:left w:val="nil"/>
              <w:bottom w:val="single" w:sz="4" w:space="0" w:color="auto"/>
              <w:right w:val="single" w:sz="4" w:space="0" w:color="auto"/>
            </w:tcBorders>
            <w:vAlign w:val="center"/>
            <w:hideMark/>
          </w:tcPr>
          <w:p w14:paraId="2CB10B4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F0B211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31 115,6</w:t>
            </w:r>
          </w:p>
        </w:tc>
        <w:tc>
          <w:tcPr>
            <w:tcW w:w="355" w:type="pct"/>
            <w:tcBorders>
              <w:top w:val="nil"/>
              <w:left w:val="nil"/>
              <w:bottom w:val="single" w:sz="4" w:space="0" w:color="auto"/>
              <w:right w:val="single" w:sz="4" w:space="0" w:color="auto"/>
            </w:tcBorders>
            <w:vAlign w:val="center"/>
            <w:hideMark/>
          </w:tcPr>
          <w:p w14:paraId="0901A8A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FAFF01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B99E7D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A5FDBE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A83FA9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432671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7CAA12E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Бюджетные средства</w:t>
            </w:r>
          </w:p>
        </w:tc>
      </w:tr>
      <w:tr w:rsidR="00135F4A" w:rsidRPr="00135F4A" w14:paraId="3D3C20EF"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C4D977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001.01.01.008</w:t>
            </w:r>
          </w:p>
        </w:tc>
        <w:tc>
          <w:tcPr>
            <w:tcW w:w="1037" w:type="pct"/>
            <w:tcBorders>
              <w:top w:val="nil"/>
              <w:left w:val="nil"/>
              <w:bottom w:val="single" w:sz="4" w:space="0" w:color="auto"/>
              <w:right w:val="single" w:sz="4" w:space="0" w:color="auto"/>
            </w:tcBorders>
            <w:vAlign w:val="center"/>
            <w:hideMark/>
          </w:tcPr>
          <w:p w14:paraId="77B81780"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Строительство БМК в п. Дубки, установленной мощностью 3 МВт</w:t>
            </w:r>
          </w:p>
        </w:tc>
        <w:tc>
          <w:tcPr>
            <w:tcW w:w="355" w:type="pct"/>
            <w:tcBorders>
              <w:top w:val="nil"/>
              <w:left w:val="nil"/>
              <w:bottom w:val="single" w:sz="4" w:space="0" w:color="auto"/>
              <w:right w:val="single" w:sz="4" w:space="0" w:color="auto"/>
            </w:tcBorders>
            <w:vAlign w:val="center"/>
            <w:hideMark/>
          </w:tcPr>
          <w:p w14:paraId="6C6A8C1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40 467,2</w:t>
            </w:r>
          </w:p>
        </w:tc>
        <w:tc>
          <w:tcPr>
            <w:tcW w:w="355" w:type="pct"/>
            <w:tcBorders>
              <w:top w:val="nil"/>
              <w:left w:val="nil"/>
              <w:bottom w:val="single" w:sz="4" w:space="0" w:color="auto"/>
              <w:right w:val="single" w:sz="4" w:space="0" w:color="auto"/>
            </w:tcBorders>
            <w:vAlign w:val="center"/>
            <w:hideMark/>
          </w:tcPr>
          <w:p w14:paraId="4E8D8C0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740ABA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40 467,2</w:t>
            </w:r>
          </w:p>
        </w:tc>
        <w:tc>
          <w:tcPr>
            <w:tcW w:w="355" w:type="pct"/>
            <w:tcBorders>
              <w:top w:val="nil"/>
              <w:left w:val="nil"/>
              <w:bottom w:val="single" w:sz="4" w:space="0" w:color="auto"/>
              <w:right w:val="single" w:sz="4" w:space="0" w:color="auto"/>
            </w:tcBorders>
            <w:vAlign w:val="center"/>
            <w:hideMark/>
          </w:tcPr>
          <w:p w14:paraId="7705DC5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6E3CC8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C2B254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E42B9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0E30FA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1DCB58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0B2C4AB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Бюджетные средства</w:t>
            </w:r>
          </w:p>
        </w:tc>
      </w:tr>
      <w:tr w:rsidR="00135F4A" w:rsidRPr="00135F4A" w14:paraId="47ACEC6A"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6C84D5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001.01.01.009</w:t>
            </w:r>
          </w:p>
        </w:tc>
        <w:tc>
          <w:tcPr>
            <w:tcW w:w="1037" w:type="pct"/>
            <w:tcBorders>
              <w:top w:val="nil"/>
              <w:left w:val="nil"/>
              <w:bottom w:val="single" w:sz="4" w:space="0" w:color="auto"/>
              <w:right w:val="single" w:sz="4" w:space="0" w:color="auto"/>
            </w:tcBorders>
            <w:vAlign w:val="center"/>
            <w:hideMark/>
          </w:tcPr>
          <w:p w14:paraId="0D4C4CC4"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Строительство БМК в п. Рязанцево, установленной мощностью 2 МВт</w:t>
            </w:r>
          </w:p>
        </w:tc>
        <w:tc>
          <w:tcPr>
            <w:tcW w:w="355" w:type="pct"/>
            <w:tcBorders>
              <w:top w:val="nil"/>
              <w:left w:val="nil"/>
              <w:bottom w:val="single" w:sz="4" w:space="0" w:color="auto"/>
              <w:right w:val="single" w:sz="4" w:space="0" w:color="auto"/>
            </w:tcBorders>
            <w:vAlign w:val="center"/>
            <w:hideMark/>
          </w:tcPr>
          <w:p w14:paraId="4329B13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38 864,2</w:t>
            </w:r>
          </w:p>
        </w:tc>
        <w:tc>
          <w:tcPr>
            <w:tcW w:w="355" w:type="pct"/>
            <w:tcBorders>
              <w:top w:val="nil"/>
              <w:left w:val="nil"/>
              <w:bottom w:val="single" w:sz="4" w:space="0" w:color="auto"/>
              <w:right w:val="single" w:sz="4" w:space="0" w:color="auto"/>
            </w:tcBorders>
            <w:vAlign w:val="center"/>
            <w:hideMark/>
          </w:tcPr>
          <w:p w14:paraId="3180D67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6B139C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38 864,2</w:t>
            </w:r>
          </w:p>
        </w:tc>
        <w:tc>
          <w:tcPr>
            <w:tcW w:w="355" w:type="pct"/>
            <w:tcBorders>
              <w:top w:val="nil"/>
              <w:left w:val="nil"/>
              <w:bottom w:val="single" w:sz="4" w:space="0" w:color="auto"/>
              <w:right w:val="single" w:sz="4" w:space="0" w:color="auto"/>
            </w:tcBorders>
            <w:vAlign w:val="center"/>
            <w:hideMark/>
          </w:tcPr>
          <w:p w14:paraId="48023BE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8C0874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D1356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9F9FC7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6582B1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F78F4F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3E5B17C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Бюджетные средства</w:t>
            </w:r>
          </w:p>
        </w:tc>
      </w:tr>
      <w:tr w:rsidR="00135F4A" w:rsidRPr="00135F4A" w14:paraId="7FDA1DD5"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FF6694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001.01.01.010</w:t>
            </w:r>
          </w:p>
        </w:tc>
        <w:tc>
          <w:tcPr>
            <w:tcW w:w="1037" w:type="pct"/>
            <w:tcBorders>
              <w:top w:val="nil"/>
              <w:left w:val="nil"/>
              <w:bottom w:val="single" w:sz="4" w:space="0" w:color="auto"/>
              <w:right w:val="single" w:sz="4" w:space="0" w:color="auto"/>
            </w:tcBorders>
            <w:vAlign w:val="center"/>
            <w:hideMark/>
          </w:tcPr>
          <w:p w14:paraId="3B31FA00"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Строительство БМК в д. Горки, установленной мощностью 2 МВт</w:t>
            </w:r>
          </w:p>
        </w:tc>
        <w:tc>
          <w:tcPr>
            <w:tcW w:w="355" w:type="pct"/>
            <w:tcBorders>
              <w:top w:val="nil"/>
              <w:left w:val="nil"/>
              <w:bottom w:val="single" w:sz="4" w:space="0" w:color="auto"/>
              <w:right w:val="single" w:sz="4" w:space="0" w:color="auto"/>
            </w:tcBorders>
            <w:vAlign w:val="center"/>
            <w:hideMark/>
          </w:tcPr>
          <w:p w14:paraId="07509BB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36 994,1</w:t>
            </w:r>
          </w:p>
        </w:tc>
        <w:tc>
          <w:tcPr>
            <w:tcW w:w="355" w:type="pct"/>
            <w:tcBorders>
              <w:top w:val="nil"/>
              <w:left w:val="nil"/>
              <w:bottom w:val="single" w:sz="4" w:space="0" w:color="auto"/>
              <w:right w:val="single" w:sz="4" w:space="0" w:color="auto"/>
            </w:tcBorders>
            <w:vAlign w:val="center"/>
            <w:hideMark/>
          </w:tcPr>
          <w:p w14:paraId="3A73249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E4F453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36 994,1</w:t>
            </w:r>
          </w:p>
        </w:tc>
        <w:tc>
          <w:tcPr>
            <w:tcW w:w="355" w:type="pct"/>
            <w:tcBorders>
              <w:top w:val="nil"/>
              <w:left w:val="nil"/>
              <w:bottom w:val="single" w:sz="4" w:space="0" w:color="auto"/>
              <w:right w:val="single" w:sz="4" w:space="0" w:color="auto"/>
            </w:tcBorders>
            <w:vAlign w:val="center"/>
            <w:hideMark/>
          </w:tcPr>
          <w:p w14:paraId="721E333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B9F39F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67F9E1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8E168C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A7E1EA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36B67A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7A7544B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Бюджетные средства</w:t>
            </w:r>
          </w:p>
        </w:tc>
      </w:tr>
      <w:tr w:rsidR="00135F4A" w:rsidRPr="00135F4A" w14:paraId="31599161" w14:textId="77777777" w:rsidTr="00E476E2">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6DB7703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Подгруппа проектов "Модернизация источников тепловой энергии, в том числе источников комбинированной выработки"</w:t>
            </w:r>
          </w:p>
        </w:tc>
      </w:tr>
      <w:tr w:rsidR="00135F4A" w:rsidRPr="00135F4A" w14:paraId="78F07482" w14:textId="77777777" w:rsidTr="00E476E2">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542AF92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001.01.04.000</w:t>
            </w:r>
          </w:p>
        </w:tc>
        <w:tc>
          <w:tcPr>
            <w:tcW w:w="1037" w:type="pct"/>
            <w:tcBorders>
              <w:top w:val="nil"/>
              <w:left w:val="nil"/>
              <w:bottom w:val="single" w:sz="4" w:space="0" w:color="auto"/>
              <w:right w:val="single" w:sz="4" w:space="0" w:color="auto"/>
            </w:tcBorders>
            <w:vAlign w:val="center"/>
            <w:hideMark/>
          </w:tcPr>
          <w:p w14:paraId="0FA50884"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49445E0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5ED84DF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B330C1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60648E2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CAE2AF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0B1F89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69A12D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FD2A4F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F0F7B2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4FF4AF2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7132135A" w14:textId="77777777" w:rsidTr="00E476E2">
        <w:trPr>
          <w:trHeight w:val="20"/>
        </w:trPr>
        <w:tc>
          <w:tcPr>
            <w:tcW w:w="410" w:type="pct"/>
            <w:vMerge/>
            <w:tcBorders>
              <w:top w:val="nil"/>
              <w:left w:val="single" w:sz="4" w:space="0" w:color="auto"/>
              <w:bottom w:val="single" w:sz="4" w:space="0" w:color="auto"/>
              <w:right w:val="single" w:sz="4" w:space="0" w:color="auto"/>
            </w:tcBorders>
            <w:vAlign w:val="center"/>
            <w:hideMark/>
          </w:tcPr>
          <w:p w14:paraId="3BB29D68"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7" w:type="pct"/>
            <w:tcBorders>
              <w:top w:val="nil"/>
              <w:left w:val="nil"/>
              <w:bottom w:val="single" w:sz="4" w:space="0" w:color="auto"/>
              <w:right w:val="single" w:sz="4" w:space="0" w:color="auto"/>
            </w:tcBorders>
            <w:vAlign w:val="center"/>
            <w:hideMark/>
          </w:tcPr>
          <w:p w14:paraId="4E4D7420"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0C6CC53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43D5D34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D17028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76C9475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22C3B5E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4925D67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4BA0E5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769DA6A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190EDD5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6A4EEEF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62A0CB9D"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291D688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001.01.04.001</w:t>
            </w:r>
          </w:p>
        </w:tc>
        <w:tc>
          <w:tcPr>
            <w:tcW w:w="1037" w:type="pct"/>
            <w:tcBorders>
              <w:top w:val="nil"/>
              <w:left w:val="nil"/>
              <w:bottom w:val="single" w:sz="4" w:space="0" w:color="auto"/>
              <w:right w:val="single" w:sz="4" w:space="0" w:color="auto"/>
            </w:tcBorders>
            <w:vAlign w:val="center"/>
            <w:hideMark/>
          </w:tcPr>
          <w:p w14:paraId="68407848"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w:t>
            </w:r>
            <w:proofErr w:type="spellStart"/>
            <w:r w:rsidRPr="00135F4A">
              <w:rPr>
                <w:rFonts w:eastAsia="Times New Roman" w:cs="Times New Roman"/>
                <w:color w:val="000000"/>
                <w:sz w:val="18"/>
                <w:szCs w:val="18"/>
                <w:lang w:eastAsia="ru-RU"/>
              </w:rPr>
              <w:t>кап.ремонт</w:t>
            </w:r>
            <w:proofErr w:type="spellEnd"/>
            <w:r w:rsidRPr="00135F4A">
              <w:rPr>
                <w:rFonts w:eastAsia="Times New Roman" w:cs="Times New Roman"/>
                <w:color w:val="000000"/>
                <w:sz w:val="18"/>
                <w:szCs w:val="18"/>
                <w:lang w:eastAsia="ru-RU"/>
              </w:rPr>
              <w:t xml:space="preserve">) котельных сельских </w:t>
            </w:r>
            <w:proofErr w:type="spellStart"/>
            <w:r w:rsidRPr="00135F4A">
              <w:rPr>
                <w:rFonts w:eastAsia="Times New Roman" w:cs="Times New Roman"/>
                <w:color w:val="000000"/>
                <w:sz w:val="18"/>
                <w:szCs w:val="18"/>
                <w:lang w:eastAsia="ru-RU"/>
              </w:rPr>
              <w:t>послений</w:t>
            </w:r>
            <w:proofErr w:type="spellEnd"/>
            <w:r w:rsidRPr="00135F4A">
              <w:rPr>
                <w:rFonts w:eastAsia="Times New Roman" w:cs="Times New Roman"/>
                <w:color w:val="000000"/>
                <w:sz w:val="18"/>
                <w:szCs w:val="18"/>
                <w:lang w:eastAsia="ru-RU"/>
              </w:rPr>
              <w:t xml:space="preserve"> с. Берендеево (замена котла КВ-3 №1), с. </w:t>
            </w:r>
            <w:proofErr w:type="spellStart"/>
            <w:r w:rsidRPr="00135F4A">
              <w:rPr>
                <w:rFonts w:eastAsia="Times New Roman" w:cs="Times New Roman"/>
                <w:color w:val="000000"/>
                <w:sz w:val="18"/>
                <w:szCs w:val="18"/>
                <w:lang w:eastAsia="ru-RU"/>
              </w:rPr>
              <w:t>Бектышево</w:t>
            </w:r>
            <w:proofErr w:type="spellEnd"/>
            <w:r w:rsidRPr="00135F4A">
              <w:rPr>
                <w:rFonts w:eastAsia="Times New Roman" w:cs="Times New Roman"/>
                <w:color w:val="000000"/>
                <w:sz w:val="18"/>
                <w:szCs w:val="18"/>
                <w:lang w:eastAsia="ru-RU"/>
              </w:rPr>
              <w:t xml:space="preserve"> (замена котла КСС-0,6 №2 на котел КВа-1,1) , с. Новое (замена котла КСС-0,6 №1 на котел КВа-0,93) ,  с. Новоселье (замена котла КВа-0,63 №1 на котел КВа-0,63)</w:t>
            </w:r>
          </w:p>
        </w:tc>
        <w:tc>
          <w:tcPr>
            <w:tcW w:w="355" w:type="pct"/>
            <w:tcBorders>
              <w:top w:val="nil"/>
              <w:left w:val="nil"/>
              <w:bottom w:val="single" w:sz="4" w:space="0" w:color="auto"/>
              <w:right w:val="single" w:sz="4" w:space="0" w:color="auto"/>
            </w:tcBorders>
            <w:vAlign w:val="center"/>
            <w:hideMark/>
          </w:tcPr>
          <w:p w14:paraId="0C534F8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731FB58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284E08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11 081,0</w:t>
            </w:r>
          </w:p>
        </w:tc>
        <w:tc>
          <w:tcPr>
            <w:tcW w:w="355" w:type="pct"/>
            <w:tcBorders>
              <w:top w:val="nil"/>
              <w:left w:val="nil"/>
              <w:bottom w:val="single" w:sz="4" w:space="0" w:color="auto"/>
              <w:right w:val="single" w:sz="4" w:space="0" w:color="auto"/>
            </w:tcBorders>
            <w:vAlign w:val="center"/>
            <w:hideMark/>
          </w:tcPr>
          <w:p w14:paraId="5EA764A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6CD35E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99ACE7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2EE9CD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704C5F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D2C76D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5" w:type="pct"/>
            <w:tcBorders>
              <w:top w:val="nil"/>
              <w:left w:val="nil"/>
              <w:bottom w:val="single" w:sz="4" w:space="0" w:color="auto"/>
              <w:right w:val="single" w:sz="4" w:space="0" w:color="auto"/>
            </w:tcBorders>
            <w:vAlign w:val="center"/>
            <w:hideMark/>
          </w:tcPr>
          <w:p w14:paraId="7DD800B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7E1BE87C" w14:textId="77777777" w:rsidTr="00E476E2">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4DB0438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Подгруппа проектов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135F4A" w:rsidRPr="00135F4A" w14:paraId="05685D81" w14:textId="77777777" w:rsidTr="00E476E2">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0FB2D7B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001.02.03.000</w:t>
            </w:r>
          </w:p>
        </w:tc>
        <w:tc>
          <w:tcPr>
            <w:tcW w:w="1037" w:type="pct"/>
            <w:tcBorders>
              <w:top w:val="nil"/>
              <w:left w:val="nil"/>
              <w:bottom w:val="single" w:sz="4" w:space="0" w:color="auto"/>
              <w:right w:val="single" w:sz="4" w:space="0" w:color="auto"/>
            </w:tcBorders>
            <w:vAlign w:val="center"/>
            <w:hideMark/>
          </w:tcPr>
          <w:p w14:paraId="5B09FB9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2904C81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1 585 718,5</w:t>
            </w:r>
          </w:p>
        </w:tc>
        <w:tc>
          <w:tcPr>
            <w:tcW w:w="355" w:type="pct"/>
            <w:tcBorders>
              <w:top w:val="nil"/>
              <w:left w:val="nil"/>
              <w:bottom w:val="single" w:sz="4" w:space="0" w:color="auto"/>
              <w:right w:val="single" w:sz="4" w:space="0" w:color="auto"/>
            </w:tcBorders>
            <w:vAlign w:val="center"/>
            <w:hideMark/>
          </w:tcPr>
          <w:p w14:paraId="377CC8B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492DBED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950 202,6</w:t>
            </w:r>
          </w:p>
        </w:tc>
        <w:tc>
          <w:tcPr>
            <w:tcW w:w="355" w:type="pct"/>
            <w:tcBorders>
              <w:top w:val="nil"/>
              <w:left w:val="nil"/>
              <w:bottom w:val="single" w:sz="4" w:space="0" w:color="auto"/>
              <w:right w:val="single" w:sz="4" w:space="0" w:color="auto"/>
            </w:tcBorders>
            <w:vAlign w:val="center"/>
            <w:hideMark/>
          </w:tcPr>
          <w:p w14:paraId="7AFF498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239 086,3</w:t>
            </w:r>
          </w:p>
        </w:tc>
        <w:tc>
          <w:tcPr>
            <w:tcW w:w="355" w:type="pct"/>
            <w:tcBorders>
              <w:top w:val="nil"/>
              <w:left w:val="nil"/>
              <w:bottom w:val="single" w:sz="4" w:space="0" w:color="auto"/>
              <w:right w:val="single" w:sz="4" w:space="0" w:color="auto"/>
            </w:tcBorders>
            <w:vAlign w:val="center"/>
            <w:hideMark/>
          </w:tcPr>
          <w:p w14:paraId="2EB55AF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E6FD77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3AB298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86627B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20D9BD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5F20B90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0900330A" w14:textId="77777777" w:rsidTr="00E476E2">
        <w:trPr>
          <w:trHeight w:val="20"/>
        </w:trPr>
        <w:tc>
          <w:tcPr>
            <w:tcW w:w="410" w:type="pct"/>
            <w:vMerge/>
            <w:tcBorders>
              <w:top w:val="nil"/>
              <w:left w:val="single" w:sz="4" w:space="0" w:color="auto"/>
              <w:bottom w:val="single" w:sz="4" w:space="0" w:color="auto"/>
              <w:right w:val="single" w:sz="4" w:space="0" w:color="auto"/>
            </w:tcBorders>
            <w:vAlign w:val="center"/>
            <w:hideMark/>
          </w:tcPr>
          <w:p w14:paraId="0FD7DB4F"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7" w:type="pct"/>
            <w:tcBorders>
              <w:top w:val="nil"/>
              <w:left w:val="nil"/>
              <w:bottom w:val="single" w:sz="4" w:space="0" w:color="auto"/>
              <w:right w:val="single" w:sz="4" w:space="0" w:color="auto"/>
            </w:tcBorders>
            <w:vAlign w:val="center"/>
            <w:hideMark/>
          </w:tcPr>
          <w:p w14:paraId="67051713"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495328A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164AF54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396 429,6</w:t>
            </w:r>
          </w:p>
        </w:tc>
        <w:tc>
          <w:tcPr>
            <w:tcW w:w="355" w:type="pct"/>
            <w:tcBorders>
              <w:top w:val="nil"/>
              <w:left w:val="nil"/>
              <w:bottom w:val="single" w:sz="4" w:space="0" w:color="auto"/>
              <w:right w:val="single" w:sz="4" w:space="0" w:color="auto"/>
            </w:tcBorders>
            <w:vAlign w:val="center"/>
            <w:hideMark/>
          </w:tcPr>
          <w:p w14:paraId="54B01BC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1 346 632,2</w:t>
            </w:r>
          </w:p>
        </w:tc>
        <w:tc>
          <w:tcPr>
            <w:tcW w:w="355" w:type="pct"/>
            <w:tcBorders>
              <w:top w:val="nil"/>
              <w:left w:val="nil"/>
              <w:bottom w:val="single" w:sz="4" w:space="0" w:color="auto"/>
              <w:right w:val="single" w:sz="4" w:space="0" w:color="auto"/>
            </w:tcBorders>
            <w:vAlign w:val="center"/>
            <w:hideMark/>
          </w:tcPr>
          <w:p w14:paraId="0327691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1 585 718,5</w:t>
            </w:r>
          </w:p>
        </w:tc>
        <w:tc>
          <w:tcPr>
            <w:tcW w:w="355" w:type="pct"/>
            <w:tcBorders>
              <w:top w:val="nil"/>
              <w:left w:val="nil"/>
              <w:bottom w:val="single" w:sz="4" w:space="0" w:color="auto"/>
              <w:right w:val="single" w:sz="4" w:space="0" w:color="auto"/>
            </w:tcBorders>
            <w:vAlign w:val="center"/>
            <w:hideMark/>
          </w:tcPr>
          <w:p w14:paraId="19F7FE4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1 585 718,5</w:t>
            </w:r>
          </w:p>
        </w:tc>
        <w:tc>
          <w:tcPr>
            <w:tcW w:w="355" w:type="pct"/>
            <w:tcBorders>
              <w:top w:val="nil"/>
              <w:left w:val="nil"/>
              <w:bottom w:val="single" w:sz="4" w:space="0" w:color="auto"/>
              <w:right w:val="single" w:sz="4" w:space="0" w:color="auto"/>
            </w:tcBorders>
            <w:vAlign w:val="center"/>
            <w:hideMark/>
          </w:tcPr>
          <w:p w14:paraId="59E3095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1 585 718,5</w:t>
            </w:r>
          </w:p>
        </w:tc>
        <w:tc>
          <w:tcPr>
            <w:tcW w:w="355" w:type="pct"/>
            <w:tcBorders>
              <w:top w:val="nil"/>
              <w:left w:val="nil"/>
              <w:bottom w:val="single" w:sz="4" w:space="0" w:color="auto"/>
              <w:right w:val="single" w:sz="4" w:space="0" w:color="auto"/>
            </w:tcBorders>
            <w:vAlign w:val="center"/>
            <w:hideMark/>
          </w:tcPr>
          <w:p w14:paraId="75E94E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1 585 718,5</w:t>
            </w:r>
          </w:p>
        </w:tc>
        <w:tc>
          <w:tcPr>
            <w:tcW w:w="355" w:type="pct"/>
            <w:tcBorders>
              <w:top w:val="nil"/>
              <w:left w:val="nil"/>
              <w:bottom w:val="single" w:sz="4" w:space="0" w:color="auto"/>
              <w:right w:val="single" w:sz="4" w:space="0" w:color="auto"/>
            </w:tcBorders>
            <w:vAlign w:val="center"/>
            <w:hideMark/>
          </w:tcPr>
          <w:p w14:paraId="126BE7B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1 585 718,5</w:t>
            </w:r>
          </w:p>
        </w:tc>
        <w:tc>
          <w:tcPr>
            <w:tcW w:w="355" w:type="pct"/>
            <w:tcBorders>
              <w:top w:val="nil"/>
              <w:left w:val="nil"/>
              <w:bottom w:val="single" w:sz="4" w:space="0" w:color="auto"/>
              <w:right w:val="single" w:sz="4" w:space="0" w:color="auto"/>
            </w:tcBorders>
            <w:vAlign w:val="center"/>
            <w:hideMark/>
          </w:tcPr>
          <w:p w14:paraId="50A3F6E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3D44871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42888B40"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7B2AF6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001.02.03.001</w:t>
            </w:r>
          </w:p>
        </w:tc>
        <w:tc>
          <w:tcPr>
            <w:tcW w:w="1037" w:type="pct"/>
            <w:tcBorders>
              <w:top w:val="nil"/>
              <w:left w:val="nil"/>
              <w:bottom w:val="single" w:sz="4" w:space="0" w:color="auto"/>
              <w:right w:val="single" w:sz="4" w:space="0" w:color="auto"/>
            </w:tcBorders>
            <w:vAlign w:val="center"/>
            <w:hideMark/>
          </w:tcPr>
          <w:p w14:paraId="4CFF8856"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 xml:space="preserve">Модернизация (капитальный ремонт) магистрального трубопровода ТМ-1 от павильона приборов учета ТМ-1 до ЦТП-1 </w:t>
            </w:r>
            <w:proofErr w:type="spellStart"/>
            <w:r w:rsidRPr="00135F4A">
              <w:rPr>
                <w:rFonts w:eastAsia="Times New Roman" w:cs="Times New Roman"/>
                <w:color w:val="000000"/>
                <w:sz w:val="18"/>
                <w:szCs w:val="20"/>
                <w:lang w:eastAsia="ru-RU"/>
              </w:rPr>
              <w:t>ул.Маяковского</w:t>
            </w:r>
            <w:proofErr w:type="spellEnd"/>
            <w:r w:rsidRPr="00135F4A">
              <w:rPr>
                <w:rFonts w:eastAsia="Times New Roman" w:cs="Times New Roman"/>
                <w:color w:val="000000"/>
                <w:sz w:val="18"/>
                <w:szCs w:val="20"/>
                <w:lang w:eastAsia="ru-RU"/>
              </w:rPr>
              <w:t xml:space="preserve"> Ду 325-530 мм (без учета участка ТК-11М-ТК-13М ул. Строителей)</w:t>
            </w:r>
          </w:p>
        </w:tc>
        <w:tc>
          <w:tcPr>
            <w:tcW w:w="355" w:type="pct"/>
            <w:tcBorders>
              <w:top w:val="nil"/>
              <w:left w:val="nil"/>
              <w:bottom w:val="single" w:sz="4" w:space="0" w:color="auto"/>
              <w:right w:val="single" w:sz="4" w:space="0" w:color="auto"/>
            </w:tcBorders>
            <w:vAlign w:val="center"/>
            <w:hideMark/>
          </w:tcPr>
          <w:p w14:paraId="021E327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49 560,2</w:t>
            </w:r>
          </w:p>
        </w:tc>
        <w:tc>
          <w:tcPr>
            <w:tcW w:w="355" w:type="pct"/>
            <w:tcBorders>
              <w:top w:val="nil"/>
              <w:left w:val="nil"/>
              <w:bottom w:val="single" w:sz="4" w:space="0" w:color="auto"/>
              <w:right w:val="single" w:sz="4" w:space="0" w:color="auto"/>
            </w:tcBorders>
            <w:vAlign w:val="center"/>
            <w:hideMark/>
          </w:tcPr>
          <w:p w14:paraId="5B83F12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12 390,0</w:t>
            </w:r>
          </w:p>
        </w:tc>
        <w:tc>
          <w:tcPr>
            <w:tcW w:w="355" w:type="pct"/>
            <w:tcBorders>
              <w:top w:val="nil"/>
              <w:left w:val="nil"/>
              <w:bottom w:val="single" w:sz="4" w:space="0" w:color="auto"/>
              <w:right w:val="single" w:sz="4" w:space="0" w:color="auto"/>
            </w:tcBorders>
            <w:vAlign w:val="center"/>
            <w:hideMark/>
          </w:tcPr>
          <w:p w14:paraId="6FC735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37 170,1</w:t>
            </w:r>
          </w:p>
        </w:tc>
        <w:tc>
          <w:tcPr>
            <w:tcW w:w="355" w:type="pct"/>
            <w:tcBorders>
              <w:top w:val="nil"/>
              <w:left w:val="nil"/>
              <w:bottom w:val="single" w:sz="4" w:space="0" w:color="auto"/>
              <w:right w:val="single" w:sz="4" w:space="0" w:color="auto"/>
            </w:tcBorders>
            <w:vAlign w:val="center"/>
            <w:hideMark/>
          </w:tcPr>
          <w:p w14:paraId="4867884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6E5175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DBD39D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F6214F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0CB830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A6F677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6EE0D64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18334BC5"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B52F80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001.02.03.002</w:t>
            </w:r>
          </w:p>
        </w:tc>
        <w:tc>
          <w:tcPr>
            <w:tcW w:w="1037" w:type="pct"/>
            <w:tcBorders>
              <w:top w:val="nil"/>
              <w:left w:val="nil"/>
              <w:bottom w:val="single" w:sz="4" w:space="0" w:color="auto"/>
              <w:right w:val="single" w:sz="4" w:space="0" w:color="auto"/>
            </w:tcBorders>
            <w:vAlign w:val="center"/>
            <w:hideMark/>
          </w:tcPr>
          <w:p w14:paraId="09022653"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 xml:space="preserve">Модернизация (капитальный ремонт) магистрального трубопровода сети отопления ТМ-3 от </w:t>
            </w:r>
            <w:proofErr w:type="spellStart"/>
            <w:r w:rsidRPr="00135F4A">
              <w:rPr>
                <w:rFonts w:eastAsia="Times New Roman" w:cs="Times New Roman"/>
                <w:color w:val="000000"/>
                <w:sz w:val="18"/>
                <w:szCs w:val="20"/>
                <w:lang w:eastAsia="ru-RU"/>
              </w:rPr>
              <w:t>YTl</w:t>
            </w:r>
            <w:proofErr w:type="spellEnd"/>
            <w:r w:rsidRPr="00135F4A">
              <w:rPr>
                <w:rFonts w:eastAsia="Times New Roman" w:cs="Times New Roman"/>
                <w:color w:val="000000"/>
                <w:sz w:val="18"/>
                <w:szCs w:val="20"/>
                <w:lang w:eastAsia="ru-RU"/>
              </w:rPr>
              <w:t xml:space="preserve"> до </w:t>
            </w:r>
            <w:proofErr w:type="spellStart"/>
            <w:r w:rsidRPr="00135F4A">
              <w:rPr>
                <w:rFonts w:eastAsia="Times New Roman" w:cs="Times New Roman"/>
                <w:color w:val="000000"/>
                <w:sz w:val="18"/>
                <w:szCs w:val="20"/>
                <w:lang w:eastAsia="ru-RU"/>
              </w:rPr>
              <w:t>TK</w:t>
            </w:r>
            <w:r w:rsidRPr="00135F4A">
              <w:rPr>
                <w:rFonts w:eastAsia="Times New Roman" w:cs="Times New Roman"/>
                <w:color w:val="000000"/>
                <w:sz w:val="18"/>
                <w:szCs w:val="20"/>
                <w:lang w:eastAsia="ru-RU"/>
              </w:rPr>
              <w:softHyphen/>
              <w:t>lM</w:t>
            </w:r>
            <w:proofErr w:type="spellEnd"/>
            <w:r w:rsidRPr="00135F4A">
              <w:rPr>
                <w:rFonts w:eastAsia="Times New Roman" w:cs="Times New Roman"/>
                <w:color w:val="000000"/>
                <w:sz w:val="18"/>
                <w:szCs w:val="20"/>
                <w:lang w:eastAsia="ru-RU"/>
              </w:rPr>
              <w:t>, от ТК-2М-1 до ТК-ЗМ, от ТК-ЗМ до ТК-5М, ТК-5М до ТК-6М, от ТК-</w:t>
            </w:r>
            <w:proofErr w:type="spellStart"/>
            <w:r w:rsidRPr="00135F4A">
              <w:rPr>
                <w:rFonts w:eastAsia="Times New Roman" w:cs="Times New Roman"/>
                <w:color w:val="000000"/>
                <w:sz w:val="18"/>
                <w:szCs w:val="20"/>
                <w:lang w:eastAsia="ru-RU"/>
              </w:rPr>
              <w:t>бМ</w:t>
            </w:r>
            <w:proofErr w:type="spellEnd"/>
            <w:r w:rsidRPr="00135F4A">
              <w:rPr>
                <w:rFonts w:eastAsia="Times New Roman" w:cs="Times New Roman"/>
                <w:color w:val="000000"/>
                <w:sz w:val="18"/>
                <w:szCs w:val="20"/>
                <w:lang w:eastAsia="ru-RU"/>
              </w:rPr>
              <w:t xml:space="preserve"> до ТК-7М, от ТК-7М до ТК-8М, от ТК-8М до ТК-9М, от ТК-9М до ТК-8, от ТК-8 до ТК-9, от ТК-9 до ТК-9см, т ТК-9см до ТК-10, от TK-</w:t>
            </w:r>
            <w:proofErr w:type="spellStart"/>
            <w:r w:rsidRPr="00135F4A">
              <w:rPr>
                <w:rFonts w:eastAsia="Times New Roman" w:cs="Times New Roman"/>
                <w:color w:val="000000"/>
                <w:sz w:val="18"/>
                <w:szCs w:val="20"/>
                <w:lang w:eastAsia="ru-RU"/>
              </w:rPr>
              <w:t>lM</w:t>
            </w:r>
            <w:proofErr w:type="spellEnd"/>
            <w:r w:rsidRPr="00135F4A">
              <w:rPr>
                <w:rFonts w:eastAsia="Times New Roman" w:cs="Times New Roman"/>
                <w:color w:val="000000"/>
                <w:sz w:val="18"/>
                <w:szCs w:val="20"/>
                <w:lang w:eastAsia="ru-RU"/>
              </w:rPr>
              <w:t xml:space="preserve"> до ТК-2М., ТМ-3 от ТК-16 до ТК-16/1, от ТК-16/1 до TK-16/</w:t>
            </w:r>
            <w:proofErr w:type="spellStart"/>
            <w:r w:rsidRPr="00135F4A">
              <w:rPr>
                <w:rFonts w:eastAsia="Times New Roman" w:cs="Times New Roman"/>
                <w:color w:val="000000"/>
                <w:sz w:val="18"/>
                <w:szCs w:val="20"/>
                <w:lang w:eastAsia="ru-RU"/>
              </w:rPr>
              <w:t>lM</w:t>
            </w:r>
            <w:proofErr w:type="spellEnd"/>
            <w:r w:rsidRPr="00135F4A">
              <w:rPr>
                <w:rFonts w:eastAsia="Times New Roman" w:cs="Times New Roman"/>
                <w:color w:val="000000"/>
                <w:sz w:val="18"/>
                <w:szCs w:val="20"/>
                <w:lang w:eastAsia="ru-RU"/>
              </w:rPr>
              <w:t>, от TK-16/</w:t>
            </w:r>
            <w:proofErr w:type="spellStart"/>
            <w:r w:rsidRPr="00135F4A">
              <w:rPr>
                <w:rFonts w:eastAsia="Times New Roman" w:cs="Times New Roman"/>
                <w:color w:val="000000"/>
                <w:sz w:val="18"/>
                <w:szCs w:val="20"/>
                <w:lang w:eastAsia="ru-RU"/>
              </w:rPr>
              <w:t>lM</w:t>
            </w:r>
            <w:proofErr w:type="spellEnd"/>
            <w:r w:rsidRPr="00135F4A">
              <w:rPr>
                <w:rFonts w:eastAsia="Times New Roman" w:cs="Times New Roman"/>
                <w:color w:val="000000"/>
                <w:sz w:val="18"/>
                <w:szCs w:val="20"/>
                <w:lang w:eastAsia="ru-RU"/>
              </w:rPr>
              <w:t xml:space="preserve"> до ТК-16/2, от ТК-16/2 до ТК-16/4, от ТК-16/4 до ТК-14/1, от ТК-14/1 до ЦТП-13</w:t>
            </w:r>
          </w:p>
        </w:tc>
        <w:tc>
          <w:tcPr>
            <w:tcW w:w="355" w:type="pct"/>
            <w:tcBorders>
              <w:top w:val="nil"/>
              <w:left w:val="nil"/>
              <w:bottom w:val="single" w:sz="4" w:space="0" w:color="auto"/>
              <w:right w:val="single" w:sz="4" w:space="0" w:color="auto"/>
            </w:tcBorders>
            <w:vAlign w:val="center"/>
            <w:hideMark/>
          </w:tcPr>
          <w:p w14:paraId="3284E25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230 617,0</w:t>
            </w:r>
          </w:p>
        </w:tc>
        <w:tc>
          <w:tcPr>
            <w:tcW w:w="355" w:type="pct"/>
            <w:tcBorders>
              <w:top w:val="nil"/>
              <w:left w:val="nil"/>
              <w:bottom w:val="single" w:sz="4" w:space="0" w:color="auto"/>
              <w:right w:val="single" w:sz="4" w:space="0" w:color="auto"/>
            </w:tcBorders>
            <w:vAlign w:val="center"/>
            <w:hideMark/>
          </w:tcPr>
          <w:p w14:paraId="2EEC198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57 654,2</w:t>
            </w:r>
          </w:p>
        </w:tc>
        <w:tc>
          <w:tcPr>
            <w:tcW w:w="355" w:type="pct"/>
            <w:tcBorders>
              <w:top w:val="nil"/>
              <w:left w:val="nil"/>
              <w:bottom w:val="single" w:sz="4" w:space="0" w:color="auto"/>
              <w:right w:val="single" w:sz="4" w:space="0" w:color="auto"/>
            </w:tcBorders>
            <w:vAlign w:val="center"/>
            <w:hideMark/>
          </w:tcPr>
          <w:p w14:paraId="329CBF9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172 962,7</w:t>
            </w:r>
          </w:p>
        </w:tc>
        <w:tc>
          <w:tcPr>
            <w:tcW w:w="355" w:type="pct"/>
            <w:tcBorders>
              <w:top w:val="nil"/>
              <w:left w:val="nil"/>
              <w:bottom w:val="single" w:sz="4" w:space="0" w:color="auto"/>
              <w:right w:val="single" w:sz="4" w:space="0" w:color="auto"/>
            </w:tcBorders>
            <w:vAlign w:val="center"/>
            <w:hideMark/>
          </w:tcPr>
          <w:p w14:paraId="426ED26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089BA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ED2922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F3D517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E6AE24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57873E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2903F74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CC4C642"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2EE95A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001.02.03.003</w:t>
            </w:r>
          </w:p>
        </w:tc>
        <w:tc>
          <w:tcPr>
            <w:tcW w:w="1037" w:type="pct"/>
            <w:tcBorders>
              <w:top w:val="nil"/>
              <w:left w:val="nil"/>
              <w:bottom w:val="single" w:sz="4" w:space="0" w:color="auto"/>
              <w:right w:val="single" w:sz="4" w:space="0" w:color="auto"/>
            </w:tcBorders>
            <w:vAlign w:val="center"/>
            <w:hideMark/>
          </w:tcPr>
          <w:p w14:paraId="15EF7C96"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 xml:space="preserve">Модернизация (капитальный ремонт) участков тепловых сетей гимназии ул. Менделеева,36, д/с "Березка", д/с "Светлячок" ул. Менделеева 38, ул. Кооперативная 70,72,62, Теплотрасса 5 </w:t>
            </w:r>
            <w:proofErr w:type="spellStart"/>
            <w:r w:rsidRPr="00135F4A">
              <w:rPr>
                <w:rFonts w:eastAsia="Times New Roman" w:cs="Times New Roman"/>
                <w:color w:val="000000"/>
                <w:sz w:val="18"/>
                <w:szCs w:val="20"/>
                <w:lang w:eastAsia="ru-RU"/>
              </w:rPr>
              <w:t>мкр</w:t>
            </w:r>
            <w:proofErr w:type="spellEnd"/>
            <w:r w:rsidRPr="00135F4A">
              <w:rPr>
                <w:rFonts w:eastAsia="Times New Roman" w:cs="Times New Roman"/>
                <w:color w:val="000000"/>
                <w:sz w:val="18"/>
                <w:szCs w:val="20"/>
                <w:lang w:eastAsia="ru-RU"/>
              </w:rPr>
              <w:t xml:space="preserve"> от ТК 11 до ЦТП 2,3, внеплощадочных тепловых сетей 5 </w:t>
            </w:r>
            <w:proofErr w:type="spellStart"/>
            <w:r w:rsidRPr="00135F4A">
              <w:rPr>
                <w:rFonts w:eastAsia="Times New Roman" w:cs="Times New Roman"/>
                <w:color w:val="000000"/>
                <w:sz w:val="18"/>
                <w:szCs w:val="20"/>
                <w:lang w:eastAsia="ru-RU"/>
              </w:rPr>
              <w:t>мкр</w:t>
            </w:r>
            <w:proofErr w:type="spellEnd"/>
            <w:r w:rsidRPr="00135F4A">
              <w:rPr>
                <w:rFonts w:eastAsia="Times New Roman" w:cs="Times New Roman"/>
                <w:color w:val="000000"/>
                <w:sz w:val="18"/>
                <w:szCs w:val="20"/>
                <w:lang w:eastAsia="ru-RU"/>
              </w:rPr>
              <w:t xml:space="preserve">., детского комбината "Березка", д/с "Светлячок" ул. Менделеева 38, гимназии </w:t>
            </w:r>
            <w:proofErr w:type="spellStart"/>
            <w:r w:rsidRPr="00135F4A">
              <w:rPr>
                <w:rFonts w:eastAsia="Times New Roman" w:cs="Times New Roman"/>
                <w:color w:val="000000"/>
                <w:sz w:val="18"/>
                <w:szCs w:val="20"/>
                <w:lang w:eastAsia="ru-RU"/>
              </w:rPr>
              <w:t>ул.Менделеева</w:t>
            </w:r>
            <w:proofErr w:type="spellEnd"/>
            <w:r w:rsidRPr="00135F4A">
              <w:rPr>
                <w:rFonts w:eastAsia="Times New Roman" w:cs="Times New Roman"/>
                <w:color w:val="000000"/>
                <w:sz w:val="18"/>
                <w:szCs w:val="20"/>
                <w:lang w:eastAsia="ru-RU"/>
              </w:rPr>
              <w:t xml:space="preserve"> ,36, ул. Кооперативная 70,72,62, (тепловые сети 5 </w:t>
            </w:r>
            <w:proofErr w:type="spellStart"/>
            <w:r w:rsidRPr="00135F4A">
              <w:rPr>
                <w:rFonts w:eastAsia="Times New Roman" w:cs="Times New Roman"/>
                <w:color w:val="000000"/>
                <w:sz w:val="18"/>
                <w:szCs w:val="20"/>
                <w:lang w:eastAsia="ru-RU"/>
              </w:rPr>
              <w:t>мкр</w:t>
            </w:r>
            <w:proofErr w:type="spellEnd"/>
            <w:r w:rsidRPr="00135F4A">
              <w:rPr>
                <w:rFonts w:eastAsia="Times New Roman" w:cs="Times New Roman"/>
                <w:color w:val="000000"/>
                <w:sz w:val="18"/>
                <w:szCs w:val="20"/>
                <w:lang w:eastAsia="ru-RU"/>
              </w:rPr>
              <w:t>.)</w:t>
            </w:r>
          </w:p>
        </w:tc>
        <w:tc>
          <w:tcPr>
            <w:tcW w:w="355" w:type="pct"/>
            <w:tcBorders>
              <w:top w:val="nil"/>
              <w:left w:val="nil"/>
              <w:bottom w:val="single" w:sz="4" w:space="0" w:color="auto"/>
              <w:right w:val="single" w:sz="4" w:space="0" w:color="auto"/>
            </w:tcBorders>
            <w:vAlign w:val="center"/>
            <w:hideMark/>
          </w:tcPr>
          <w:p w14:paraId="1F8B4F5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222 217,8</w:t>
            </w:r>
          </w:p>
        </w:tc>
        <w:tc>
          <w:tcPr>
            <w:tcW w:w="355" w:type="pct"/>
            <w:tcBorders>
              <w:top w:val="nil"/>
              <w:left w:val="nil"/>
              <w:bottom w:val="single" w:sz="4" w:space="0" w:color="auto"/>
              <w:right w:val="single" w:sz="4" w:space="0" w:color="auto"/>
            </w:tcBorders>
            <w:vAlign w:val="center"/>
            <w:hideMark/>
          </w:tcPr>
          <w:p w14:paraId="3E6F02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55 554,5</w:t>
            </w:r>
          </w:p>
        </w:tc>
        <w:tc>
          <w:tcPr>
            <w:tcW w:w="355" w:type="pct"/>
            <w:tcBorders>
              <w:top w:val="nil"/>
              <w:left w:val="nil"/>
              <w:bottom w:val="single" w:sz="4" w:space="0" w:color="auto"/>
              <w:right w:val="single" w:sz="4" w:space="0" w:color="auto"/>
            </w:tcBorders>
            <w:vAlign w:val="center"/>
            <w:hideMark/>
          </w:tcPr>
          <w:p w14:paraId="43CF83B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166 663,4</w:t>
            </w:r>
          </w:p>
        </w:tc>
        <w:tc>
          <w:tcPr>
            <w:tcW w:w="355" w:type="pct"/>
            <w:tcBorders>
              <w:top w:val="nil"/>
              <w:left w:val="nil"/>
              <w:bottom w:val="single" w:sz="4" w:space="0" w:color="auto"/>
              <w:right w:val="single" w:sz="4" w:space="0" w:color="auto"/>
            </w:tcBorders>
            <w:vAlign w:val="center"/>
            <w:hideMark/>
          </w:tcPr>
          <w:p w14:paraId="0AFD63A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5E55C9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B1D823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61959C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595694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FF3AD2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12471A3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5A6FE4F8"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3F6A08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001.02.03.004</w:t>
            </w:r>
          </w:p>
        </w:tc>
        <w:tc>
          <w:tcPr>
            <w:tcW w:w="1037" w:type="pct"/>
            <w:tcBorders>
              <w:top w:val="nil"/>
              <w:left w:val="nil"/>
              <w:bottom w:val="single" w:sz="4" w:space="0" w:color="auto"/>
              <w:right w:val="single" w:sz="4" w:space="0" w:color="auto"/>
            </w:tcBorders>
            <w:vAlign w:val="center"/>
            <w:hideMark/>
          </w:tcPr>
          <w:p w14:paraId="1778362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Модернизация (капитальный ремонт) участков квартальных тепловых сетей тепловые сети от н/с Комитетская (от ТК-2Н до ТК-23)</w:t>
            </w:r>
          </w:p>
        </w:tc>
        <w:tc>
          <w:tcPr>
            <w:tcW w:w="355" w:type="pct"/>
            <w:tcBorders>
              <w:top w:val="nil"/>
              <w:left w:val="nil"/>
              <w:bottom w:val="single" w:sz="4" w:space="0" w:color="auto"/>
              <w:right w:val="single" w:sz="4" w:space="0" w:color="auto"/>
            </w:tcBorders>
            <w:vAlign w:val="center"/>
            <w:hideMark/>
          </w:tcPr>
          <w:p w14:paraId="79C14B7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60 262,0</w:t>
            </w:r>
          </w:p>
        </w:tc>
        <w:tc>
          <w:tcPr>
            <w:tcW w:w="355" w:type="pct"/>
            <w:tcBorders>
              <w:top w:val="nil"/>
              <w:left w:val="nil"/>
              <w:bottom w:val="single" w:sz="4" w:space="0" w:color="auto"/>
              <w:right w:val="single" w:sz="4" w:space="0" w:color="auto"/>
            </w:tcBorders>
            <w:vAlign w:val="center"/>
            <w:hideMark/>
          </w:tcPr>
          <w:p w14:paraId="0779901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15 065,5</w:t>
            </w:r>
          </w:p>
        </w:tc>
        <w:tc>
          <w:tcPr>
            <w:tcW w:w="355" w:type="pct"/>
            <w:tcBorders>
              <w:top w:val="nil"/>
              <w:left w:val="nil"/>
              <w:bottom w:val="single" w:sz="4" w:space="0" w:color="auto"/>
              <w:right w:val="single" w:sz="4" w:space="0" w:color="auto"/>
            </w:tcBorders>
            <w:vAlign w:val="center"/>
            <w:hideMark/>
          </w:tcPr>
          <w:p w14:paraId="5D98A2A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45 196,5</w:t>
            </w:r>
          </w:p>
        </w:tc>
        <w:tc>
          <w:tcPr>
            <w:tcW w:w="355" w:type="pct"/>
            <w:tcBorders>
              <w:top w:val="nil"/>
              <w:left w:val="nil"/>
              <w:bottom w:val="single" w:sz="4" w:space="0" w:color="auto"/>
              <w:right w:val="single" w:sz="4" w:space="0" w:color="auto"/>
            </w:tcBorders>
            <w:vAlign w:val="center"/>
            <w:hideMark/>
          </w:tcPr>
          <w:p w14:paraId="43A5EA7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F21B23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ABF155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FA376C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D0FF8D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8CA66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27D611A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E86C0A9"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1AFEB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001.02.03.005</w:t>
            </w:r>
          </w:p>
        </w:tc>
        <w:tc>
          <w:tcPr>
            <w:tcW w:w="1037" w:type="pct"/>
            <w:tcBorders>
              <w:top w:val="nil"/>
              <w:left w:val="nil"/>
              <w:bottom w:val="single" w:sz="4" w:space="0" w:color="auto"/>
              <w:right w:val="single" w:sz="4" w:space="0" w:color="auto"/>
            </w:tcBorders>
            <w:vAlign w:val="center"/>
            <w:hideMark/>
          </w:tcPr>
          <w:p w14:paraId="24F85B1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355" w:type="pct"/>
            <w:tcBorders>
              <w:top w:val="nil"/>
              <w:left w:val="nil"/>
              <w:bottom w:val="single" w:sz="4" w:space="0" w:color="auto"/>
              <w:right w:val="single" w:sz="4" w:space="0" w:color="auto"/>
            </w:tcBorders>
            <w:vAlign w:val="center"/>
            <w:hideMark/>
          </w:tcPr>
          <w:p w14:paraId="66CB917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60 778,0</w:t>
            </w:r>
          </w:p>
        </w:tc>
        <w:tc>
          <w:tcPr>
            <w:tcW w:w="355" w:type="pct"/>
            <w:tcBorders>
              <w:top w:val="nil"/>
              <w:left w:val="nil"/>
              <w:bottom w:val="single" w:sz="4" w:space="0" w:color="auto"/>
              <w:right w:val="single" w:sz="4" w:space="0" w:color="auto"/>
            </w:tcBorders>
            <w:vAlign w:val="center"/>
            <w:hideMark/>
          </w:tcPr>
          <w:p w14:paraId="2A97813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15 194,5</w:t>
            </w:r>
          </w:p>
        </w:tc>
        <w:tc>
          <w:tcPr>
            <w:tcW w:w="355" w:type="pct"/>
            <w:tcBorders>
              <w:top w:val="nil"/>
              <w:left w:val="nil"/>
              <w:bottom w:val="single" w:sz="4" w:space="0" w:color="auto"/>
              <w:right w:val="single" w:sz="4" w:space="0" w:color="auto"/>
            </w:tcBorders>
            <w:vAlign w:val="center"/>
            <w:hideMark/>
          </w:tcPr>
          <w:p w14:paraId="114489F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45 583,5</w:t>
            </w:r>
          </w:p>
        </w:tc>
        <w:tc>
          <w:tcPr>
            <w:tcW w:w="355" w:type="pct"/>
            <w:tcBorders>
              <w:top w:val="nil"/>
              <w:left w:val="nil"/>
              <w:bottom w:val="single" w:sz="4" w:space="0" w:color="auto"/>
              <w:right w:val="single" w:sz="4" w:space="0" w:color="auto"/>
            </w:tcBorders>
            <w:vAlign w:val="center"/>
            <w:hideMark/>
          </w:tcPr>
          <w:p w14:paraId="0D6DE66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C2BF7A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DC9528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F70FFF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D1822D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1FD347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79D3D45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35B7EC27"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2299FB5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001.02.03.006</w:t>
            </w:r>
          </w:p>
        </w:tc>
        <w:tc>
          <w:tcPr>
            <w:tcW w:w="1037" w:type="pct"/>
            <w:tcBorders>
              <w:top w:val="nil"/>
              <w:left w:val="nil"/>
              <w:bottom w:val="single" w:sz="4" w:space="0" w:color="auto"/>
              <w:right w:val="single" w:sz="4" w:space="0" w:color="auto"/>
            </w:tcBorders>
            <w:vAlign w:val="center"/>
            <w:hideMark/>
          </w:tcPr>
          <w:p w14:paraId="084B502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Модернизация (капитальный ремонт) участков квартальных тепловых сетей тепловые сети от н/с Комитетская от КН до ТК-Н59 через ТК-Н54</w:t>
            </w:r>
          </w:p>
        </w:tc>
        <w:tc>
          <w:tcPr>
            <w:tcW w:w="355" w:type="pct"/>
            <w:tcBorders>
              <w:top w:val="nil"/>
              <w:left w:val="nil"/>
              <w:bottom w:val="single" w:sz="4" w:space="0" w:color="auto"/>
              <w:right w:val="single" w:sz="4" w:space="0" w:color="auto"/>
            </w:tcBorders>
            <w:vAlign w:val="center"/>
            <w:hideMark/>
          </w:tcPr>
          <w:p w14:paraId="4C4EE06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33 983,0</w:t>
            </w:r>
          </w:p>
        </w:tc>
        <w:tc>
          <w:tcPr>
            <w:tcW w:w="355" w:type="pct"/>
            <w:tcBorders>
              <w:top w:val="nil"/>
              <w:left w:val="nil"/>
              <w:bottom w:val="single" w:sz="4" w:space="0" w:color="auto"/>
              <w:right w:val="single" w:sz="4" w:space="0" w:color="auto"/>
            </w:tcBorders>
            <w:vAlign w:val="center"/>
            <w:hideMark/>
          </w:tcPr>
          <w:p w14:paraId="0904A3E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8 495,7</w:t>
            </w:r>
          </w:p>
        </w:tc>
        <w:tc>
          <w:tcPr>
            <w:tcW w:w="355" w:type="pct"/>
            <w:tcBorders>
              <w:top w:val="nil"/>
              <w:left w:val="nil"/>
              <w:bottom w:val="single" w:sz="4" w:space="0" w:color="auto"/>
              <w:right w:val="single" w:sz="4" w:space="0" w:color="auto"/>
            </w:tcBorders>
            <w:vAlign w:val="center"/>
            <w:hideMark/>
          </w:tcPr>
          <w:p w14:paraId="12104A0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25 487,2</w:t>
            </w:r>
          </w:p>
        </w:tc>
        <w:tc>
          <w:tcPr>
            <w:tcW w:w="355" w:type="pct"/>
            <w:tcBorders>
              <w:top w:val="nil"/>
              <w:left w:val="nil"/>
              <w:bottom w:val="single" w:sz="4" w:space="0" w:color="auto"/>
              <w:right w:val="single" w:sz="4" w:space="0" w:color="auto"/>
            </w:tcBorders>
            <w:vAlign w:val="center"/>
            <w:hideMark/>
          </w:tcPr>
          <w:p w14:paraId="15F5C7F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105102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A4924E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318592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820F45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34AE99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5BF088A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512F5005"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BEB5A7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001.02.03.007</w:t>
            </w:r>
          </w:p>
        </w:tc>
        <w:tc>
          <w:tcPr>
            <w:tcW w:w="1037" w:type="pct"/>
            <w:tcBorders>
              <w:top w:val="nil"/>
              <w:left w:val="nil"/>
              <w:bottom w:val="single" w:sz="4" w:space="0" w:color="auto"/>
              <w:right w:val="single" w:sz="4" w:space="0" w:color="auto"/>
            </w:tcBorders>
            <w:vAlign w:val="center"/>
            <w:hideMark/>
          </w:tcPr>
          <w:p w14:paraId="3EF9D627"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355" w:type="pct"/>
            <w:tcBorders>
              <w:top w:val="nil"/>
              <w:left w:val="nil"/>
              <w:bottom w:val="single" w:sz="4" w:space="0" w:color="auto"/>
              <w:right w:val="single" w:sz="4" w:space="0" w:color="auto"/>
            </w:tcBorders>
            <w:vAlign w:val="center"/>
            <w:hideMark/>
          </w:tcPr>
          <w:p w14:paraId="1199710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176 613,1</w:t>
            </w:r>
          </w:p>
        </w:tc>
        <w:tc>
          <w:tcPr>
            <w:tcW w:w="355" w:type="pct"/>
            <w:tcBorders>
              <w:top w:val="nil"/>
              <w:left w:val="nil"/>
              <w:bottom w:val="single" w:sz="4" w:space="0" w:color="auto"/>
              <w:right w:val="single" w:sz="4" w:space="0" w:color="auto"/>
            </w:tcBorders>
            <w:vAlign w:val="center"/>
            <w:hideMark/>
          </w:tcPr>
          <w:p w14:paraId="46930C9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44 153,3</w:t>
            </w:r>
          </w:p>
        </w:tc>
        <w:tc>
          <w:tcPr>
            <w:tcW w:w="355" w:type="pct"/>
            <w:tcBorders>
              <w:top w:val="nil"/>
              <w:left w:val="nil"/>
              <w:bottom w:val="single" w:sz="4" w:space="0" w:color="auto"/>
              <w:right w:val="single" w:sz="4" w:space="0" w:color="auto"/>
            </w:tcBorders>
            <w:vAlign w:val="center"/>
            <w:hideMark/>
          </w:tcPr>
          <w:p w14:paraId="1256C2E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132 459,8</w:t>
            </w:r>
          </w:p>
        </w:tc>
        <w:tc>
          <w:tcPr>
            <w:tcW w:w="355" w:type="pct"/>
            <w:tcBorders>
              <w:top w:val="nil"/>
              <w:left w:val="nil"/>
              <w:bottom w:val="single" w:sz="4" w:space="0" w:color="auto"/>
              <w:right w:val="single" w:sz="4" w:space="0" w:color="auto"/>
            </w:tcBorders>
            <w:vAlign w:val="center"/>
            <w:hideMark/>
          </w:tcPr>
          <w:p w14:paraId="25805E7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8B5557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F9DC78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2FD1A9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2F2709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9D556B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086CCE3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0FD132E6"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F1DB35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001.02.03.008</w:t>
            </w:r>
          </w:p>
        </w:tc>
        <w:tc>
          <w:tcPr>
            <w:tcW w:w="1037" w:type="pct"/>
            <w:tcBorders>
              <w:top w:val="nil"/>
              <w:left w:val="nil"/>
              <w:bottom w:val="single" w:sz="4" w:space="0" w:color="auto"/>
              <w:right w:val="single" w:sz="4" w:space="0" w:color="auto"/>
            </w:tcBorders>
            <w:vAlign w:val="center"/>
            <w:hideMark/>
          </w:tcPr>
          <w:p w14:paraId="51753305"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sz w:val="18"/>
                <w:szCs w:val="20"/>
                <w:lang w:eastAsia="ru-RU"/>
              </w:rPr>
              <w:t>Модернизация (капитальный ремонт) магистрального трубопровода от ТК-37 до ТМ-3 (</w:t>
            </w:r>
            <w:proofErr w:type="spellStart"/>
            <w:r w:rsidRPr="00135F4A">
              <w:rPr>
                <w:rFonts w:eastAsia="Times New Roman" w:cs="Times New Roman"/>
                <w:sz w:val="18"/>
                <w:szCs w:val="20"/>
                <w:lang w:eastAsia="ru-RU"/>
              </w:rPr>
              <w:t>ул.Магистральная</w:t>
            </w:r>
            <w:proofErr w:type="spellEnd"/>
            <w:r w:rsidRPr="00135F4A">
              <w:rPr>
                <w:rFonts w:eastAsia="Times New Roman" w:cs="Times New Roman"/>
                <w:sz w:val="18"/>
                <w:szCs w:val="20"/>
                <w:lang w:eastAsia="ru-RU"/>
              </w:rPr>
              <w:t>) (участок 1)</w:t>
            </w:r>
          </w:p>
        </w:tc>
        <w:tc>
          <w:tcPr>
            <w:tcW w:w="355" w:type="pct"/>
            <w:tcBorders>
              <w:top w:val="nil"/>
              <w:left w:val="nil"/>
              <w:bottom w:val="single" w:sz="4" w:space="0" w:color="auto"/>
              <w:right w:val="single" w:sz="4" w:space="0" w:color="auto"/>
            </w:tcBorders>
            <w:vAlign w:val="center"/>
            <w:hideMark/>
          </w:tcPr>
          <w:p w14:paraId="183325A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19 290,1</w:t>
            </w:r>
          </w:p>
        </w:tc>
        <w:tc>
          <w:tcPr>
            <w:tcW w:w="355" w:type="pct"/>
            <w:tcBorders>
              <w:top w:val="nil"/>
              <w:left w:val="nil"/>
              <w:bottom w:val="single" w:sz="4" w:space="0" w:color="auto"/>
              <w:right w:val="single" w:sz="4" w:space="0" w:color="auto"/>
            </w:tcBorders>
            <w:vAlign w:val="center"/>
            <w:hideMark/>
          </w:tcPr>
          <w:p w14:paraId="7D39360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4 822,5</w:t>
            </w:r>
          </w:p>
        </w:tc>
        <w:tc>
          <w:tcPr>
            <w:tcW w:w="355" w:type="pct"/>
            <w:tcBorders>
              <w:top w:val="nil"/>
              <w:left w:val="nil"/>
              <w:bottom w:val="single" w:sz="4" w:space="0" w:color="auto"/>
              <w:right w:val="single" w:sz="4" w:space="0" w:color="auto"/>
            </w:tcBorders>
            <w:vAlign w:val="center"/>
            <w:hideMark/>
          </w:tcPr>
          <w:p w14:paraId="16DAEF7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14 467,6</w:t>
            </w:r>
          </w:p>
        </w:tc>
        <w:tc>
          <w:tcPr>
            <w:tcW w:w="355" w:type="pct"/>
            <w:tcBorders>
              <w:top w:val="nil"/>
              <w:left w:val="nil"/>
              <w:bottom w:val="single" w:sz="4" w:space="0" w:color="auto"/>
              <w:right w:val="single" w:sz="4" w:space="0" w:color="auto"/>
            </w:tcBorders>
            <w:vAlign w:val="center"/>
            <w:hideMark/>
          </w:tcPr>
          <w:p w14:paraId="68211C7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94DED9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DA0134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110030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E4FF50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C78328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0A378AB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6F6FD98A"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79A5FA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001.02.03.009</w:t>
            </w:r>
          </w:p>
        </w:tc>
        <w:tc>
          <w:tcPr>
            <w:tcW w:w="1037" w:type="pct"/>
            <w:tcBorders>
              <w:top w:val="nil"/>
              <w:left w:val="nil"/>
              <w:bottom w:val="single" w:sz="4" w:space="0" w:color="auto"/>
              <w:right w:val="single" w:sz="4" w:space="0" w:color="auto"/>
            </w:tcBorders>
            <w:vAlign w:val="center"/>
            <w:hideMark/>
          </w:tcPr>
          <w:p w14:paraId="28551337"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sz w:val="18"/>
                <w:szCs w:val="20"/>
                <w:lang w:eastAsia="ru-RU"/>
              </w:rPr>
              <w:t>Модернизация (капитальный ремонт) магистрального трубопровода от ТК-37 до ТМ-3 (</w:t>
            </w:r>
            <w:proofErr w:type="spellStart"/>
            <w:r w:rsidRPr="00135F4A">
              <w:rPr>
                <w:rFonts w:eastAsia="Times New Roman" w:cs="Times New Roman"/>
                <w:sz w:val="18"/>
                <w:szCs w:val="20"/>
                <w:lang w:eastAsia="ru-RU"/>
              </w:rPr>
              <w:t>ул.Магистральная</w:t>
            </w:r>
            <w:proofErr w:type="spellEnd"/>
            <w:r w:rsidRPr="00135F4A">
              <w:rPr>
                <w:rFonts w:eastAsia="Times New Roman" w:cs="Times New Roman"/>
                <w:sz w:val="18"/>
                <w:szCs w:val="20"/>
                <w:lang w:eastAsia="ru-RU"/>
              </w:rPr>
              <w:t>) (участок 2)</w:t>
            </w:r>
          </w:p>
        </w:tc>
        <w:tc>
          <w:tcPr>
            <w:tcW w:w="355" w:type="pct"/>
            <w:tcBorders>
              <w:top w:val="nil"/>
              <w:left w:val="nil"/>
              <w:bottom w:val="single" w:sz="4" w:space="0" w:color="auto"/>
              <w:right w:val="single" w:sz="4" w:space="0" w:color="auto"/>
            </w:tcBorders>
            <w:vAlign w:val="center"/>
            <w:hideMark/>
          </w:tcPr>
          <w:p w14:paraId="62CEF4A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17 265,0</w:t>
            </w:r>
          </w:p>
        </w:tc>
        <w:tc>
          <w:tcPr>
            <w:tcW w:w="355" w:type="pct"/>
            <w:tcBorders>
              <w:top w:val="nil"/>
              <w:left w:val="nil"/>
              <w:bottom w:val="single" w:sz="4" w:space="0" w:color="auto"/>
              <w:right w:val="single" w:sz="4" w:space="0" w:color="auto"/>
            </w:tcBorders>
            <w:vAlign w:val="center"/>
            <w:hideMark/>
          </w:tcPr>
          <w:p w14:paraId="388BA18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4 316,3</w:t>
            </w:r>
          </w:p>
        </w:tc>
        <w:tc>
          <w:tcPr>
            <w:tcW w:w="355" w:type="pct"/>
            <w:tcBorders>
              <w:top w:val="nil"/>
              <w:left w:val="nil"/>
              <w:bottom w:val="single" w:sz="4" w:space="0" w:color="auto"/>
              <w:right w:val="single" w:sz="4" w:space="0" w:color="auto"/>
            </w:tcBorders>
            <w:vAlign w:val="center"/>
            <w:hideMark/>
          </w:tcPr>
          <w:p w14:paraId="5FC168A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12 948,8</w:t>
            </w:r>
          </w:p>
        </w:tc>
        <w:tc>
          <w:tcPr>
            <w:tcW w:w="355" w:type="pct"/>
            <w:tcBorders>
              <w:top w:val="nil"/>
              <w:left w:val="nil"/>
              <w:bottom w:val="single" w:sz="4" w:space="0" w:color="auto"/>
              <w:right w:val="single" w:sz="4" w:space="0" w:color="auto"/>
            </w:tcBorders>
            <w:vAlign w:val="center"/>
            <w:hideMark/>
          </w:tcPr>
          <w:p w14:paraId="19D7AA2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1A66BF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8888A2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92875B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03A108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E99EE3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025419D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56F74CC9"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0F9892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001.02.03.010</w:t>
            </w:r>
          </w:p>
        </w:tc>
        <w:tc>
          <w:tcPr>
            <w:tcW w:w="1037" w:type="pct"/>
            <w:tcBorders>
              <w:top w:val="nil"/>
              <w:left w:val="nil"/>
              <w:bottom w:val="single" w:sz="4" w:space="0" w:color="auto"/>
              <w:right w:val="single" w:sz="4" w:space="0" w:color="auto"/>
            </w:tcBorders>
            <w:vAlign w:val="center"/>
            <w:hideMark/>
          </w:tcPr>
          <w:p w14:paraId="701098D4"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Модернизация (капитальный ремонт) участков квартальных тепловых сетей от УТ-33 до УТ-32 (р-н Больницы)</w:t>
            </w:r>
          </w:p>
        </w:tc>
        <w:tc>
          <w:tcPr>
            <w:tcW w:w="355" w:type="pct"/>
            <w:tcBorders>
              <w:top w:val="nil"/>
              <w:left w:val="nil"/>
              <w:bottom w:val="single" w:sz="4" w:space="0" w:color="auto"/>
              <w:right w:val="single" w:sz="4" w:space="0" w:color="auto"/>
            </w:tcBorders>
            <w:vAlign w:val="center"/>
            <w:hideMark/>
          </w:tcPr>
          <w:p w14:paraId="47C3E52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9 316,6</w:t>
            </w:r>
          </w:p>
        </w:tc>
        <w:tc>
          <w:tcPr>
            <w:tcW w:w="355" w:type="pct"/>
            <w:tcBorders>
              <w:top w:val="nil"/>
              <w:left w:val="nil"/>
              <w:bottom w:val="single" w:sz="4" w:space="0" w:color="auto"/>
              <w:right w:val="single" w:sz="4" w:space="0" w:color="auto"/>
            </w:tcBorders>
            <w:vAlign w:val="center"/>
            <w:hideMark/>
          </w:tcPr>
          <w:p w14:paraId="413B68A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2 329,1</w:t>
            </w:r>
          </w:p>
        </w:tc>
        <w:tc>
          <w:tcPr>
            <w:tcW w:w="355" w:type="pct"/>
            <w:tcBorders>
              <w:top w:val="nil"/>
              <w:left w:val="nil"/>
              <w:bottom w:val="single" w:sz="4" w:space="0" w:color="auto"/>
              <w:right w:val="single" w:sz="4" w:space="0" w:color="auto"/>
            </w:tcBorders>
            <w:vAlign w:val="center"/>
            <w:hideMark/>
          </w:tcPr>
          <w:p w14:paraId="1F2BAEA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6 987,4</w:t>
            </w:r>
          </w:p>
        </w:tc>
        <w:tc>
          <w:tcPr>
            <w:tcW w:w="355" w:type="pct"/>
            <w:tcBorders>
              <w:top w:val="nil"/>
              <w:left w:val="nil"/>
              <w:bottom w:val="single" w:sz="4" w:space="0" w:color="auto"/>
              <w:right w:val="single" w:sz="4" w:space="0" w:color="auto"/>
            </w:tcBorders>
            <w:vAlign w:val="center"/>
            <w:hideMark/>
          </w:tcPr>
          <w:p w14:paraId="69D9306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C22246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4DA4B9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593D6F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3A9E6F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80F796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14B0A00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3EAB4063"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8498F9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lastRenderedPageBreak/>
              <w:t>001.02.03.011</w:t>
            </w:r>
          </w:p>
        </w:tc>
        <w:tc>
          <w:tcPr>
            <w:tcW w:w="1037" w:type="pct"/>
            <w:tcBorders>
              <w:top w:val="nil"/>
              <w:left w:val="nil"/>
              <w:bottom w:val="single" w:sz="4" w:space="0" w:color="auto"/>
              <w:right w:val="single" w:sz="4" w:space="0" w:color="auto"/>
            </w:tcBorders>
            <w:vAlign w:val="center"/>
            <w:hideMark/>
          </w:tcPr>
          <w:p w14:paraId="691756A5"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Модернизация (капитальный ремонт) участков квартальных тепловых сетей от УТ-32 до УТ-31 (р-н Больницы)</w:t>
            </w:r>
          </w:p>
        </w:tc>
        <w:tc>
          <w:tcPr>
            <w:tcW w:w="355" w:type="pct"/>
            <w:tcBorders>
              <w:top w:val="nil"/>
              <w:left w:val="nil"/>
              <w:bottom w:val="single" w:sz="4" w:space="0" w:color="auto"/>
              <w:right w:val="single" w:sz="4" w:space="0" w:color="auto"/>
            </w:tcBorders>
            <w:vAlign w:val="center"/>
            <w:hideMark/>
          </w:tcPr>
          <w:p w14:paraId="3F63E54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6 172,3</w:t>
            </w:r>
          </w:p>
        </w:tc>
        <w:tc>
          <w:tcPr>
            <w:tcW w:w="355" w:type="pct"/>
            <w:tcBorders>
              <w:top w:val="nil"/>
              <w:left w:val="nil"/>
              <w:bottom w:val="single" w:sz="4" w:space="0" w:color="auto"/>
              <w:right w:val="single" w:sz="4" w:space="0" w:color="auto"/>
            </w:tcBorders>
            <w:vAlign w:val="center"/>
            <w:hideMark/>
          </w:tcPr>
          <w:p w14:paraId="765F15B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1 543,1</w:t>
            </w:r>
          </w:p>
        </w:tc>
        <w:tc>
          <w:tcPr>
            <w:tcW w:w="355" w:type="pct"/>
            <w:tcBorders>
              <w:top w:val="nil"/>
              <w:left w:val="nil"/>
              <w:bottom w:val="single" w:sz="4" w:space="0" w:color="auto"/>
              <w:right w:val="single" w:sz="4" w:space="0" w:color="auto"/>
            </w:tcBorders>
            <w:vAlign w:val="center"/>
            <w:hideMark/>
          </w:tcPr>
          <w:p w14:paraId="38D0767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4 629,3</w:t>
            </w:r>
          </w:p>
        </w:tc>
        <w:tc>
          <w:tcPr>
            <w:tcW w:w="355" w:type="pct"/>
            <w:tcBorders>
              <w:top w:val="nil"/>
              <w:left w:val="nil"/>
              <w:bottom w:val="single" w:sz="4" w:space="0" w:color="auto"/>
              <w:right w:val="single" w:sz="4" w:space="0" w:color="auto"/>
            </w:tcBorders>
            <w:vAlign w:val="center"/>
            <w:hideMark/>
          </w:tcPr>
          <w:p w14:paraId="305E094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297A6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EE668B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84C7D2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969923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21A198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2E52EF1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9867AD7"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AD1F98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001.02.03.012</w:t>
            </w:r>
          </w:p>
        </w:tc>
        <w:tc>
          <w:tcPr>
            <w:tcW w:w="1037" w:type="pct"/>
            <w:tcBorders>
              <w:top w:val="nil"/>
              <w:left w:val="nil"/>
              <w:bottom w:val="single" w:sz="4" w:space="0" w:color="auto"/>
              <w:right w:val="single" w:sz="4" w:space="0" w:color="auto"/>
            </w:tcBorders>
            <w:vAlign w:val="center"/>
            <w:hideMark/>
          </w:tcPr>
          <w:p w14:paraId="745F32B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Модернизация (капитальный ремонт) участков квартальных тепловых сетей от УТ-2 до УТ-31 (р-н Больницы)</w:t>
            </w:r>
          </w:p>
        </w:tc>
        <w:tc>
          <w:tcPr>
            <w:tcW w:w="355" w:type="pct"/>
            <w:tcBorders>
              <w:top w:val="nil"/>
              <w:left w:val="nil"/>
              <w:bottom w:val="single" w:sz="4" w:space="0" w:color="auto"/>
              <w:right w:val="single" w:sz="4" w:space="0" w:color="auto"/>
            </w:tcBorders>
            <w:vAlign w:val="center"/>
            <w:hideMark/>
          </w:tcPr>
          <w:p w14:paraId="0328B16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19 526,8</w:t>
            </w:r>
          </w:p>
        </w:tc>
        <w:tc>
          <w:tcPr>
            <w:tcW w:w="355" w:type="pct"/>
            <w:tcBorders>
              <w:top w:val="nil"/>
              <w:left w:val="nil"/>
              <w:bottom w:val="single" w:sz="4" w:space="0" w:color="auto"/>
              <w:right w:val="single" w:sz="4" w:space="0" w:color="auto"/>
            </w:tcBorders>
            <w:vAlign w:val="center"/>
            <w:hideMark/>
          </w:tcPr>
          <w:p w14:paraId="4B2A950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4 881,7</w:t>
            </w:r>
          </w:p>
        </w:tc>
        <w:tc>
          <w:tcPr>
            <w:tcW w:w="355" w:type="pct"/>
            <w:tcBorders>
              <w:top w:val="nil"/>
              <w:left w:val="nil"/>
              <w:bottom w:val="single" w:sz="4" w:space="0" w:color="auto"/>
              <w:right w:val="single" w:sz="4" w:space="0" w:color="auto"/>
            </w:tcBorders>
            <w:vAlign w:val="center"/>
            <w:hideMark/>
          </w:tcPr>
          <w:p w14:paraId="3BA535B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14 645,1</w:t>
            </w:r>
          </w:p>
        </w:tc>
        <w:tc>
          <w:tcPr>
            <w:tcW w:w="355" w:type="pct"/>
            <w:tcBorders>
              <w:top w:val="nil"/>
              <w:left w:val="nil"/>
              <w:bottom w:val="single" w:sz="4" w:space="0" w:color="auto"/>
              <w:right w:val="single" w:sz="4" w:space="0" w:color="auto"/>
            </w:tcBorders>
            <w:vAlign w:val="center"/>
            <w:hideMark/>
          </w:tcPr>
          <w:p w14:paraId="4C0AB97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2792FF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E310F1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B1D87D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6F1988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D744C5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71A1069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722A8B44"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723558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001.02.03.013</w:t>
            </w:r>
          </w:p>
        </w:tc>
        <w:tc>
          <w:tcPr>
            <w:tcW w:w="1037" w:type="pct"/>
            <w:tcBorders>
              <w:top w:val="nil"/>
              <w:left w:val="nil"/>
              <w:bottom w:val="single" w:sz="4" w:space="0" w:color="auto"/>
              <w:right w:val="single" w:sz="4" w:space="0" w:color="auto"/>
            </w:tcBorders>
            <w:vAlign w:val="center"/>
            <w:hideMark/>
          </w:tcPr>
          <w:p w14:paraId="3196256B"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sz w:val="18"/>
                <w:szCs w:val="20"/>
                <w:lang w:eastAsia="ru-RU"/>
              </w:rPr>
              <w:t>Модернизация (капитальный ремонт) магистрального трубопровода от ТК-10М до ТК-11М (ул. Строителей) (участок 1)</w:t>
            </w:r>
          </w:p>
        </w:tc>
        <w:tc>
          <w:tcPr>
            <w:tcW w:w="355" w:type="pct"/>
            <w:tcBorders>
              <w:top w:val="nil"/>
              <w:left w:val="nil"/>
              <w:bottom w:val="single" w:sz="4" w:space="0" w:color="auto"/>
              <w:right w:val="single" w:sz="4" w:space="0" w:color="auto"/>
            </w:tcBorders>
            <w:vAlign w:val="center"/>
            <w:hideMark/>
          </w:tcPr>
          <w:p w14:paraId="682644D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29 503,1</w:t>
            </w:r>
          </w:p>
        </w:tc>
        <w:tc>
          <w:tcPr>
            <w:tcW w:w="355" w:type="pct"/>
            <w:tcBorders>
              <w:top w:val="nil"/>
              <w:left w:val="nil"/>
              <w:bottom w:val="single" w:sz="4" w:space="0" w:color="auto"/>
              <w:right w:val="single" w:sz="4" w:space="0" w:color="auto"/>
            </w:tcBorders>
            <w:vAlign w:val="center"/>
            <w:hideMark/>
          </w:tcPr>
          <w:p w14:paraId="1F2D186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7 375,8</w:t>
            </w:r>
          </w:p>
        </w:tc>
        <w:tc>
          <w:tcPr>
            <w:tcW w:w="355" w:type="pct"/>
            <w:tcBorders>
              <w:top w:val="nil"/>
              <w:left w:val="nil"/>
              <w:bottom w:val="single" w:sz="4" w:space="0" w:color="auto"/>
              <w:right w:val="single" w:sz="4" w:space="0" w:color="auto"/>
            </w:tcBorders>
            <w:vAlign w:val="center"/>
            <w:hideMark/>
          </w:tcPr>
          <w:p w14:paraId="200DBE6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22 127,4</w:t>
            </w:r>
          </w:p>
        </w:tc>
        <w:tc>
          <w:tcPr>
            <w:tcW w:w="355" w:type="pct"/>
            <w:tcBorders>
              <w:top w:val="nil"/>
              <w:left w:val="nil"/>
              <w:bottom w:val="single" w:sz="4" w:space="0" w:color="auto"/>
              <w:right w:val="single" w:sz="4" w:space="0" w:color="auto"/>
            </w:tcBorders>
            <w:vAlign w:val="center"/>
            <w:hideMark/>
          </w:tcPr>
          <w:p w14:paraId="4A4F060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4A64D3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AED5D0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F16767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BCA769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1333DE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75DB1E6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760CBA09"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52DA9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001.02.03.014</w:t>
            </w:r>
          </w:p>
        </w:tc>
        <w:tc>
          <w:tcPr>
            <w:tcW w:w="1037" w:type="pct"/>
            <w:tcBorders>
              <w:top w:val="nil"/>
              <w:left w:val="nil"/>
              <w:bottom w:val="single" w:sz="4" w:space="0" w:color="auto"/>
              <w:right w:val="single" w:sz="4" w:space="0" w:color="auto"/>
            </w:tcBorders>
            <w:vAlign w:val="center"/>
            <w:hideMark/>
          </w:tcPr>
          <w:p w14:paraId="23DC3360"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sz w:val="18"/>
                <w:szCs w:val="20"/>
                <w:lang w:eastAsia="ru-RU"/>
              </w:rPr>
              <w:t>Модернизация (капитальный ремонт) магистрального трубопровода от ТК-10М до ТК-11М (ул. Строителей) (участок 2)</w:t>
            </w:r>
          </w:p>
        </w:tc>
        <w:tc>
          <w:tcPr>
            <w:tcW w:w="355" w:type="pct"/>
            <w:tcBorders>
              <w:top w:val="nil"/>
              <w:left w:val="nil"/>
              <w:bottom w:val="single" w:sz="4" w:space="0" w:color="auto"/>
              <w:right w:val="single" w:sz="4" w:space="0" w:color="auto"/>
            </w:tcBorders>
            <w:vAlign w:val="center"/>
            <w:hideMark/>
          </w:tcPr>
          <w:p w14:paraId="51ABBAA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14 732,4</w:t>
            </w:r>
          </w:p>
        </w:tc>
        <w:tc>
          <w:tcPr>
            <w:tcW w:w="355" w:type="pct"/>
            <w:tcBorders>
              <w:top w:val="nil"/>
              <w:left w:val="nil"/>
              <w:bottom w:val="single" w:sz="4" w:space="0" w:color="auto"/>
              <w:right w:val="single" w:sz="4" w:space="0" w:color="auto"/>
            </w:tcBorders>
            <w:vAlign w:val="center"/>
            <w:hideMark/>
          </w:tcPr>
          <w:p w14:paraId="442444C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3 683,1</w:t>
            </w:r>
          </w:p>
        </w:tc>
        <w:tc>
          <w:tcPr>
            <w:tcW w:w="355" w:type="pct"/>
            <w:tcBorders>
              <w:top w:val="nil"/>
              <w:left w:val="nil"/>
              <w:bottom w:val="single" w:sz="4" w:space="0" w:color="auto"/>
              <w:right w:val="single" w:sz="4" w:space="0" w:color="auto"/>
            </w:tcBorders>
            <w:vAlign w:val="center"/>
            <w:hideMark/>
          </w:tcPr>
          <w:p w14:paraId="3E7045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11 049,3</w:t>
            </w:r>
          </w:p>
        </w:tc>
        <w:tc>
          <w:tcPr>
            <w:tcW w:w="355" w:type="pct"/>
            <w:tcBorders>
              <w:top w:val="nil"/>
              <w:left w:val="nil"/>
              <w:bottom w:val="single" w:sz="4" w:space="0" w:color="auto"/>
              <w:right w:val="single" w:sz="4" w:space="0" w:color="auto"/>
            </w:tcBorders>
            <w:vAlign w:val="center"/>
            <w:hideMark/>
          </w:tcPr>
          <w:p w14:paraId="74321DA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1A7EC7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226E9E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9E7C22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B10CC8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E82456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16AC963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6F14AFA4"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149F29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001.02.03.015</w:t>
            </w:r>
          </w:p>
        </w:tc>
        <w:tc>
          <w:tcPr>
            <w:tcW w:w="1037" w:type="pct"/>
            <w:tcBorders>
              <w:top w:val="nil"/>
              <w:left w:val="nil"/>
              <w:bottom w:val="single" w:sz="4" w:space="0" w:color="auto"/>
              <w:right w:val="single" w:sz="4" w:space="0" w:color="auto"/>
            </w:tcBorders>
            <w:vAlign w:val="center"/>
            <w:hideMark/>
          </w:tcPr>
          <w:p w14:paraId="6CEC667E"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Модернизация (капитальный ремонт) магистрального трубопровода от УТ-2 до УТ-21 (</w:t>
            </w:r>
            <w:proofErr w:type="spellStart"/>
            <w:r w:rsidRPr="00135F4A">
              <w:rPr>
                <w:rFonts w:eastAsia="Times New Roman" w:cs="Times New Roman"/>
                <w:color w:val="000000"/>
                <w:sz w:val="18"/>
                <w:szCs w:val="20"/>
                <w:lang w:eastAsia="ru-RU"/>
              </w:rPr>
              <w:t>Красноэховский</w:t>
            </w:r>
            <w:proofErr w:type="spellEnd"/>
            <w:r w:rsidRPr="00135F4A">
              <w:rPr>
                <w:rFonts w:eastAsia="Times New Roman" w:cs="Times New Roman"/>
                <w:color w:val="000000"/>
                <w:sz w:val="18"/>
                <w:szCs w:val="20"/>
                <w:lang w:eastAsia="ru-RU"/>
              </w:rPr>
              <w:t xml:space="preserve"> пер.)</w:t>
            </w:r>
          </w:p>
        </w:tc>
        <w:tc>
          <w:tcPr>
            <w:tcW w:w="355" w:type="pct"/>
            <w:tcBorders>
              <w:top w:val="nil"/>
              <w:left w:val="nil"/>
              <w:bottom w:val="single" w:sz="4" w:space="0" w:color="auto"/>
              <w:right w:val="single" w:sz="4" w:space="0" w:color="auto"/>
            </w:tcBorders>
            <w:vAlign w:val="center"/>
            <w:hideMark/>
          </w:tcPr>
          <w:p w14:paraId="4424CF3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3 316,4</w:t>
            </w:r>
          </w:p>
        </w:tc>
        <w:tc>
          <w:tcPr>
            <w:tcW w:w="355" w:type="pct"/>
            <w:tcBorders>
              <w:top w:val="nil"/>
              <w:left w:val="nil"/>
              <w:bottom w:val="single" w:sz="4" w:space="0" w:color="auto"/>
              <w:right w:val="single" w:sz="4" w:space="0" w:color="auto"/>
            </w:tcBorders>
            <w:vAlign w:val="center"/>
            <w:hideMark/>
          </w:tcPr>
          <w:p w14:paraId="532EF42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829,1</w:t>
            </w:r>
          </w:p>
        </w:tc>
        <w:tc>
          <w:tcPr>
            <w:tcW w:w="355" w:type="pct"/>
            <w:tcBorders>
              <w:top w:val="nil"/>
              <w:left w:val="nil"/>
              <w:bottom w:val="single" w:sz="4" w:space="0" w:color="auto"/>
              <w:right w:val="single" w:sz="4" w:space="0" w:color="auto"/>
            </w:tcBorders>
            <w:vAlign w:val="center"/>
            <w:hideMark/>
          </w:tcPr>
          <w:p w14:paraId="4B5987A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2 487,3</w:t>
            </w:r>
          </w:p>
        </w:tc>
        <w:tc>
          <w:tcPr>
            <w:tcW w:w="355" w:type="pct"/>
            <w:tcBorders>
              <w:top w:val="nil"/>
              <w:left w:val="nil"/>
              <w:bottom w:val="single" w:sz="4" w:space="0" w:color="auto"/>
              <w:right w:val="single" w:sz="4" w:space="0" w:color="auto"/>
            </w:tcBorders>
            <w:vAlign w:val="center"/>
            <w:hideMark/>
          </w:tcPr>
          <w:p w14:paraId="44B726A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152CBF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067301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1AC19F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26D53D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735B4D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5267B19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0E8FD6FE"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7A312D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001.02.03.016</w:t>
            </w:r>
          </w:p>
        </w:tc>
        <w:tc>
          <w:tcPr>
            <w:tcW w:w="1037" w:type="pct"/>
            <w:tcBorders>
              <w:top w:val="nil"/>
              <w:left w:val="nil"/>
              <w:bottom w:val="single" w:sz="4" w:space="0" w:color="auto"/>
              <w:right w:val="single" w:sz="4" w:space="0" w:color="auto"/>
            </w:tcBorders>
            <w:vAlign w:val="center"/>
            <w:hideMark/>
          </w:tcPr>
          <w:p w14:paraId="1616FACE"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0"/>
                <w:lang w:eastAsia="ru-RU"/>
              </w:rPr>
              <w:t>Модернизация (капитальный ремонт) магистрального трубопровода от УТ-21 до УТ-22 (</w:t>
            </w:r>
            <w:proofErr w:type="spellStart"/>
            <w:r w:rsidRPr="00135F4A">
              <w:rPr>
                <w:rFonts w:eastAsia="Times New Roman" w:cs="Times New Roman"/>
                <w:color w:val="000000"/>
                <w:sz w:val="18"/>
                <w:szCs w:val="20"/>
                <w:lang w:eastAsia="ru-RU"/>
              </w:rPr>
              <w:t>Красноэховский</w:t>
            </w:r>
            <w:proofErr w:type="spellEnd"/>
            <w:r w:rsidRPr="00135F4A">
              <w:rPr>
                <w:rFonts w:eastAsia="Times New Roman" w:cs="Times New Roman"/>
                <w:color w:val="000000"/>
                <w:sz w:val="18"/>
                <w:szCs w:val="20"/>
                <w:lang w:eastAsia="ru-RU"/>
              </w:rPr>
              <w:t xml:space="preserve"> пер.)</w:t>
            </w:r>
          </w:p>
        </w:tc>
        <w:tc>
          <w:tcPr>
            <w:tcW w:w="355" w:type="pct"/>
            <w:tcBorders>
              <w:top w:val="nil"/>
              <w:left w:val="nil"/>
              <w:bottom w:val="single" w:sz="4" w:space="0" w:color="auto"/>
              <w:right w:val="single" w:sz="4" w:space="0" w:color="auto"/>
            </w:tcBorders>
            <w:vAlign w:val="center"/>
            <w:hideMark/>
          </w:tcPr>
          <w:p w14:paraId="0AA080D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5 565,7</w:t>
            </w:r>
          </w:p>
        </w:tc>
        <w:tc>
          <w:tcPr>
            <w:tcW w:w="355" w:type="pct"/>
            <w:tcBorders>
              <w:top w:val="nil"/>
              <w:left w:val="nil"/>
              <w:bottom w:val="single" w:sz="4" w:space="0" w:color="auto"/>
              <w:right w:val="single" w:sz="4" w:space="0" w:color="auto"/>
            </w:tcBorders>
            <w:vAlign w:val="center"/>
            <w:hideMark/>
          </w:tcPr>
          <w:p w14:paraId="4A7C517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1 391,4</w:t>
            </w:r>
          </w:p>
        </w:tc>
        <w:tc>
          <w:tcPr>
            <w:tcW w:w="355" w:type="pct"/>
            <w:tcBorders>
              <w:top w:val="nil"/>
              <w:left w:val="nil"/>
              <w:bottom w:val="single" w:sz="4" w:space="0" w:color="auto"/>
              <w:right w:val="single" w:sz="4" w:space="0" w:color="auto"/>
            </w:tcBorders>
            <w:vAlign w:val="center"/>
            <w:hideMark/>
          </w:tcPr>
          <w:p w14:paraId="1E4DF80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4 174,3</w:t>
            </w:r>
          </w:p>
        </w:tc>
        <w:tc>
          <w:tcPr>
            <w:tcW w:w="355" w:type="pct"/>
            <w:tcBorders>
              <w:top w:val="nil"/>
              <w:left w:val="nil"/>
              <w:bottom w:val="single" w:sz="4" w:space="0" w:color="auto"/>
              <w:right w:val="single" w:sz="4" w:space="0" w:color="auto"/>
            </w:tcBorders>
            <w:vAlign w:val="center"/>
            <w:hideMark/>
          </w:tcPr>
          <w:p w14:paraId="30310E6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502EB9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C15266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26FCE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66173A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39F5BB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538E20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1FB22A1A"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F3788C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001.02.03.017</w:t>
            </w:r>
          </w:p>
        </w:tc>
        <w:tc>
          <w:tcPr>
            <w:tcW w:w="1037" w:type="pct"/>
            <w:tcBorders>
              <w:top w:val="nil"/>
              <w:left w:val="nil"/>
              <w:bottom w:val="single" w:sz="4" w:space="0" w:color="auto"/>
              <w:right w:val="single" w:sz="4" w:space="0" w:color="auto"/>
            </w:tcBorders>
            <w:vAlign w:val="center"/>
            <w:hideMark/>
          </w:tcPr>
          <w:p w14:paraId="5087A844"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8"/>
                <w:lang w:eastAsia="ru-RU"/>
              </w:rPr>
              <w:t>Модернизация (капитальный ремонт) квартальных участков тепловых сетей, от УТ-22 до УТ-23 (</w:t>
            </w:r>
            <w:proofErr w:type="spellStart"/>
            <w:r w:rsidRPr="00135F4A">
              <w:rPr>
                <w:rFonts w:eastAsia="Times New Roman" w:cs="Times New Roman"/>
                <w:color w:val="000000"/>
                <w:sz w:val="18"/>
                <w:szCs w:val="28"/>
                <w:lang w:eastAsia="ru-RU"/>
              </w:rPr>
              <w:t>Красноэховский</w:t>
            </w:r>
            <w:proofErr w:type="spellEnd"/>
            <w:r w:rsidRPr="00135F4A">
              <w:rPr>
                <w:rFonts w:eastAsia="Times New Roman" w:cs="Times New Roman"/>
                <w:color w:val="000000"/>
                <w:sz w:val="18"/>
                <w:szCs w:val="28"/>
                <w:lang w:eastAsia="ru-RU"/>
              </w:rPr>
              <w:t xml:space="preserve"> пер.), участок от ЦТП-11 до ТК-132/6, транзитный трубопровод </w:t>
            </w:r>
            <w:proofErr w:type="spellStart"/>
            <w:r w:rsidRPr="00135F4A">
              <w:rPr>
                <w:rFonts w:eastAsia="Times New Roman" w:cs="Times New Roman"/>
                <w:color w:val="000000"/>
                <w:sz w:val="18"/>
                <w:szCs w:val="28"/>
                <w:lang w:eastAsia="ru-RU"/>
              </w:rPr>
              <w:t>ул.Строителей</w:t>
            </w:r>
            <w:proofErr w:type="spellEnd"/>
            <w:r w:rsidRPr="00135F4A">
              <w:rPr>
                <w:rFonts w:eastAsia="Times New Roman" w:cs="Times New Roman"/>
                <w:color w:val="000000"/>
                <w:sz w:val="18"/>
                <w:szCs w:val="28"/>
                <w:lang w:eastAsia="ru-RU"/>
              </w:rPr>
              <w:t xml:space="preserve"> 34, транзитный трубопровод ул. Менделеева, д.6, транзитный трубопровод </w:t>
            </w:r>
            <w:proofErr w:type="spellStart"/>
            <w:r w:rsidRPr="00135F4A">
              <w:rPr>
                <w:rFonts w:eastAsia="Times New Roman" w:cs="Times New Roman"/>
                <w:color w:val="000000"/>
                <w:sz w:val="18"/>
                <w:szCs w:val="28"/>
                <w:lang w:eastAsia="ru-RU"/>
              </w:rPr>
              <w:t>ул.Красноэховская</w:t>
            </w:r>
            <w:proofErr w:type="spellEnd"/>
            <w:r w:rsidRPr="00135F4A">
              <w:rPr>
                <w:rFonts w:eastAsia="Times New Roman" w:cs="Times New Roman"/>
                <w:color w:val="000000"/>
                <w:sz w:val="18"/>
                <w:szCs w:val="28"/>
                <w:lang w:eastAsia="ru-RU"/>
              </w:rPr>
              <w:t xml:space="preserve">, д.11, транзитный трубопровод </w:t>
            </w:r>
            <w:proofErr w:type="spellStart"/>
            <w:r w:rsidRPr="00135F4A">
              <w:rPr>
                <w:rFonts w:eastAsia="Times New Roman" w:cs="Times New Roman"/>
                <w:color w:val="000000"/>
                <w:sz w:val="18"/>
                <w:szCs w:val="28"/>
                <w:lang w:eastAsia="ru-RU"/>
              </w:rPr>
              <w:t>ул.Красноэховская</w:t>
            </w:r>
            <w:proofErr w:type="spellEnd"/>
            <w:r w:rsidRPr="00135F4A">
              <w:rPr>
                <w:rFonts w:eastAsia="Times New Roman" w:cs="Times New Roman"/>
                <w:color w:val="000000"/>
                <w:sz w:val="18"/>
                <w:szCs w:val="28"/>
                <w:lang w:eastAsia="ru-RU"/>
              </w:rPr>
              <w:t>, д. 14</w:t>
            </w:r>
          </w:p>
        </w:tc>
        <w:tc>
          <w:tcPr>
            <w:tcW w:w="355" w:type="pct"/>
            <w:tcBorders>
              <w:top w:val="nil"/>
              <w:left w:val="nil"/>
              <w:bottom w:val="single" w:sz="4" w:space="0" w:color="auto"/>
              <w:right w:val="single" w:sz="4" w:space="0" w:color="auto"/>
            </w:tcBorders>
            <w:vAlign w:val="center"/>
            <w:hideMark/>
          </w:tcPr>
          <w:p w14:paraId="7F4F0E5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22 022,5</w:t>
            </w:r>
          </w:p>
        </w:tc>
        <w:tc>
          <w:tcPr>
            <w:tcW w:w="355" w:type="pct"/>
            <w:tcBorders>
              <w:top w:val="nil"/>
              <w:left w:val="nil"/>
              <w:bottom w:val="single" w:sz="4" w:space="0" w:color="auto"/>
              <w:right w:val="single" w:sz="4" w:space="0" w:color="auto"/>
            </w:tcBorders>
            <w:vAlign w:val="center"/>
            <w:hideMark/>
          </w:tcPr>
          <w:p w14:paraId="16E6376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5 505,6</w:t>
            </w:r>
          </w:p>
        </w:tc>
        <w:tc>
          <w:tcPr>
            <w:tcW w:w="355" w:type="pct"/>
            <w:tcBorders>
              <w:top w:val="nil"/>
              <w:left w:val="nil"/>
              <w:bottom w:val="single" w:sz="4" w:space="0" w:color="auto"/>
              <w:right w:val="single" w:sz="4" w:space="0" w:color="auto"/>
            </w:tcBorders>
            <w:vAlign w:val="center"/>
            <w:hideMark/>
          </w:tcPr>
          <w:p w14:paraId="18E8914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16 516,9</w:t>
            </w:r>
          </w:p>
        </w:tc>
        <w:tc>
          <w:tcPr>
            <w:tcW w:w="355" w:type="pct"/>
            <w:tcBorders>
              <w:top w:val="nil"/>
              <w:left w:val="nil"/>
              <w:bottom w:val="single" w:sz="4" w:space="0" w:color="auto"/>
              <w:right w:val="single" w:sz="4" w:space="0" w:color="auto"/>
            </w:tcBorders>
            <w:vAlign w:val="center"/>
            <w:hideMark/>
          </w:tcPr>
          <w:p w14:paraId="2D1A64B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896164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0E2315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08B6DE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00449E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F94F17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300089C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60A08B4B"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105F1A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001.02.03.018</w:t>
            </w:r>
          </w:p>
        </w:tc>
        <w:tc>
          <w:tcPr>
            <w:tcW w:w="1037" w:type="pct"/>
            <w:tcBorders>
              <w:top w:val="nil"/>
              <w:left w:val="nil"/>
              <w:bottom w:val="single" w:sz="4" w:space="0" w:color="auto"/>
              <w:right w:val="single" w:sz="4" w:space="0" w:color="auto"/>
            </w:tcBorders>
            <w:vAlign w:val="center"/>
            <w:hideMark/>
          </w:tcPr>
          <w:p w14:paraId="2C135A3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8"/>
                <w:lang w:eastAsia="ru-RU"/>
              </w:rPr>
              <w:t>Модернизация (капитальный ремонт) магистрального трубопровода от ТК-11М/6 в сторону ТК-11М/7 (</w:t>
            </w:r>
            <w:proofErr w:type="spellStart"/>
            <w:r w:rsidRPr="00135F4A">
              <w:rPr>
                <w:rFonts w:eastAsia="Times New Roman" w:cs="Times New Roman"/>
                <w:color w:val="000000"/>
                <w:sz w:val="18"/>
                <w:szCs w:val="28"/>
                <w:lang w:eastAsia="ru-RU"/>
              </w:rPr>
              <w:t>ул.Разведчика</w:t>
            </w:r>
            <w:proofErr w:type="spellEnd"/>
            <w:r w:rsidRPr="00135F4A">
              <w:rPr>
                <w:rFonts w:eastAsia="Times New Roman" w:cs="Times New Roman"/>
                <w:color w:val="000000"/>
                <w:sz w:val="18"/>
                <w:szCs w:val="28"/>
                <w:lang w:eastAsia="ru-RU"/>
              </w:rPr>
              <w:t xml:space="preserve"> Петрова)</w:t>
            </w:r>
          </w:p>
        </w:tc>
        <w:tc>
          <w:tcPr>
            <w:tcW w:w="355" w:type="pct"/>
            <w:tcBorders>
              <w:top w:val="nil"/>
              <w:left w:val="nil"/>
              <w:bottom w:val="single" w:sz="4" w:space="0" w:color="auto"/>
              <w:right w:val="single" w:sz="4" w:space="0" w:color="auto"/>
            </w:tcBorders>
            <w:vAlign w:val="center"/>
            <w:hideMark/>
          </w:tcPr>
          <w:p w14:paraId="7D79010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4 096,0</w:t>
            </w:r>
          </w:p>
        </w:tc>
        <w:tc>
          <w:tcPr>
            <w:tcW w:w="355" w:type="pct"/>
            <w:tcBorders>
              <w:top w:val="nil"/>
              <w:left w:val="nil"/>
              <w:bottom w:val="single" w:sz="4" w:space="0" w:color="auto"/>
              <w:right w:val="single" w:sz="4" w:space="0" w:color="auto"/>
            </w:tcBorders>
            <w:vAlign w:val="center"/>
            <w:hideMark/>
          </w:tcPr>
          <w:p w14:paraId="2629CFA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1 024,0</w:t>
            </w:r>
          </w:p>
        </w:tc>
        <w:tc>
          <w:tcPr>
            <w:tcW w:w="355" w:type="pct"/>
            <w:tcBorders>
              <w:top w:val="nil"/>
              <w:left w:val="nil"/>
              <w:bottom w:val="single" w:sz="4" w:space="0" w:color="auto"/>
              <w:right w:val="single" w:sz="4" w:space="0" w:color="auto"/>
            </w:tcBorders>
            <w:vAlign w:val="center"/>
            <w:hideMark/>
          </w:tcPr>
          <w:p w14:paraId="2D0FE6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3 072,0</w:t>
            </w:r>
          </w:p>
        </w:tc>
        <w:tc>
          <w:tcPr>
            <w:tcW w:w="355" w:type="pct"/>
            <w:tcBorders>
              <w:top w:val="nil"/>
              <w:left w:val="nil"/>
              <w:bottom w:val="single" w:sz="4" w:space="0" w:color="auto"/>
              <w:right w:val="single" w:sz="4" w:space="0" w:color="auto"/>
            </w:tcBorders>
            <w:vAlign w:val="center"/>
            <w:hideMark/>
          </w:tcPr>
          <w:p w14:paraId="5601020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FB701F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AD3F2A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01166F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6A7A0D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7D332A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7C4AE78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1272E7F9"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A0C9C1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001.02.03.019</w:t>
            </w:r>
          </w:p>
        </w:tc>
        <w:tc>
          <w:tcPr>
            <w:tcW w:w="1037" w:type="pct"/>
            <w:tcBorders>
              <w:top w:val="nil"/>
              <w:left w:val="nil"/>
              <w:bottom w:val="single" w:sz="4" w:space="0" w:color="auto"/>
              <w:right w:val="single" w:sz="4" w:space="0" w:color="auto"/>
            </w:tcBorders>
            <w:vAlign w:val="center"/>
            <w:hideMark/>
          </w:tcPr>
          <w:p w14:paraId="20CC915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28"/>
                <w:lang w:eastAsia="ru-RU"/>
              </w:rPr>
              <w:t>Модернизация (капитальный ремонт) магистрального трубопровода от ТК-11М/5 до ТК-11М/6 (ул. Разведчика Петрова)</w:t>
            </w:r>
          </w:p>
        </w:tc>
        <w:tc>
          <w:tcPr>
            <w:tcW w:w="355" w:type="pct"/>
            <w:tcBorders>
              <w:top w:val="nil"/>
              <w:left w:val="nil"/>
              <w:bottom w:val="single" w:sz="4" w:space="0" w:color="auto"/>
              <w:right w:val="single" w:sz="4" w:space="0" w:color="auto"/>
            </w:tcBorders>
            <w:vAlign w:val="center"/>
            <w:hideMark/>
          </w:tcPr>
          <w:p w14:paraId="62EFB96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3 164,7</w:t>
            </w:r>
          </w:p>
        </w:tc>
        <w:tc>
          <w:tcPr>
            <w:tcW w:w="355" w:type="pct"/>
            <w:tcBorders>
              <w:top w:val="nil"/>
              <w:left w:val="nil"/>
              <w:bottom w:val="single" w:sz="4" w:space="0" w:color="auto"/>
              <w:right w:val="single" w:sz="4" w:space="0" w:color="auto"/>
            </w:tcBorders>
            <w:vAlign w:val="center"/>
            <w:hideMark/>
          </w:tcPr>
          <w:p w14:paraId="21A86A4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791,2</w:t>
            </w:r>
          </w:p>
        </w:tc>
        <w:tc>
          <w:tcPr>
            <w:tcW w:w="355" w:type="pct"/>
            <w:tcBorders>
              <w:top w:val="nil"/>
              <w:left w:val="nil"/>
              <w:bottom w:val="single" w:sz="4" w:space="0" w:color="auto"/>
              <w:right w:val="single" w:sz="4" w:space="0" w:color="auto"/>
            </w:tcBorders>
            <w:vAlign w:val="center"/>
            <w:hideMark/>
          </w:tcPr>
          <w:p w14:paraId="5500FE2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2 373,5</w:t>
            </w:r>
          </w:p>
        </w:tc>
        <w:tc>
          <w:tcPr>
            <w:tcW w:w="355" w:type="pct"/>
            <w:tcBorders>
              <w:top w:val="nil"/>
              <w:left w:val="nil"/>
              <w:bottom w:val="single" w:sz="4" w:space="0" w:color="auto"/>
              <w:right w:val="single" w:sz="4" w:space="0" w:color="auto"/>
            </w:tcBorders>
            <w:vAlign w:val="center"/>
            <w:hideMark/>
          </w:tcPr>
          <w:p w14:paraId="2223F7E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8E99CC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52F511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345881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D82937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55F8C5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5" w:type="pct"/>
            <w:tcBorders>
              <w:top w:val="nil"/>
              <w:left w:val="nil"/>
              <w:bottom w:val="single" w:sz="4" w:space="0" w:color="auto"/>
              <w:right w:val="single" w:sz="4" w:space="0" w:color="auto"/>
            </w:tcBorders>
            <w:vAlign w:val="center"/>
            <w:hideMark/>
          </w:tcPr>
          <w:p w14:paraId="3D982FE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19A71F57"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5D39E54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001.02.03.020</w:t>
            </w:r>
          </w:p>
        </w:tc>
        <w:tc>
          <w:tcPr>
            <w:tcW w:w="1037" w:type="pct"/>
            <w:tcBorders>
              <w:top w:val="nil"/>
              <w:left w:val="nil"/>
              <w:bottom w:val="single" w:sz="4" w:space="0" w:color="auto"/>
              <w:right w:val="single" w:sz="4" w:space="0" w:color="auto"/>
            </w:tcBorders>
            <w:vAlign w:val="center"/>
            <w:hideMark/>
          </w:tcPr>
          <w:p w14:paraId="111D492F"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ТМ-3 от ограждения АО «Славич» до врезки к гаражам в ГК «Жигули»</w:t>
            </w:r>
          </w:p>
        </w:tc>
        <w:tc>
          <w:tcPr>
            <w:tcW w:w="355" w:type="pct"/>
            <w:tcBorders>
              <w:top w:val="nil"/>
              <w:left w:val="nil"/>
              <w:bottom w:val="single" w:sz="4" w:space="0" w:color="auto"/>
              <w:right w:val="single" w:sz="4" w:space="0" w:color="auto"/>
            </w:tcBorders>
            <w:vAlign w:val="center"/>
            <w:hideMark/>
          </w:tcPr>
          <w:p w14:paraId="2B8D3DA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274 560,0</w:t>
            </w:r>
          </w:p>
        </w:tc>
        <w:tc>
          <w:tcPr>
            <w:tcW w:w="355" w:type="pct"/>
            <w:tcBorders>
              <w:top w:val="nil"/>
              <w:left w:val="nil"/>
              <w:bottom w:val="single" w:sz="4" w:space="0" w:color="auto"/>
              <w:right w:val="single" w:sz="4" w:space="0" w:color="auto"/>
            </w:tcBorders>
            <w:vAlign w:val="center"/>
            <w:hideMark/>
          </w:tcPr>
          <w:p w14:paraId="6482341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68 640,0</w:t>
            </w:r>
          </w:p>
        </w:tc>
        <w:tc>
          <w:tcPr>
            <w:tcW w:w="355" w:type="pct"/>
            <w:tcBorders>
              <w:top w:val="nil"/>
              <w:left w:val="nil"/>
              <w:bottom w:val="single" w:sz="4" w:space="0" w:color="auto"/>
              <w:right w:val="single" w:sz="4" w:space="0" w:color="auto"/>
            </w:tcBorders>
            <w:vAlign w:val="center"/>
            <w:hideMark/>
          </w:tcPr>
          <w:p w14:paraId="7216023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96 096,0</w:t>
            </w:r>
          </w:p>
        </w:tc>
        <w:tc>
          <w:tcPr>
            <w:tcW w:w="355" w:type="pct"/>
            <w:tcBorders>
              <w:top w:val="nil"/>
              <w:left w:val="nil"/>
              <w:bottom w:val="single" w:sz="4" w:space="0" w:color="auto"/>
              <w:right w:val="single" w:sz="4" w:space="0" w:color="auto"/>
            </w:tcBorders>
            <w:vAlign w:val="center"/>
            <w:hideMark/>
          </w:tcPr>
          <w:p w14:paraId="515FF55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109 824,0</w:t>
            </w:r>
          </w:p>
        </w:tc>
        <w:tc>
          <w:tcPr>
            <w:tcW w:w="355" w:type="pct"/>
            <w:tcBorders>
              <w:top w:val="nil"/>
              <w:left w:val="nil"/>
              <w:bottom w:val="single" w:sz="4" w:space="0" w:color="auto"/>
              <w:right w:val="single" w:sz="4" w:space="0" w:color="auto"/>
            </w:tcBorders>
            <w:vAlign w:val="center"/>
            <w:hideMark/>
          </w:tcPr>
          <w:p w14:paraId="6953B9B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C0944C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AA14EB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9552E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3DC257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7F9531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00E231FA"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B6A12A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001.02.03.021</w:t>
            </w:r>
          </w:p>
        </w:tc>
        <w:tc>
          <w:tcPr>
            <w:tcW w:w="1037" w:type="pct"/>
            <w:tcBorders>
              <w:top w:val="nil"/>
              <w:left w:val="nil"/>
              <w:bottom w:val="single" w:sz="4" w:space="0" w:color="auto"/>
              <w:right w:val="single" w:sz="4" w:space="0" w:color="auto"/>
            </w:tcBorders>
            <w:vAlign w:val="center"/>
            <w:hideMark/>
          </w:tcPr>
          <w:p w14:paraId="6F5AD73A"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от ЦТП «Баня» до ЗАО «Швейная фабрика»</w:t>
            </w:r>
          </w:p>
        </w:tc>
        <w:tc>
          <w:tcPr>
            <w:tcW w:w="355" w:type="pct"/>
            <w:tcBorders>
              <w:top w:val="nil"/>
              <w:left w:val="nil"/>
              <w:bottom w:val="single" w:sz="4" w:space="0" w:color="auto"/>
              <w:right w:val="single" w:sz="4" w:space="0" w:color="auto"/>
            </w:tcBorders>
            <w:vAlign w:val="center"/>
            <w:hideMark/>
          </w:tcPr>
          <w:p w14:paraId="0AFFB3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19 760,0</w:t>
            </w:r>
          </w:p>
        </w:tc>
        <w:tc>
          <w:tcPr>
            <w:tcW w:w="355" w:type="pct"/>
            <w:tcBorders>
              <w:top w:val="nil"/>
              <w:left w:val="nil"/>
              <w:bottom w:val="single" w:sz="4" w:space="0" w:color="auto"/>
              <w:right w:val="single" w:sz="4" w:space="0" w:color="auto"/>
            </w:tcBorders>
            <w:vAlign w:val="center"/>
            <w:hideMark/>
          </w:tcPr>
          <w:p w14:paraId="0E8C566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4 940,0</w:t>
            </w:r>
          </w:p>
        </w:tc>
        <w:tc>
          <w:tcPr>
            <w:tcW w:w="355" w:type="pct"/>
            <w:tcBorders>
              <w:top w:val="nil"/>
              <w:left w:val="nil"/>
              <w:bottom w:val="single" w:sz="4" w:space="0" w:color="auto"/>
              <w:right w:val="single" w:sz="4" w:space="0" w:color="auto"/>
            </w:tcBorders>
            <w:vAlign w:val="center"/>
            <w:hideMark/>
          </w:tcPr>
          <w:p w14:paraId="38DA563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6 916,0</w:t>
            </w:r>
          </w:p>
        </w:tc>
        <w:tc>
          <w:tcPr>
            <w:tcW w:w="355" w:type="pct"/>
            <w:tcBorders>
              <w:top w:val="nil"/>
              <w:left w:val="nil"/>
              <w:bottom w:val="single" w:sz="4" w:space="0" w:color="auto"/>
              <w:right w:val="single" w:sz="4" w:space="0" w:color="auto"/>
            </w:tcBorders>
            <w:vAlign w:val="center"/>
            <w:hideMark/>
          </w:tcPr>
          <w:p w14:paraId="2B2AAF2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7 904,0</w:t>
            </w:r>
          </w:p>
        </w:tc>
        <w:tc>
          <w:tcPr>
            <w:tcW w:w="355" w:type="pct"/>
            <w:tcBorders>
              <w:top w:val="nil"/>
              <w:left w:val="nil"/>
              <w:bottom w:val="single" w:sz="4" w:space="0" w:color="auto"/>
              <w:right w:val="single" w:sz="4" w:space="0" w:color="auto"/>
            </w:tcBorders>
            <w:vAlign w:val="center"/>
            <w:hideMark/>
          </w:tcPr>
          <w:p w14:paraId="1F8D90C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4F9066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0786A6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696ACF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D7728E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4F68C1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19FAF05D"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0A3EC8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001.02.03.022</w:t>
            </w:r>
          </w:p>
        </w:tc>
        <w:tc>
          <w:tcPr>
            <w:tcW w:w="1037" w:type="pct"/>
            <w:tcBorders>
              <w:top w:val="nil"/>
              <w:left w:val="nil"/>
              <w:bottom w:val="single" w:sz="4" w:space="0" w:color="auto"/>
              <w:right w:val="single" w:sz="4" w:space="0" w:color="auto"/>
            </w:tcBorders>
            <w:vAlign w:val="center"/>
            <w:hideMark/>
          </w:tcPr>
          <w:p w14:paraId="2BB502E8"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Модернизация (капитальный ремонт) участков тепловых сетей от ТК-8 ул. Октябрьская до УТ-2 пер. </w:t>
            </w:r>
            <w:proofErr w:type="spellStart"/>
            <w:r w:rsidRPr="00135F4A">
              <w:rPr>
                <w:rFonts w:eastAsia="Times New Roman" w:cs="Times New Roman"/>
                <w:color w:val="000000"/>
                <w:sz w:val="18"/>
                <w:szCs w:val="18"/>
                <w:lang w:eastAsia="ru-RU"/>
              </w:rPr>
              <w:t>Красноэховский</w:t>
            </w:r>
            <w:proofErr w:type="spellEnd"/>
          </w:p>
        </w:tc>
        <w:tc>
          <w:tcPr>
            <w:tcW w:w="355" w:type="pct"/>
            <w:tcBorders>
              <w:top w:val="nil"/>
              <w:left w:val="nil"/>
              <w:bottom w:val="single" w:sz="4" w:space="0" w:color="auto"/>
              <w:right w:val="single" w:sz="4" w:space="0" w:color="auto"/>
            </w:tcBorders>
            <w:vAlign w:val="center"/>
            <w:hideMark/>
          </w:tcPr>
          <w:p w14:paraId="5A3D4E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7 436,0</w:t>
            </w:r>
          </w:p>
        </w:tc>
        <w:tc>
          <w:tcPr>
            <w:tcW w:w="355" w:type="pct"/>
            <w:tcBorders>
              <w:top w:val="nil"/>
              <w:left w:val="nil"/>
              <w:bottom w:val="single" w:sz="4" w:space="0" w:color="auto"/>
              <w:right w:val="single" w:sz="4" w:space="0" w:color="auto"/>
            </w:tcBorders>
            <w:vAlign w:val="center"/>
            <w:hideMark/>
          </w:tcPr>
          <w:p w14:paraId="7D04780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1 859,0</w:t>
            </w:r>
          </w:p>
        </w:tc>
        <w:tc>
          <w:tcPr>
            <w:tcW w:w="355" w:type="pct"/>
            <w:tcBorders>
              <w:top w:val="nil"/>
              <w:left w:val="nil"/>
              <w:bottom w:val="single" w:sz="4" w:space="0" w:color="auto"/>
              <w:right w:val="single" w:sz="4" w:space="0" w:color="auto"/>
            </w:tcBorders>
            <w:vAlign w:val="center"/>
            <w:hideMark/>
          </w:tcPr>
          <w:p w14:paraId="2F7DA89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2 602,6</w:t>
            </w:r>
          </w:p>
        </w:tc>
        <w:tc>
          <w:tcPr>
            <w:tcW w:w="355" w:type="pct"/>
            <w:tcBorders>
              <w:top w:val="nil"/>
              <w:left w:val="nil"/>
              <w:bottom w:val="single" w:sz="4" w:space="0" w:color="auto"/>
              <w:right w:val="single" w:sz="4" w:space="0" w:color="auto"/>
            </w:tcBorders>
            <w:vAlign w:val="center"/>
            <w:hideMark/>
          </w:tcPr>
          <w:p w14:paraId="02B89E9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2 974,4</w:t>
            </w:r>
          </w:p>
        </w:tc>
        <w:tc>
          <w:tcPr>
            <w:tcW w:w="355" w:type="pct"/>
            <w:tcBorders>
              <w:top w:val="nil"/>
              <w:left w:val="nil"/>
              <w:bottom w:val="single" w:sz="4" w:space="0" w:color="auto"/>
              <w:right w:val="single" w:sz="4" w:space="0" w:color="auto"/>
            </w:tcBorders>
            <w:vAlign w:val="center"/>
            <w:hideMark/>
          </w:tcPr>
          <w:p w14:paraId="7FA9C20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E84797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B3446D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F8F391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48E190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5A62C3B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7E93C33"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AE3F20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001.02.03.023</w:t>
            </w:r>
          </w:p>
        </w:tc>
        <w:tc>
          <w:tcPr>
            <w:tcW w:w="1037" w:type="pct"/>
            <w:tcBorders>
              <w:top w:val="nil"/>
              <w:left w:val="nil"/>
              <w:bottom w:val="single" w:sz="4" w:space="0" w:color="auto"/>
              <w:right w:val="single" w:sz="4" w:space="0" w:color="auto"/>
            </w:tcBorders>
            <w:vAlign w:val="center"/>
            <w:hideMark/>
          </w:tcPr>
          <w:p w14:paraId="25C9EDDC"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п. Молодежный</w:t>
            </w:r>
          </w:p>
        </w:tc>
        <w:tc>
          <w:tcPr>
            <w:tcW w:w="355" w:type="pct"/>
            <w:tcBorders>
              <w:top w:val="nil"/>
              <w:left w:val="nil"/>
              <w:bottom w:val="single" w:sz="4" w:space="0" w:color="auto"/>
              <w:right w:val="single" w:sz="4" w:space="0" w:color="auto"/>
            </w:tcBorders>
            <w:vAlign w:val="center"/>
            <w:hideMark/>
          </w:tcPr>
          <w:p w14:paraId="4EB6E48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47 840,0</w:t>
            </w:r>
          </w:p>
        </w:tc>
        <w:tc>
          <w:tcPr>
            <w:tcW w:w="355" w:type="pct"/>
            <w:tcBorders>
              <w:top w:val="nil"/>
              <w:left w:val="nil"/>
              <w:bottom w:val="single" w:sz="4" w:space="0" w:color="auto"/>
              <w:right w:val="single" w:sz="4" w:space="0" w:color="auto"/>
            </w:tcBorders>
            <w:vAlign w:val="center"/>
            <w:hideMark/>
          </w:tcPr>
          <w:p w14:paraId="596A773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11 960,0</w:t>
            </w:r>
          </w:p>
        </w:tc>
        <w:tc>
          <w:tcPr>
            <w:tcW w:w="355" w:type="pct"/>
            <w:tcBorders>
              <w:top w:val="nil"/>
              <w:left w:val="nil"/>
              <w:bottom w:val="single" w:sz="4" w:space="0" w:color="auto"/>
              <w:right w:val="single" w:sz="4" w:space="0" w:color="auto"/>
            </w:tcBorders>
            <w:vAlign w:val="center"/>
            <w:hideMark/>
          </w:tcPr>
          <w:p w14:paraId="646D820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16 744,0</w:t>
            </w:r>
          </w:p>
        </w:tc>
        <w:tc>
          <w:tcPr>
            <w:tcW w:w="355" w:type="pct"/>
            <w:tcBorders>
              <w:top w:val="nil"/>
              <w:left w:val="nil"/>
              <w:bottom w:val="single" w:sz="4" w:space="0" w:color="auto"/>
              <w:right w:val="single" w:sz="4" w:space="0" w:color="auto"/>
            </w:tcBorders>
            <w:vAlign w:val="center"/>
            <w:hideMark/>
          </w:tcPr>
          <w:p w14:paraId="5823289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19 136,0</w:t>
            </w:r>
          </w:p>
        </w:tc>
        <w:tc>
          <w:tcPr>
            <w:tcW w:w="355" w:type="pct"/>
            <w:tcBorders>
              <w:top w:val="nil"/>
              <w:left w:val="nil"/>
              <w:bottom w:val="single" w:sz="4" w:space="0" w:color="auto"/>
              <w:right w:val="single" w:sz="4" w:space="0" w:color="auto"/>
            </w:tcBorders>
            <w:vAlign w:val="center"/>
            <w:hideMark/>
          </w:tcPr>
          <w:p w14:paraId="57D8994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B7CCE4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E03187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7CE8B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9D56FE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2C33524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17E051EE"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59B73D6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001.02.03.024</w:t>
            </w:r>
          </w:p>
        </w:tc>
        <w:tc>
          <w:tcPr>
            <w:tcW w:w="1037" w:type="pct"/>
            <w:tcBorders>
              <w:top w:val="nil"/>
              <w:left w:val="nil"/>
              <w:bottom w:val="single" w:sz="4" w:space="0" w:color="auto"/>
              <w:right w:val="single" w:sz="4" w:space="0" w:color="auto"/>
            </w:tcBorders>
            <w:vAlign w:val="center"/>
            <w:hideMark/>
          </w:tcPr>
          <w:p w14:paraId="65BB803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р-н «Сельхозтехника»</w:t>
            </w:r>
          </w:p>
        </w:tc>
        <w:tc>
          <w:tcPr>
            <w:tcW w:w="355" w:type="pct"/>
            <w:tcBorders>
              <w:top w:val="nil"/>
              <w:left w:val="nil"/>
              <w:bottom w:val="single" w:sz="4" w:space="0" w:color="auto"/>
              <w:right w:val="single" w:sz="4" w:space="0" w:color="auto"/>
            </w:tcBorders>
            <w:vAlign w:val="center"/>
            <w:hideMark/>
          </w:tcPr>
          <w:p w14:paraId="6531C79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46 280,0</w:t>
            </w:r>
          </w:p>
        </w:tc>
        <w:tc>
          <w:tcPr>
            <w:tcW w:w="355" w:type="pct"/>
            <w:tcBorders>
              <w:top w:val="nil"/>
              <w:left w:val="nil"/>
              <w:bottom w:val="single" w:sz="4" w:space="0" w:color="auto"/>
              <w:right w:val="single" w:sz="4" w:space="0" w:color="auto"/>
            </w:tcBorders>
            <w:vAlign w:val="center"/>
            <w:hideMark/>
          </w:tcPr>
          <w:p w14:paraId="41C2EC5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11 570,0</w:t>
            </w:r>
          </w:p>
        </w:tc>
        <w:tc>
          <w:tcPr>
            <w:tcW w:w="355" w:type="pct"/>
            <w:tcBorders>
              <w:top w:val="nil"/>
              <w:left w:val="nil"/>
              <w:bottom w:val="single" w:sz="4" w:space="0" w:color="auto"/>
              <w:right w:val="single" w:sz="4" w:space="0" w:color="auto"/>
            </w:tcBorders>
            <w:vAlign w:val="center"/>
            <w:hideMark/>
          </w:tcPr>
          <w:p w14:paraId="6DF24C9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16 198,0</w:t>
            </w:r>
          </w:p>
        </w:tc>
        <w:tc>
          <w:tcPr>
            <w:tcW w:w="355" w:type="pct"/>
            <w:tcBorders>
              <w:top w:val="nil"/>
              <w:left w:val="nil"/>
              <w:bottom w:val="single" w:sz="4" w:space="0" w:color="auto"/>
              <w:right w:val="single" w:sz="4" w:space="0" w:color="auto"/>
            </w:tcBorders>
            <w:vAlign w:val="center"/>
            <w:hideMark/>
          </w:tcPr>
          <w:p w14:paraId="03719F3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18 512,0</w:t>
            </w:r>
          </w:p>
        </w:tc>
        <w:tc>
          <w:tcPr>
            <w:tcW w:w="355" w:type="pct"/>
            <w:tcBorders>
              <w:top w:val="nil"/>
              <w:left w:val="nil"/>
              <w:bottom w:val="single" w:sz="4" w:space="0" w:color="auto"/>
              <w:right w:val="single" w:sz="4" w:space="0" w:color="auto"/>
            </w:tcBorders>
            <w:vAlign w:val="center"/>
            <w:hideMark/>
          </w:tcPr>
          <w:p w14:paraId="38F5D0C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9574D4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53CF86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F12968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725B6B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4CDEBC0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8C3265D"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3B3D4D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001.02.03.025</w:t>
            </w:r>
          </w:p>
        </w:tc>
        <w:tc>
          <w:tcPr>
            <w:tcW w:w="1037" w:type="pct"/>
            <w:tcBorders>
              <w:top w:val="nil"/>
              <w:left w:val="nil"/>
              <w:bottom w:val="single" w:sz="4" w:space="0" w:color="auto"/>
              <w:right w:val="single" w:sz="4" w:space="0" w:color="auto"/>
            </w:tcBorders>
            <w:vAlign w:val="center"/>
            <w:hideMark/>
          </w:tcPr>
          <w:p w14:paraId="74F899C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квартальных сетей 6 микрорайон</w:t>
            </w:r>
          </w:p>
        </w:tc>
        <w:tc>
          <w:tcPr>
            <w:tcW w:w="355" w:type="pct"/>
            <w:tcBorders>
              <w:top w:val="nil"/>
              <w:left w:val="nil"/>
              <w:bottom w:val="single" w:sz="4" w:space="0" w:color="auto"/>
              <w:right w:val="single" w:sz="4" w:space="0" w:color="auto"/>
            </w:tcBorders>
            <w:vAlign w:val="center"/>
            <w:hideMark/>
          </w:tcPr>
          <w:p w14:paraId="0030ACE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17 472,0</w:t>
            </w:r>
          </w:p>
        </w:tc>
        <w:tc>
          <w:tcPr>
            <w:tcW w:w="355" w:type="pct"/>
            <w:tcBorders>
              <w:top w:val="nil"/>
              <w:left w:val="nil"/>
              <w:bottom w:val="single" w:sz="4" w:space="0" w:color="auto"/>
              <w:right w:val="single" w:sz="4" w:space="0" w:color="auto"/>
            </w:tcBorders>
            <w:vAlign w:val="center"/>
            <w:hideMark/>
          </w:tcPr>
          <w:p w14:paraId="66650D2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4 368,0</w:t>
            </w:r>
          </w:p>
        </w:tc>
        <w:tc>
          <w:tcPr>
            <w:tcW w:w="355" w:type="pct"/>
            <w:tcBorders>
              <w:top w:val="nil"/>
              <w:left w:val="nil"/>
              <w:bottom w:val="single" w:sz="4" w:space="0" w:color="auto"/>
              <w:right w:val="single" w:sz="4" w:space="0" w:color="auto"/>
            </w:tcBorders>
            <w:vAlign w:val="center"/>
            <w:hideMark/>
          </w:tcPr>
          <w:p w14:paraId="4DB5793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6 115,2</w:t>
            </w:r>
          </w:p>
        </w:tc>
        <w:tc>
          <w:tcPr>
            <w:tcW w:w="355" w:type="pct"/>
            <w:tcBorders>
              <w:top w:val="nil"/>
              <w:left w:val="nil"/>
              <w:bottom w:val="single" w:sz="4" w:space="0" w:color="auto"/>
              <w:right w:val="single" w:sz="4" w:space="0" w:color="auto"/>
            </w:tcBorders>
            <w:vAlign w:val="center"/>
            <w:hideMark/>
          </w:tcPr>
          <w:p w14:paraId="45F80D1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6 988,8</w:t>
            </w:r>
          </w:p>
        </w:tc>
        <w:tc>
          <w:tcPr>
            <w:tcW w:w="355" w:type="pct"/>
            <w:tcBorders>
              <w:top w:val="nil"/>
              <w:left w:val="nil"/>
              <w:bottom w:val="single" w:sz="4" w:space="0" w:color="auto"/>
              <w:right w:val="single" w:sz="4" w:space="0" w:color="auto"/>
            </w:tcBorders>
            <w:vAlign w:val="center"/>
            <w:hideMark/>
          </w:tcPr>
          <w:p w14:paraId="581C257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AD54F5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450CC8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AC2A19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7BF171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78E6C93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2D810FC1"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1A3ABB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lastRenderedPageBreak/>
              <w:t>001.02.03.026</w:t>
            </w:r>
          </w:p>
        </w:tc>
        <w:tc>
          <w:tcPr>
            <w:tcW w:w="1037" w:type="pct"/>
            <w:tcBorders>
              <w:top w:val="nil"/>
              <w:left w:val="nil"/>
              <w:bottom w:val="single" w:sz="4" w:space="0" w:color="auto"/>
              <w:right w:val="single" w:sz="4" w:space="0" w:color="auto"/>
            </w:tcBorders>
            <w:vAlign w:val="center"/>
            <w:hideMark/>
          </w:tcPr>
          <w:p w14:paraId="7EFF042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квартальных сетей микрорайон «Восточный»</w:t>
            </w:r>
          </w:p>
        </w:tc>
        <w:tc>
          <w:tcPr>
            <w:tcW w:w="355" w:type="pct"/>
            <w:tcBorders>
              <w:top w:val="nil"/>
              <w:left w:val="nil"/>
              <w:bottom w:val="single" w:sz="4" w:space="0" w:color="auto"/>
              <w:right w:val="single" w:sz="4" w:space="0" w:color="auto"/>
            </w:tcBorders>
            <w:vAlign w:val="center"/>
            <w:hideMark/>
          </w:tcPr>
          <w:p w14:paraId="184E943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34 060,0</w:t>
            </w:r>
          </w:p>
        </w:tc>
        <w:tc>
          <w:tcPr>
            <w:tcW w:w="355" w:type="pct"/>
            <w:tcBorders>
              <w:top w:val="nil"/>
              <w:left w:val="nil"/>
              <w:bottom w:val="single" w:sz="4" w:space="0" w:color="auto"/>
              <w:right w:val="single" w:sz="4" w:space="0" w:color="auto"/>
            </w:tcBorders>
            <w:vAlign w:val="center"/>
            <w:hideMark/>
          </w:tcPr>
          <w:p w14:paraId="199833A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8 515,0</w:t>
            </w:r>
          </w:p>
        </w:tc>
        <w:tc>
          <w:tcPr>
            <w:tcW w:w="355" w:type="pct"/>
            <w:tcBorders>
              <w:top w:val="nil"/>
              <w:left w:val="nil"/>
              <w:bottom w:val="single" w:sz="4" w:space="0" w:color="auto"/>
              <w:right w:val="single" w:sz="4" w:space="0" w:color="auto"/>
            </w:tcBorders>
            <w:vAlign w:val="center"/>
            <w:hideMark/>
          </w:tcPr>
          <w:p w14:paraId="7F037B2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11 921,0</w:t>
            </w:r>
          </w:p>
        </w:tc>
        <w:tc>
          <w:tcPr>
            <w:tcW w:w="355" w:type="pct"/>
            <w:tcBorders>
              <w:top w:val="nil"/>
              <w:left w:val="nil"/>
              <w:bottom w:val="single" w:sz="4" w:space="0" w:color="auto"/>
              <w:right w:val="single" w:sz="4" w:space="0" w:color="auto"/>
            </w:tcBorders>
            <w:vAlign w:val="center"/>
            <w:hideMark/>
          </w:tcPr>
          <w:p w14:paraId="4398FC1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13 624,0</w:t>
            </w:r>
          </w:p>
        </w:tc>
        <w:tc>
          <w:tcPr>
            <w:tcW w:w="355" w:type="pct"/>
            <w:tcBorders>
              <w:top w:val="nil"/>
              <w:left w:val="nil"/>
              <w:bottom w:val="single" w:sz="4" w:space="0" w:color="auto"/>
              <w:right w:val="single" w:sz="4" w:space="0" w:color="auto"/>
            </w:tcBorders>
            <w:vAlign w:val="center"/>
            <w:hideMark/>
          </w:tcPr>
          <w:p w14:paraId="5F0C8FC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FF44AF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9ED9E4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BDD156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B8BF36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03068DF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610CE229"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B461C7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001.02.03.027</w:t>
            </w:r>
          </w:p>
        </w:tc>
        <w:tc>
          <w:tcPr>
            <w:tcW w:w="1037" w:type="pct"/>
            <w:tcBorders>
              <w:top w:val="nil"/>
              <w:left w:val="nil"/>
              <w:bottom w:val="single" w:sz="4" w:space="0" w:color="auto"/>
              <w:right w:val="single" w:sz="4" w:space="0" w:color="auto"/>
            </w:tcBorders>
            <w:vAlign w:val="center"/>
            <w:hideMark/>
          </w:tcPr>
          <w:p w14:paraId="5BBF8275"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от УТ-37 до УТ-40 ул. Свободы</w:t>
            </w:r>
          </w:p>
        </w:tc>
        <w:tc>
          <w:tcPr>
            <w:tcW w:w="355" w:type="pct"/>
            <w:tcBorders>
              <w:top w:val="nil"/>
              <w:left w:val="nil"/>
              <w:bottom w:val="single" w:sz="4" w:space="0" w:color="auto"/>
              <w:right w:val="single" w:sz="4" w:space="0" w:color="auto"/>
            </w:tcBorders>
            <w:vAlign w:val="center"/>
            <w:hideMark/>
          </w:tcPr>
          <w:p w14:paraId="5CFCB24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5 720,0</w:t>
            </w:r>
          </w:p>
        </w:tc>
        <w:tc>
          <w:tcPr>
            <w:tcW w:w="355" w:type="pct"/>
            <w:tcBorders>
              <w:top w:val="nil"/>
              <w:left w:val="nil"/>
              <w:bottom w:val="single" w:sz="4" w:space="0" w:color="auto"/>
              <w:right w:val="single" w:sz="4" w:space="0" w:color="auto"/>
            </w:tcBorders>
            <w:vAlign w:val="center"/>
            <w:hideMark/>
          </w:tcPr>
          <w:p w14:paraId="6550E7B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1 430,0</w:t>
            </w:r>
          </w:p>
        </w:tc>
        <w:tc>
          <w:tcPr>
            <w:tcW w:w="355" w:type="pct"/>
            <w:tcBorders>
              <w:top w:val="nil"/>
              <w:left w:val="nil"/>
              <w:bottom w:val="single" w:sz="4" w:space="0" w:color="auto"/>
              <w:right w:val="single" w:sz="4" w:space="0" w:color="auto"/>
            </w:tcBorders>
            <w:vAlign w:val="center"/>
            <w:hideMark/>
          </w:tcPr>
          <w:p w14:paraId="6BD777E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2 002,0</w:t>
            </w:r>
          </w:p>
        </w:tc>
        <w:tc>
          <w:tcPr>
            <w:tcW w:w="355" w:type="pct"/>
            <w:tcBorders>
              <w:top w:val="nil"/>
              <w:left w:val="nil"/>
              <w:bottom w:val="single" w:sz="4" w:space="0" w:color="auto"/>
              <w:right w:val="single" w:sz="4" w:space="0" w:color="auto"/>
            </w:tcBorders>
            <w:vAlign w:val="center"/>
            <w:hideMark/>
          </w:tcPr>
          <w:p w14:paraId="4420D4B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2 288,0</w:t>
            </w:r>
          </w:p>
        </w:tc>
        <w:tc>
          <w:tcPr>
            <w:tcW w:w="355" w:type="pct"/>
            <w:tcBorders>
              <w:top w:val="nil"/>
              <w:left w:val="nil"/>
              <w:bottom w:val="single" w:sz="4" w:space="0" w:color="auto"/>
              <w:right w:val="single" w:sz="4" w:space="0" w:color="auto"/>
            </w:tcBorders>
            <w:vAlign w:val="center"/>
            <w:hideMark/>
          </w:tcPr>
          <w:p w14:paraId="3A8DD9B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EE6C5E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64423F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F25636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86211C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65509FB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E5D6BE6"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64D2A3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001.02.03.028</w:t>
            </w:r>
          </w:p>
        </w:tc>
        <w:tc>
          <w:tcPr>
            <w:tcW w:w="1037" w:type="pct"/>
            <w:tcBorders>
              <w:top w:val="nil"/>
              <w:left w:val="nil"/>
              <w:bottom w:val="single" w:sz="4" w:space="0" w:color="auto"/>
              <w:right w:val="single" w:sz="4" w:space="0" w:color="auto"/>
            </w:tcBorders>
            <w:vAlign w:val="center"/>
            <w:hideMark/>
          </w:tcPr>
          <w:p w14:paraId="195877D7"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с. Рязанцево</w:t>
            </w:r>
          </w:p>
        </w:tc>
        <w:tc>
          <w:tcPr>
            <w:tcW w:w="355" w:type="pct"/>
            <w:tcBorders>
              <w:top w:val="nil"/>
              <w:left w:val="nil"/>
              <w:bottom w:val="single" w:sz="4" w:space="0" w:color="auto"/>
              <w:right w:val="single" w:sz="4" w:space="0" w:color="auto"/>
            </w:tcBorders>
            <w:vAlign w:val="center"/>
            <w:hideMark/>
          </w:tcPr>
          <w:p w14:paraId="71FA250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866,7</w:t>
            </w:r>
          </w:p>
        </w:tc>
        <w:tc>
          <w:tcPr>
            <w:tcW w:w="355" w:type="pct"/>
            <w:tcBorders>
              <w:top w:val="nil"/>
              <w:left w:val="nil"/>
              <w:bottom w:val="single" w:sz="4" w:space="0" w:color="auto"/>
              <w:right w:val="single" w:sz="4" w:space="0" w:color="auto"/>
            </w:tcBorders>
            <w:vAlign w:val="center"/>
            <w:hideMark/>
          </w:tcPr>
          <w:p w14:paraId="246A968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216,7</w:t>
            </w:r>
          </w:p>
        </w:tc>
        <w:tc>
          <w:tcPr>
            <w:tcW w:w="355" w:type="pct"/>
            <w:tcBorders>
              <w:top w:val="nil"/>
              <w:left w:val="nil"/>
              <w:bottom w:val="single" w:sz="4" w:space="0" w:color="auto"/>
              <w:right w:val="single" w:sz="4" w:space="0" w:color="auto"/>
            </w:tcBorders>
            <w:vAlign w:val="center"/>
            <w:hideMark/>
          </w:tcPr>
          <w:p w14:paraId="281D293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303,3</w:t>
            </w:r>
          </w:p>
        </w:tc>
        <w:tc>
          <w:tcPr>
            <w:tcW w:w="355" w:type="pct"/>
            <w:tcBorders>
              <w:top w:val="nil"/>
              <w:left w:val="nil"/>
              <w:bottom w:val="single" w:sz="4" w:space="0" w:color="auto"/>
              <w:right w:val="single" w:sz="4" w:space="0" w:color="auto"/>
            </w:tcBorders>
            <w:vAlign w:val="center"/>
            <w:hideMark/>
          </w:tcPr>
          <w:p w14:paraId="01C3B02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346,7</w:t>
            </w:r>
          </w:p>
        </w:tc>
        <w:tc>
          <w:tcPr>
            <w:tcW w:w="355" w:type="pct"/>
            <w:tcBorders>
              <w:top w:val="nil"/>
              <w:left w:val="nil"/>
              <w:bottom w:val="single" w:sz="4" w:space="0" w:color="auto"/>
              <w:right w:val="single" w:sz="4" w:space="0" w:color="auto"/>
            </w:tcBorders>
            <w:vAlign w:val="center"/>
            <w:hideMark/>
          </w:tcPr>
          <w:p w14:paraId="4B48807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775EC1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1F007E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06CDE7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B9EA2F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6FDEB89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5A5C0AF8"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710142F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001.02.03.029</w:t>
            </w:r>
          </w:p>
        </w:tc>
        <w:tc>
          <w:tcPr>
            <w:tcW w:w="1037" w:type="pct"/>
            <w:tcBorders>
              <w:top w:val="nil"/>
              <w:left w:val="nil"/>
              <w:bottom w:val="single" w:sz="4" w:space="0" w:color="auto"/>
              <w:right w:val="single" w:sz="4" w:space="0" w:color="auto"/>
            </w:tcBorders>
            <w:vAlign w:val="center"/>
            <w:hideMark/>
          </w:tcPr>
          <w:p w14:paraId="5873444A"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Модернизация (капитальный ремонт) участков тепловых сетей с. </w:t>
            </w:r>
            <w:proofErr w:type="spellStart"/>
            <w:r w:rsidRPr="00135F4A">
              <w:rPr>
                <w:rFonts w:eastAsia="Times New Roman" w:cs="Times New Roman"/>
                <w:color w:val="000000"/>
                <w:sz w:val="18"/>
                <w:szCs w:val="18"/>
                <w:lang w:eastAsia="ru-RU"/>
              </w:rPr>
              <w:t>Кубринск</w:t>
            </w:r>
            <w:proofErr w:type="spellEnd"/>
          </w:p>
        </w:tc>
        <w:tc>
          <w:tcPr>
            <w:tcW w:w="355" w:type="pct"/>
            <w:tcBorders>
              <w:top w:val="nil"/>
              <w:left w:val="nil"/>
              <w:bottom w:val="single" w:sz="4" w:space="0" w:color="auto"/>
              <w:right w:val="single" w:sz="4" w:space="0" w:color="auto"/>
            </w:tcBorders>
            <w:vAlign w:val="center"/>
            <w:hideMark/>
          </w:tcPr>
          <w:p w14:paraId="590FB23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1 040,0</w:t>
            </w:r>
          </w:p>
        </w:tc>
        <w:tc>
          <w:tcPr>
            <w:tcW w:w="355" w:type="pct"/>
            <w:tcBorders>
              <w:top w:val="nil"/>
              <w:left w:val="nil"/>
              <w:bottom w:val="single" w:sz="4" w:space="0" w:color="auto"/>
              <w:right w:val="single" w:sz="4" w:space="0" w:color="auto"/>
            </w:tcBorders>
            <w:vAlign w:val="center"/>
            <w:hideMark/>
          </w:tcPr>
          <w:p w14:paraId="4A34879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260,0</w:t>
            </w:r>
          </w:p>
        </w:tc>
        <w:tc>
          <w:tcPr>
            <w:tcW w:w="355" w:type="pct"/>
            <w:tcBorders>
              <w:top w:val="nil"/>
              <w:left w:val="nil"/>
              <w:bottom w:val="single" w:sz="4" w:space="0" w:color="auto"/>
              <w:right w:val="single" w:sz="4" w:space="0" w:color="auto"/>
            </w:tcBorders>
            <w:vAlign w:val="center"/>
            <w:hideMark/>
          </w:tcPr>
          <w:p w14:paraId="5C42EB7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364,0</w:t>
            </w:r>
          </w:p>
        </w:tc>
        <w:tc>
          <w:tcPr>
            <w:tcW w:w="355" w:type="pct"/>
            <w:tcBorders>
              <w:top w:val="nil"/>
              <w:left w:val="nil"/>
              <w:bottom w:val="single" w:sz="4" w:space="0" w:color="auto"/>
              <w:right w:val="single" w:sz="4" w:space="0" w:color="auto"/>
            </w:tcBorders>
            <w:vAlign w:val="center"/>
            <w:hideMark/>
          </w:tcPr>
          <w:p w14:paraId="0E4F5FB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416,0</w:t>
            </w:r>
          </w:p>
        </w:tc>
        <w:tc>
          <w:tcPr>
            <w:tcW w:w="355" w:type="pct"/>
            <w:tcBorders>
              <w:top w:val="nil"/>
              <w:left w:val="nil"/>
              <w:bottom w:val="single" w:sz="4" w:space="0" w:color="auto"/>
              <w:right w:val="single" w:sz="4" w:space="0" w:color="auto"/>
            </w:tcBorders>
            <w:vAlign w:val="center"/>
            <w:hideMark/>
          </w:tcPr>
          <w:p w14:paraId="1617A72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4745B6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EE48A1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0935DB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080086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7ACE609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3D778094"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81DBA0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001.02.03.030</w:t>
            </w:r>
          </w:p>
        </w:tc>
        <w:tc>
          <w:tcPr>
            <w:tcW w:w="1037" w:type="pct"/>
            <w:tcBorders>
              <w:top w:val="nil"/>
              <w:left w:val="nil"/>
              <w:bottom w:val="single" w:sz="4" w:space="0" w:color="auto"/>
              <w:right w:val="single" w:sz="4" w:space="0" w:color="auto"/>
            </w:tcBorders>
            <w:vAlign w:val="center"/>
            <w:hideMark/>
          </w:tcPr>
          <w:p w14:paraId="4775F0D6"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с. Новоселье</w:t>
            </w:r>
          </w:p>
        </w:tc>
        <w:tc>
          <w:tcPr>
            <w:tcW w:w="355" w:type="pct"/>
            <w:tcBorders>
              <w:top w:val="nil"/>
              <w:left w:val="nil"/>
              <w:bottom w:val="single" w:sz="4" w:space="0" w:color="auto"/>
              <w:right w:val="single" w:sz="4" w:space="0" w:color="auto"/>
            </w:tcBorders>
            <w:vAlign w:val="center"/>
            <w:hideMark/>
          </w:tcPr>
          <w:p w14:paraId="12A5233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953,3</w:t>
            </w:r>
          </w:p>
        </w:tc>
        <w:tc>
          <w:tcPr>
            <w:tcW w:w="355" w:type="pct"/>
            <w:tcBorders>
              <w:top w:val="nil"/>
              <w:left w:val="nil"/>
              <w:bottom w:val="single" w:sz="4" w:space="0" w:color="auto"/>
              <w:right w:val="single" w:sz="4" w:space="0" w:color="auto"/>
            </w:tcBorders>
            <w:vAlign w:val="center"/>
            <w:hideMark/>
          </w:tcPr>
          <w:p w14:paraId="6445279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238,3</w:t>
            </w:r>
          </w:p>
        </w:tc>
        <w:tc>
          <w:tcPr>
            <w:tcW w:w="355" w:type="pct"/>
            <w:tcBorders>
              <w:top w:val="nil"/>
              <w:left w:val="nil"/>
              <w:bottom w:val="single" w:sz="4" w:space="0" w:color="auto"/>
              <w:right w:val="single" w:sz="4" w:space="0" w:color="auto"/>
            </w:tcBorders>
            <w:vAlign w:val="center"/>
            <w:hideMark/>
          </w:tcPr>
          <w:p w14:paraId="4C0D66B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333,7</w:t>
            </w:r>
          </w:p>
        </w:tc>
        <w:tc>
          <w:tcPr>
            <w:tcW w:w="355" w:type="pct"/>
            <w:tcBorders>
              <w:top w:val="nil"/>
              <w:left w:val="nil"/>
              <w:bottom w:val="single" w:sz="4" w:space="0" w:color="auto"/>
              <w:right w:val="single" w:sz="4" w:space="0" w:color="auto"/>
            </w:tcBorders>
            <w:vAlign w:val="center"/>
            <w:hideMark/>
          </w:tcPr>
          <w:p w14:paraId="392A223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381,3</w:t>
            </w:r>
          </w:p>
        </w:tc>
        <w:tc>
          <w:tcPr>
            <w:tcW w:w="355" w:type="pct"/>
            <w:tcBorders>
              <w:top w:val="nil"/>
              <w:left w:val="nil"/>
              <w:bottom w:val="single" w:sz="4" w:space="0" w:color="auto"/>
              <w:right w:val="single" w:sz="4" w:space="0" w:color="auto"/>
            </w:tcBorders>
            <w:vAlign w:val="center"/>
            <w:hideMark/>
          </w:tcPr>
          <w:p w14:paraId="206E95F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D7C926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F09598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4BD51C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DF7648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26D7BCE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56313B6"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2C8C75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001.02.03.031</w:t>
            </w:r>
          </w:p>
        </w:tc>
        <w:tc>
          <w:tcPr>
            <w:tcW w:w="1037" w:type="pct"/>
            <w:tcBorders>
              <w:top w:val="nil"/>
              <w:left w:val="nil"/>
              <w:bottom w:val="single" w:sz="4" w:space="0" w:color="auto"/>
              <w:right w:val="single" w:sz="4" w:space="0" w:color="auto"/>
            </w:tcBorders>
            <w:vAlign w:val="center"/>
            <w:hideMark/>
          </w:tcPr>
          <w:p w14:paraId="237AD6AB"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Чкаловский микрорайон</w:t>
            </w:r>
          </w:p>
        </w:tc>
        <w:tc>
          <w:tcPr>
            <w:tcW w:w="355" w:type="pct"/>
            <w:tcBorders>
              <w:top w:val="nil"/>
              <w:left w:val="nil"/>
              <w:bottom w:val="single" w:sz="4" w:space="0" w:color="auto"/>
              <w:right w:val="single" w:sz="4" w:space="0" w:color="auto"/>
            </w:tcBorders>
            <w:vAlign w:val="center"/>
            <w:hideMark/>
          </w:tcPr>
          <w:p w14:paraId="3A8A1D5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9 776,0</w:t>
            </w:r>
          </w:p>
        </w:tc>
        <w:tc>
          <w:tcPr>
            <w:tcW w:w="355" w:type="pct"/>
            <w:tcBorders>
              <w:top w:val="nil"/>
              <w:left w:val="nil"/>
              <w:bottom w:val="single" w:sz="4" w:space="0" w:color="auto"/>
              <w:right w:val="single" w:sz="4" w:space="0" w:color="auto"/>
            </w:tcBorders>
            <w:vAlign w:val="center"/>
            <w:hideMark/>
          </w:tcPr>
          <w:p w14:paraId="5F9537F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2 444,0</w:t>
            </w:r>
          </w:p>
        </w:tc>
        <w:tc>
          <w:tcPr>
            <w:tcW w:w="355" w:type="pct"/>
            <w:tcBorders>
              <w:top w:val="nil"/>
              <w:left w:val="nil"/>
              <w:bottom w:val="single" w:sz="4" w:space="0" w:color="auto"/>
              <w:right w:val="single" w:sz="4" w:space="0" w:color="auto"/>
            </w:tcBorders>
            <w:vAlign w:val="center"/>
            <w:hideMark/>
          </w:tcPr>
          <w:p w14:paraId="7A9043D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3 421,6</w:t>
            </w:r>
          </w:p>
        </w:tc>
        <w:tc>
          <w:tcPr>
            <w:tcW w:w="355" w:type="pct"/>
            <w:tcBorders>
              <w:top w:val="nil"/>
              <w:left w:val="nil"/>
              <w:bottom w:val="single" w:sz="4" w:space="0" w:color="auto"/>
              <w:right w:val="single" w:sz="4" w:space="0" w:color="auto"/>
            </w:tcBorders>
            <w:vAlign w:val="center"/>
            <w:hideMark/>
          </w:tcPr>
          <w:p w14:paraId="0B874B6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3 910,4</w:t>
            </w:r>
          </w:p>
        </w:tc>
        <w:tc>
          <w:tcPr>
            <w:tcW w:w="355" w:type="pct"/>
            <w:tcBorders>
              <w:top w:val="nil"/>
              <w:left w:val="nil"/>
              <w:bottom w:val="single" w:sz="4" w:space="0" w:color="auto"/>
              <w:right w:val="single" w:sz="4" w:space="0" w:color="auto"/>
            </w:tcBorders>
            <w:vAlign w:val="center"/>
            <w:hideMark/>
          </w:tcPr>
          <w:p w14:paraId="6065509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9D283D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C18525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C1B331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A83B34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09816DE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00CB456D"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4F7F53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001.02.03.032</w:t>
            </w:r>
          </w:p>
        </w:tc>
        <w:tc>
          <w:tcPr>
            <w:tcW w:w="1037" w:type="pct"/>
            <w:tcBorders>
              <w:top w:val="nil"/>
              <w:left w:val="nil"/>
              <w:bottom w:val="single" w:sz="4" w:space="0" w:color="auto"/>
              <w:right w:val="single" w:sz="4" w:space="0" w:color="auto"/>
            </w:tcBorders>
            <w:vAlign w:val="center"/>
            <w:hideMark/>
          </w:tcPr>
          <w:p w14:paraId="37867554"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от ТК-10Б до базы ЖКХ</w:t>
            </w:r>
          </w:p>
        </w:tc>
        <w:tc>
          <w:tcPr>
            <w:tcW w:w="355" w:type="pct"/>
            <w:tcBorders>
              <w:top w:val="nil"/>
              <w:left w:val="nil"/>
              <w:bottom w:val="single" w:sz="4" w:space="0" w:color="auto"/>
              <w:right w:val="single" w:sz="4" w:space="0" w:color="auto"/>
            </w:tcBorders>
            <w:vAlign w:val="center"/>
            <w:hideMark/>
          </w:tcPr>
          <w:p w14:paraId="3C4FDC2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7 488,0</w:t>
            </w:r>
          </w:p>
        </w:tc>
        <w:tc>
          <w:tcPr>
            <w:tcW w:w="355" w:type="pct"/>
            <w:tcBorders>
              <w:top w:val="nil"/>
              <w:left w:val="nil"/>
              <w:bottom w:val="single" w:sz="4" w:space="0" w:color="auto"/>
              <w:right w:val="single" w:sz="4" w:space="0" w:color="auto"/>
            </w:tcBorders>
            <w:vAlign w:val="center"/>
            <w:hideMark/>
          </w:tcPr>
          <w:p w14:paraId="5EBD865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1 872,0</w:t>
            </w:r>
          </w:p>
        </w:tc>
        <w:tc>
          <w:tcPr>
            <w:tcW w:w="355" w:type="pct"/>
            <w:tcBorders>
              <w:top w:val="nil"/>
              <w:left w:val="nil"/>
              <w:bottom w:val="single" w:sz="4" w:space="0" w:color="auto"/>
              <w:right w:val="single" w:sz="4" w:space="0" w:color="auto"/>
            </w:tcBorders>
            <w:vAlign w:val="center"/>
            <w:hideMark/>
          </w:tcPr>
          <w:p w14:paraId="27D72D4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2 620,8</w:t>
            </w:r>
          </w:p>
        </w:tc>
        <w:tc>
          <w:tcPr>
            <w:tcW w:w="355" w:type="pct"/>
            <w:tcBorders>
              <w:top w:val="nil"/>
              <w:left w:val="nil"/>
              <w:bottom w:val="single" w:sz="4" w:space="0" w:color="auto"/>
              <w:right w:val="single" w:sz="4" w:space="0" w:color="auto"/>
            </w:tcBorders>
            <w:vAlign w:val="center"/>
            <w:hideMark/>
          </w:tcPr>
          <w:p w14:paraId="04F0610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2 995,2</w:t>
            </w:r>
          </w:p>
        </w:tc>
        <w:tc>
          <w:tcPr>
            <w:tcW w:w="355" w:type="pct"/>
            <w:tcBorders>
              <w:top w:val="nil"/>
              <w:left w:val="nil"/>
              <w:bottom w:val="single" w:sz="4" w:space="0" w:color="auto"/>
              <w:right w:val="single" w:sz="4" w:space="0" w:color="auto"/>
            </w:tcBorders>
            <w:vAlign w:val="center"/>
            <w:hideMark/>
          </w:tcPr>
          <w:p w14:paraId="14C5E19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66B43B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C121E6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E25E5A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EE74D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1AA32B9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2F9C19D8"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13321B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001.02.03.033</w:t>
            </w:r>
          </w:p>
        </w:tc>
        <w:tc>
          <w:tcPr>
            <w:tcW w:w="1037" w:type="pct"/>
            <w:tcBorders>
              <w:top w:val="nil"/>
              <w:left w:val="nil"/>
              <w:bottom w:val="single" w:sz="4" w:space="0" w:color="auto"/>
              <w:right w:val="single" w:sz="4" w:space="0" w:color="auto"/>
            </w:tcBorders>
            <w:vAlign w:val="center"/>
            <w:hideMark/>
          </w:tcPr>
          <w:p w14:paraId="71A14F6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п. Новое</w:t>
            </w:r>
          </w:p>
        </w:tc>
        <w:tc>
          <w:tcPr>
            <w:tcW w:w="355" w:type="pct"/>
            <w:tcBorders>
              <w:top w:val="nil"/>
              <w:left w:val="nil"/>
              <w:bottom w:val="single" w:sz="4" w:space="0" w:color="auto"/>
              <w:right w:val="single" w:sz="4" w:space="0" w:color="auto"/>
            </w:tcBorders>
            <w:vAlign w:val="center"/>
            <w:hideMark/>
          </w:tcPr>
          <w:p w14:paraId="546F492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956,8</w:t>
            </w:r>
          </w:p>
        </w:tc>
        <w:tc>
          <w:tcPr>
            <w:tcW w:w="355" w:type="pct"/>
            <w:tcBorders>
              <w:top w:val="nil"/>
              <w:left w:val="nil"/>
              <w:bottom w:val="single" w:sz="4" w:space="0" w:color="auto"/>
              <w:right w:val="single" w:sz="4" w:space="0" w:color="auto"/>
            </w:tcBorders>
            <w:vAlign w:val="center"/>
            <w:hideMark/>
          </w:tcPr>
          <w:p w14:paraId="4C55C6E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239,2</w:t>
            </w:r>
          </w:p>
        </w:tc>
        <w:tc>
          <w:tcPr>
            <w:tcW w:w="355" w:type="pct"/>
            <w:tcBorders>
              <w:top w:val="nil"/>
              <w:left w:val="nil"/>
              <w:bottom w:val="single" w:sz="4" w:space="0" w:color="auto"/>
              <w:right w:val="single" w:sz="4" w:space="0" w:color="auto"/>
            </w:tcBorders>
            <w:vAlign w:val="center"/>
            <w:hideMark/>
          </w:tcPr>
          <w:p w14:paraId="11BCDAE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334,9</w:t>
            </w:r>
          </w:p>
        </w:tc>
        <w:tc>
          <w:tcPr>
            <w:tcW w:w="355" w:type="pct"/>
            <w:tcBorders>
              <w:top w:val="nil"/>
              <w:left w:val="nil"/>
              <w:bottom w:val="single" w:sz="4" w:space="0" w:color="auto"/>
              <w:right w:val="single" w:sz="4" w:space="0" w:color="auto"/>
            </w:tcBorders>
            <w:vAlign w:val="center"/>
            <w:hideMark/>
          </w:tcPr>
          <w:p w14:paraId="15256B0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382,7</w:t>
            </w:r>
          </w:p>
        </w:tc>
        <w:tc>
          <w:tcPr>
            <w:tcW w:w="355" w:type="pct"/>
            <w:tcBorders>
              <w:top w:val="nil"/>
              <w:left w:val="nil"/>
              <w:bottom w:val="single" w:sz="4" w:space="0" w:color="auto"/>
              <w:right w:val="single" w:sz="4" w:space="0" w:color="auto"/>
            </w:tcBorders>
            <w:vAlign w:val="center"/>
            <w:hideMark/>
          </w:tcPr>
          <w:p w14:paraId="57872F4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82E754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9575D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7B7208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767895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0A0CFEE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88F73CB"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2984E3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001.02.03.034</w:t>
            </w:r>
          </w:p>
        </w:tc>
        <w:tc>
          <w:tcPr>
            <w:tcW w:w="1037" w:type="pct"/>
            <w:tcBorders>
              <w:top w:val="nil"/>
              <w:left w:val="nil"/>
              <w:bottom w:val="single" w:sz="4" w:space="0" w:color="auto"/>
              <w:right w:val="single" w:sz="4" w:space="0" w:color="auto"/>
            </w:tcBorders>
            <w:vAlign w:val="center"/>
            <w:hideMark/>
          </w:tcPr>
          <w:p w14:paraId="77FD1FD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п. Дубки</w:t>
            </w:r>
          </w:p>
        </w:tc>
        <w:tc>
          <w:tcPr>
            <w:tcW w:w="355" w:type="pct"/>
            <w:tcBorders>
              <w:top w:val="nil"/>
              <w:left w:val="nil"/>
              <w:bottom w:val="single" w:sz="4" w:space="0" w:color="auto"/>
              <w:right w:val="single" w:sz="4" w:space="0" w:color="auto"/>
            </w:tcBorders>
            <w:vAlign w:val="center"/>
            <w:hideMark/>
          </w:tcPr>
          <w:p w14:paraId="44BA899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637,9</w:t>
            </w:r>
          </w:p>
        </w:tc>
        <w:tc>
          <w:tcPr>
            <w:tcW w:w="355" w:type="pct"/>
            <w:tcBorders>
              <w:top w:val="nil"/>
              <w:left w:val="nil"/>
              <w:bottom w:val="single" w:sz="4" w:space="0" w:color="auto"/>
              <w:right w:val="single" w:sz="4" w:space="0" w:color="auto"/>
            </w:tcBorders>
            <w:vAlign w:val="center"/>
            <w:hideMark/>
          </w:tcPr>
          <w:p w14:paraId="433D38A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159,5</w:t>
            </w:r>
          </w:p>
        </w:tc>
        <w:tc>
          <w:tcPr>
            <w:tcW w:w="355" w:type="pct"/>
            <w:tcBorders>
              <w:top w:val="nil"/>
              <w:left w:val="nil"/>
              <w:bottom w:val="single" w:sz="4" w:space="0" w:color="auto"/>
              <w:right w:val="single" w:sz="4" w:space="0" w:color="auto"/>
            </w:tcBorders>
            <w:vAlign w:val="center"/>
            <w:hideMark/>
          </w:tcPr>
          <w:p w14:paraId="1EB32D7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223,3</w:t>
            </w:r>
          </w:p>
        </w:tc>
        <w:tc>
          <w:tcPr>
            <w:tcW w:w="355" w:type="pct"/>
            <w:tcBorders>
              <w:top w:val="nil"/>
              <w:left w:val="nil"/>
              <w:bottom w:val="single" w:sz="4" w:space="0" w:color="auto"/>
              <w:right w:val="single" w:sz="4" w:space="0" w:color="auto"/>
            </w:tcBorders>
            <w:vAlign w:val="center"/>
            <w:hideMark/>
          </w:tcPr>
          <w:p w14:paraId="5AE517E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255,1</w:t>
            </w:r>
          </w:p>
        </w:tc>
        <w:tc>
          <w:tcPr>
            <w:tcW w:w="355" w:type="pct"/>
            <w:tcBorders>
              <w:top w:val="nil"/>
              <w:left w:val="nil"/>
              <w:bottom w:val="single" w:sz="4" w:space="0" w:color="auto"/>
              <w:right w:val="single" w:sz="4" w:space="0" w:color="auto"/>
            </w:tcBorders>
            <w:vAlign w:val="center"/>
            <w:hideMark/>
          </w:tcPr>
          <w:p w14:paraId="21D3170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A26D85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F46139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E6A521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FDCD65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2616823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9A87D6F"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25A027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001.02.03.035</w:t>
            </w:r>
          </w:p>
        </w:tc>
        <w:tc>
          <w:tcPr>
            <w:tcW w:w="1037" w:type="pct"/>
            <w:tcBorders>
              <w:top w:val="nil"/>
              <w:left w:val="nil"/>
              <w:bottom w:val="single" w:sz="4" w:space="0" w:color="auto"/>
              <w:right w:val="single" w:sz="4" w:space="0" w:color="auto"/>
            </w:tcBorders>
            <w:vAlign w:val="center"/>
            <w:hideMark/>
          </w:tcPr>
          <w:p w14:paraId="121D99A0"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д. Горки</w:t>
            </w:r>
          </w:p>
        </w:tc>
        <w:tc>
          <w:tcPr>
            <w:tcW w:w="355" w:type="pct"/>
            <w:tcBorders>
              <w:top w:val="nil"/>
              <w:left w:val="nil"/>
              <w:bottom w:val="single" w:sz="4" w:space="0" w:color="auto"/>
              <w:right w:val="single" w:sz="4" w:space="0" w:color="auto"/>
            </w:tcBorders>
            <w:vAlign w:val="center"/>
            <w:hideMark/>
          </w:tcPr>
          <w:p w14:paraId="149B556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554,7</w:t>
            </w:r>
          </w:p>
        </w:tc>
        <w:tc>
          <w:tcPr>
            <w:tcW w:w="355" w:type="pct"/>
            <w:tcBorders>
              <w:top w:val="nil"/>
              <w:left w:val="nil"/>
              <w:bottom w:val="single" w:sz="4" w:space="0" w:color="auto"/>
              <w:right w:val="single" w:sz="4" w:space="0" w:color="auto"/>
            </w:tcBorders>
            <w:vAlign w:val="center"/>
            <w:hideMark/>
          </w:tcPr>
          <w:p w14:paraId="26285F2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138,7</w:t>
            </w:r>
          </w:p>
        </w:tc>
        <w:tc>
          <w:tcPr>
            <w:tcW w:w="355" w:type="pct"/>
            <w:tcBorders>
              <w:top w:val="nil"/>
              <w:left w:val="nil"/>
              <w:bottom w:val="single" w:sz="4" w:space="0" w:color="auto"/>
              <w:right w:val="single" w:sz="4" w:space="0" w:color="auto"/>
            </w:tcBorders>
            <w:vAlign w:val="center"/>
            <w:hideMark/>
          </w:tcPr>
          <w:p w14:paraId="75D75C5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194,1</w:t>
            </w:r>
          </w:p>
        </w:tc>
        <w:tc>
          <w:tcPr>
            <w:tcW w:w="355" w:type="pct"/>
            <w:tcBorders>
              <w:top w:val="nil"/>
              <w:left w:val="nil"/>
              <w:bottom w:val="single" w:sz="4" w:space="0" w:color="auto"/>
              <w:right w:val="single" w:sz="4" w:space="0" w:color="auto"/>
            </w:tcBorders>
            <w:vAlign w:val="center"/>
            <w:hideMark/>
          </w:tcPr>
          <w:p w14:paraId="61FE7B8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221,9</w:t>
            </w:r>
          </w:p>
        </w:tc>
        <w:tc>
          <w:tcPr>
            <w:tcW w:w="355" w:type="pct"/>
            <w:tcBorders>
              <w:top w:val="nil"/>
              <w:left w:val="nil"/>
              <w:bottom w:val="single" w:sz="4" w:space="0" w:color="auto"/>
              <w:right w:val="single" w:sz="4" w:space="0" w:color="auto"/>
            </w:tcBorders>
            <w:vAlign w:val="center"/>
            <w:hideMark/>
          </w:tcPr>
          <w:p w14:paraId="7AD4CE1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0F42EF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2BA7A1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6EAC5A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7AE91A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7F17A88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3538F34B"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5FE0EF0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001.02.03.036</w:t>
            </w:r>
          </w:p>
        </w:tc>
        <w:tc>
          <w:tcPr>
            <w:tcW w:w="1037" w:type="pct"/>
            <w:tcBorders>
              <w:top w:val="nil"/>
              <w:left w:val="nil"/>
              <w:bottom w:val="single" w:sz="4" w:space="0" w:color="auto"/>
              <w:right w:val="single" w:sz="4" w:space="0" w:color="auto"/>
            </w:tcBorders>
            <w:vAlign w:val="center"/>
            <w:hideMark/>
          </w:tcPr>
          <w:p w14:paraId="533FBCDC"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с. Смоленское</w:t>
            </w:r>
          </w:p>
        </w:tc>
        <w:tc>
          <w:tcPr>
            <w:tcW w:w="355" w:type="pct"/>
            <w:tcBorders>
              <w:top w:val="nil"/>
              <w:left w:val="nil"/>
              <w:bottom w:val="single" w:sz="4" w:space="0" w:color="auto"/>
              <w:right w:val="single" w:sz="4" w:space="0" w:color="auto"/>
            </w:tcBorders>
            <w:vAlign w:val="center"/>
            <w:hideMark/>
          </w:tcPr>
          <w:p w14:paraId="4F3D166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606,7</w:t>
            </w:r>
          </w:p>
        </w:tc>
        <w:tc>
          <w:tcPr>
            <w:tcW w:w="355" w:type="pct"/>
            <w:tcBorders>
              <w:top w:val="nil"/>
              <w:left w:val="nil"/>
              <w:bottom w:val="single" w:sz="4" w:space="0" w:color="auto"/>
              <w:right w:val="single" w:sz="4" w:space="0" w:color="auto"/>
            </w:tcBorders>
            <w:vAlign w:val="center"/>
            <w:hideMark/>
          </w:tcPr>
          <w:p w14:paraId="7591E02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151,7</w:t>
            </w:r>
          </w:p>
        </w:tc>
        <w:tc>
          <w:tcPr>
            <w:tcW w:w="355" w:type="pct"/>
            <w:tcBorders>
              <w:top w:val="nil"/>
              <w:left w:val="nil"/>
              <w:bottom w:val="single" w:sz="4" w:space="0" w:color="auto"/>
              <w:right w:val="single" w:sz="4" w:space="0" w:color="auto"/>
            </w:tcBorders>
            <w:vAlign w:val="center"/>
            <w:hideMark/>
          </w:tcPr>
          <w:p w14:paraId="785258B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212,3</w:t>
            </w:r>
          </w:p>
        </w:tc>
        <w:tc>
          <w:tcPr>
            <w:tcW w:w="355" w:type="pct"/>
            <w:tcBorders>
              <w:top w:val="nil"/>
              <w:left w:val="nil"/>
              <w:bottom w:val="single" w:sz="4" w:space="0" w:color="auto"/>
              <w:right w:val="single" w:sz="4" w:space="0" w:color="auto"/>
            </w:tcBorders>
            <w:vAlign w:val="center"/>
            <w:hideMark/>
          </w:tcPr>
          <w:p w14:paraId="0A21749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242,7</w:t>
            </w:r>
          </w:p>
        </w:tc>
        <w:tc>
          <w:tcPr>
            <w:tcW w:w="355" w:type="pct"/>
            <w:tcBorders>
              <w:top w:val="nil"/>
              <w:left w:val="nil"/>
              <w:bottom w:val="single" w:sz="4" w:space="0" w:color="auto"/>
              <w:right w:val="single" w:sz="4" w:space="0" w:color="auto"/>
            </w:tcBorders>
            <w:vAlign w:val="center"/>
            <w:hideMark/>
          </w:tcPr>
          <w:p w14:paraId="40837DA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F79637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EE98B3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08FC08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5D9262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3699615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087A5DBE"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4DA5B2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001.02.03.037</w:t>
            </w:r>
          </w:p>
        </w:tc>
        <w:tc>
          <w:tcPr>
            <w:tcW w:w="1037" w:type="pct"/>
            <w:tcBorders>
              <w:top w:val="nil"/>
              <w:left w:val="nil"/>
              <w:bottom w:val="single" w:sz="4" w:space="0" w:color="auto"/>
              <w:right w:val="single" w:sz="4" w:space="0" w:color="auto"/>
            </w:tcBorders>
            <w:vAlign w:val="center"/>
            <w:hideMark/>
          </w:tcPr>
          <w:p w14:paraId="27E828B6"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Модернизация (капитальный ремонт) участков тепловых сетей с. </w:t>
            </w:r>
            <w:proofErr w:type="spellStart"/>
            <w:r w:rsidRPr="00135F4A">
              <w:rPr>
                <w:rFonts w:eastAsia="Times New Roman" w:cs="Times New Roman"/>
                <w:color w:val="000000"/>
                <w:sz w:val="18"/>
                <w:szCs w:val="18"/>
                <w:lang w:eastAsia="ru-RU"/>
              </w:rPr>
              <w:t>Бектышево</w:t>
            </w:r>
            <w:proofErr w:type="spellEnd"/>
          </w:p>
        </w:tc>
        <w:tc>
          <w:tcPr>
            <w:tcW w:w="355" w:type="pct"/>
            <w:tcBorders>
              <w:top w:val="nil"/>
              <w:left w:val="nil"/>
              <w:bottom w:val="single" w:sz="4" w:space="0" w:color="auto"/>
              <w:right w:val="single" w:sz="4" w:space="0" w:color="auto"/>
            </w:tcBorders>
            <w:vAlign w:val="center"/>
            <w:hideMark/>
          </w:tcPr>
          <w:p w14:paraId="106E886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637,9</w:t>
            </w:r>
          </w:p>
        </w:tc>
        <w:tc>
          <w:tcPr>
            <w:tcW w:w="355" w:type="pct"/>
            <w:tcBorders>
              <w:top w:val="nil"/>
              <w:left w:val="nil"/>
              <w:bottom w:val="single" w:sz="4" w:space="0" w:color="auto"/>
              <w:right w:val="single" w:sz="4" w:space="0" w:color="auto"/>
            </w:tcBorders>
            <w:vAlign w:val="center"/>
            <w:hideMark/>
          </w:tcPr>
          <w:p w14:paraId="7B740A1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159,5</w:t>
            </w:r>
          </w:p>
        </w:tc>
        <w:tc>
          <w:tcPr>
            <w:tcW w:w="355" w:type="pct"/>
            <w:tcBorders>
              <w:top w:val="nil"/>
              <w:left w:val="nil"/>
              <w:bottom w:val="single" w:sz="4" w:space="0" w:color="auto"/>
              <w:right w:val="single" w:sz="4" w:space="0" w:color="auto"/>
            </w:tcBorders>
            <w:vAlign w:val="center"/>
            <w:hideMark/>
          </w:tcPr>
          <w:p w14:paraId="2DB5294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223,3</w:t>
            </w:r>
          </w:p>
        </w:tc>
        <w:tc>
          <w:tcPr>
            <w:tcW w:w="355" w:type="pct"/>
            <w:tcBorders>
              <w:top w:val="nil"/>
              <w:left w:val="nil"/>
              <w:bottom w:val="single" w:sz="4" w:space="0" w:color="auto"/>
              <w:right w:val="single" w:sz="4" w:space="0" w:color="auto"/>
            </w:tcBorders>
            <w:vAlign w:val="center"/>
            <w:hideMark/>
          </w:tcPr>
          <w:p w14:paraId="19FD060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255,1</w:t>
            </w:r>
          </w:p>
        </w:tc>
        <w:tc>
          <w:tcPr>
            <w:tcW w:w="355" w:type="pct"/>
            <w:tcBorders>
              <w:top w:val="nil"/>
              <w:left w:val="nil"/>
              <w:bottom w:val="single" w:sz="4" w:space="0" w:color="auto"/>
              <w:right w:val="single" w:sz="4" w:space="0" w:color="auto"/>
            </w:tcBorders>
            <w:vAlign w:val="center"/>
            <w:hideMark/>
          </w:tcPr>
          <w:p w14:paraId="1ADCD25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47F573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4417E2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F912EE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FC0349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2BAF8B2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13A6665F"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596AFE3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001.02.03.038</w:t>
            </w:r>
          </w:p>
        </w:tc>
        <w:tc>
          <w:tcPr>
            <w:tcW w:w="1037" w:type="pct"/>
            <w:tcBorders>
              <w:top w:val="nil"/>
              <w:left w:val="nil"/>
              <w:bottom w:val="single" w:sz="4" w:space="0" w:color="auto"/>
              <w:right w:val="single" w:sz="4" w:space="0" w:color="auto"/>
            </w:tcBorders>
            <w:vAlign w:val="center"/>
            <w:hideMark/>
          </w:tcPr>
          <w:p w14:paraId="78A6722B"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с. Дубровицы</w:t>
            </w:r>
          </w:p>
        </w:tc>
        <w:tc>
          <w:tcPr>
            <w:tcW w:w="355" w:type="pct"/>
            <w:tcBorders>
              <w:top w:val="nil"/>
              <w:left w:val="nil"/>
              <w:bottom w:val="single" w:sz="4" w:space="0" w:color="auto"/>
              <w:right w:val="single" w:sz="4" w:space="0" w:color="auto"/>
            </w:tcBorders>
            <w:vAlign w:val="center"/>
            <w:hideMark/>
          </w:tcPr>
          <w:p w14:paraId="2476C9B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2 205,7</w:t>
            </w:r>
          </w:p>
        </w:tc>
        <w:tc>
          <w:tcPr>
            <w:tcW w:w="355" w:type="pct"/>
            <w:tcBorders>
              <w:top w:val="nil"/>
              <w:left w:val="nil"/>
              <w:bottom w:val="single" w:sz="4" w:space="0" w:color="auto"/>
              <w:right w:val="single" w:sz="4" w:space="0" w:color="auto"/>
            </w:tcBorders>
            <w:vAlign w:val="center"/>
            <w:hideMark/>
          </w:tcPr>
          <w:p w14:paraId="7C245EB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551,4</w:t>
            </w:r>
          </w:p>
        </w:tc>
        <w:tc>
          <w:tcPr>
            <w:tcW w:w="355" w:type="pct"/>
            <w:tcBorders>
              <w:top w:val="nil"/>
              <w:left w:val="nil"/>
              <w:bottom w:val="single" w:sz="4" w:space="0" w:color="auto"/>
              <w:right w:val="single" w:sz="4" w:space="0" w:color="auto"/>
            </w:tcBorders>
            <w:vAlign w:val="center"/>
            <w:hideMark/>
          </w:tcPr>
          <w:p w14:paraId="1A51B2E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772,0</w:t>
            </w:r>
          </w:p>
        </w:tc>
        <w:tc>
          <w:tcPr>
            <w:tcW w:w="355" w:type="pct"/>
            <w:tcBorders>
              <w:top w:val="nil"/>
              <w:left w:val="nil"/>
              <w:bottom w:val="single" w:sz="4" w:space="0" w:color="auto"/>
              <w:right w:val="single" w:sz="4" w:space="0" w:color="auto"/>
            </w:tcBorders>
            <w:vAlign w:val="center"/>
            <w:hideMark/>
          </w:tcPr>
          <w:p w14:paraId="4B47F78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882,3</w:t>
            </w:r>
          </w:p>
        </w:tc>
        <w:tc>
          <w:tcPr>
            <w:tcW w:w="355" w:type="pct"/>
            <w:tcBorders>
              <w:top w:val="nil"/>
              <w:left w:val="nil"/>
              <w:bottom w:val="single" w:sz="4" w:space="0" w:color="auto"/>
              <w:right w:val="single" w:sz="4" w:space="0" w:color="auto"/>
            </w:tcBorders>
            <w:vAlign w:val="center"/>
            <w:hideMark/>
          </w:tcPr>
          <w:p w14:paraId="22F063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B34035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5718D6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0499B7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2DE7DF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0C938D7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6A40C4BB"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71B20C1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001.02.03.039</w:t>
            </w:r>
          </w:p>
        </w:tc>
        <w:tc>
          <w:tcPr>
            <w:tcW w:w="1037" w:type="pct"/>
            <w:tcBorders>
              <w:top w:val="nil"/>
              <w:left w:val="nil"/>
              <w:bottom w:val="single" w:sz="4" w:space="0" w:color="auto"/>
              <w:right w:val="single" w:sz="4" w:space="0" w:color="auto"/>
            </w:tcBorders>
            <w:vAlign w:val="center"/>
            <w:hideMark/>
          </w:tcPr>
          <w:p w14:paraId="56860C45"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Модернизация (капитальный ремонт) участков тепловых сетей с. </w:t>
            </w:r>
            <w:proofErr w:type="spellStart"/>
            <w:r w:rsidRPr="00135F4A">
              <w:rPr>
                <w:rFonts w:eastAsia="Times New Roman" w:cs="Times New Roman"/>
                <w:color w:val="000000"/>
                <w:sz w:val="18"/>
                <w:szCs w:val="18"/>
                <w:lang w:eastAsia="ru-RU"/>
              </w:rPr>
              <w:t>Ефимьево</w:t>
            </w:r>
            <w:proofErr w:type="spellEnd"/>
          </w:p>
        </w:tc>
        <w:tc>
          <w:tcPr>
            <w:tcW w:w="355" w:type="pct"/>
            <w:tcBorders>
              <w:top w:val="nil"/>
              <w:left w:val="nil"/>
              <w:bottom w:val="single" w:sz="4" w:space="0" w:color="auto"/>
              <w:right w:val="single" w:sz="4" w:space="0" w:color="auto"/>
            </w:tcBorders>
            <w:vAlign w:val="center"/>
            <w:hideMark/>
          </w:tcPr>
          <w:p w14:paraId="6F91851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199,3</w:t>
            </w:r>
          </w:p>
        </w:tc>
        <w:tc>
          <w:tcPr>
            <w:tcW w:w="355" w:type="pct"/>
            <w:tcBorders>
              <w:top w:val="nil"/>
              <w:left w:val="nil"/>
              <w:bottom w:val="single" w:sz="4" w:space="0" w:color="auto"/>
              <w:right w:val="single" w:sz="4" w:space="0" w:color="auto"/>
            </w:tcBorders>
            <w:vAlign w:val="center"/>
            <w:hideMark/>
          </w:tcPr>
          <w:p w14:paraId="3CAC7F6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49,8</w:t>
            </w:r>
          </w:p>
        </w:tc>
        <w:tc>
          <w:tcPr>
            <w:tcW w:w="355" w:type="pct"/>
            <w:tcBorders>
              <w:top w:val="nil"/>
              <w:left w:val="nil"/>
              <w:bottom w:val="single" w:sz="4" w:space="0" w:color="auto"/>
              <w:right w:val="single" w:sz="4" w:space="0" w:color="auto"/>
            </w:tcBorders>
            <w:vAlign w:val="center"/>
            <w:hideMark/>
          </w:tcPr>
          <w:p w14:paraId="40A0728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69,8</w:t>
            </w:r>
          </w:p>
        </w:tc>
        <w:tc>
          <w:tcPr>
            <w:tcW w:w="355" w:type="pct"/>
            <w:tcBorders>
              <w:top w:val="nil"/>
              <w:left w:val="nil"/>
              <w:bottom w:val="single" w:sz="4" w:space="0" w:color="auto"/>
              <w:right w:val="single" w:sz="4" w:space="0" w:color="auto"/>
            </w:tcBorders>
            <w:vAlign w:val="center"/>
            <w:hideMark/>
          </w:tcPr>
          <w:p w14:paraId="665766C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79,7</w:t>
            </w:r>
          </w:p>
        </w:tc>
        <w:tc>
          <w:tcPr>
            <w:tcW w:w="355" w:type="pct"/>
            <w:tcBorders>
              <w:top w:val="nil"/>
              <w:left w:val="nil"/>
              <w:bottom w:val="single" w:sz="4" w:space="0" w:color="auto"/>
              <w:right w:val="single" w:sz="4" w:space="0" w:color="auto"/>
            </w:tcBorders>
            <w:vAlign w:val="center"/>
            <w:hideMark/>
          </w:tcPr>
          <w:p w14:paraId="420F058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55339E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4E1E99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9CA9A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C8C47D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7CABEA1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62BFAD73"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51C8195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001.02.03.040</w:t>
            </w:r>
          </w:p>
        </w:tc>
        <w:tc>
          <w:tcPr>
            <w:tcW w:w="1037" w:type="pct"/>
            <w:tcBorders>
              <w:top w:val="nil"/>
              <w:left w:val="nil"/>
              <w:bottom w:val="single" w:sz="4" w:space="0" w:color="auto"/>
              <w:right w:val="single" w:sz="4" w:space="0" w:color="auto"/>
            </w:tcBorders>
            <w:vAlign w:val="center"/>
            <w:hideMark/>
          </w:tcPr>
          <w:p w14:paraId="04801B0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с. Купанское</w:t>
            </w:r>
          </w:p>
        </w:tc>
        <w:tc>
          <w:tcPr>
            <w:tcW w:w="355" w:type="pct"/>
            <w:tcBorders>
              <w:top w:val="nil"/>
              <w:left w:val="nil"/>
              <w:bottom w:val="single" w:sz="4" w:space="0" w:color="auto"/>
              <w:right w:val="single" w:sz="4" w:space="0" w:color="auto"/>
            </w:tcBorders>
            <w:vAlign w:val="center"/>
            <w:hideMark/>
          </w:tcPr>
          <w:p w14:paraId="4199DD3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12 202,7</w:t>
            </w:r>
          </w:p>
        </w:tc>
        <w:tc>
          <w:tcPr>
            <w:tcW w:w="355" w:type="pct"/>
            <w:tcBorders>
              <w:top w:val="nil"/>
              <w:left w:val="nil"/>
              <w:bottom w:val="single" w:sz="4" w:space="0" w:color="auto"/>
              <w:right w:val="single" w:sz="4" w:space="0" w:color="auto"/>
            </w:tcBorders>
            <w:vAlign w:val="center"/>
            <w:hideMark/>
          </w:tcPr>
          <w:p w14:paraId="46C97D7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3 050,7</w:t>
            </w:r>
          </w:p>
        </w:tc>
        <w:tc>
          <w:tcPr>
            <w:tcW w:w="355" w:type="pct"/>
            <w:tcBorders>
              <w:top w:val="nil"/>
              <w:left w:val="nil"/>
              <w:bottom w:val="single" w:sz="4" w:space="0" w:color="auto"/>
              <w:right w:val="single" w:sz="4" w:space="0" w:color="auto"/>
            </w:tcBorders>
            <w:vAlign w:val="center"/>
            <w:hideMark/>
          </w:tcPr>
          <w:p w14:paraId="3ADF5EA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4 270,9</w:t>
            </w:r>
          </w:p>
        </w:tc>
        <w:tc>
          <w:tcPr>
            <w:tcW w:w="355" w:type="pct"/>
            <w:tcBorders>
              <w:top w:val="nil"/>
              <w:left w:val="nil"/>
              <w:bottom w:val="single" w:sz="4" w:space="0" w:color="auto"/>
              <w:right w:val="single" w:sz="4" w:space="0" w:color="auto"/>
            </w:tcBorders>
            <w:vAlign w:val="center"/>
            <w:hideMark/>
          </w:tcPr>
          <w:p w14:paraId="263F026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4 881,1</w:t>
            </w:r>
          </w:p>
        </w:tc>
        <w:tc>
          <w:tcPr>
            <w:tcW w:w="355" w:type="pct"/>
            <w:tcBorders>
              <w:top w:val="nil"/>
              <w:left w:val="nil"/>
              <w:bottom w:val="single" w:sz="4" w:space="0" w:color="auto"/>
              <w:right w:val="single" w:sz="4" w:space="0" w:color="auto"/>
            </w:tcBorders>
            <w:vAlign w:val="center"/>
            <w:hideMark/>
          </w:tcPr>
          <w:p w14:paraId="5A4B620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8FBE2F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23EB0F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A18A78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EE0138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2559027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1673D2DA"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E6DED0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001.02.03.041</w:t>
            </w:r>
          </w:p>
        </w:tc>
        <w:tc>
          <w:tcPr>
            <w:tcW w:w="1037" w:type="pct"/>
            <w:tcBorders>
              <w:top w:val="nil"/>
              <w:left w:val="nil"/>
              <w:bottom w:val="single" w:sz="4" w:space="0" w:color="auto"/>
              <w:right w:val="single" w:sz="4" w:space="0" w:color="auto"/>
            </w:tcBorders>
            <w:vAlign w:val="center"/>
            <w:hideMark/>
          </w:tcPr>
          <w:p w14:paraId="0A2B97CA"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с. Нагорье</w:t>
            </w:r>
          </w:p>
        </w:tc>
        <w:tc>
          <w:tcPr>
            <w:tcW w:w="355" w:type="pct"/>
            <w:tcBorders>
              <w:top w:val="nil"/>
              <w:left w:val="nil"/>
              <w:bottom w:val="single" w:sz="4" w:space="0" w:color="auto"/>
              <w:right w:val="single" w:sz="4" w:space="0" w:color="auto"/>
            </w:tcBorders>
            <w:vAlign w:val="center"/>
            <w:hideMark/>
          </w:tcPr>
          <w:p w14:paraId="456ADD4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8 874,7</w:t>
            </w:r>
          </w:p>
        </w:tc>
        <w:tc>
          <w:tcPr>
            <w:tcW w:w="355" w:type="pct"/>
            <w:tcBorders>
              <w:top w:val="nil"/>
              <w:left w:val="nil"/>
              <w:bottom w:val="single" w:sz="4" w:space="0" w:color="auto"/>
              <w:right w:val="single" w:sz="4" w:space="0" w:color="auto"/>
            </w:tcBorders>
            <w:vAlign w:val="center"/>
            <w:hideMark/>
          </w:tcPr>
          <w:p w14:paraId="2FB8A04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2 218,7</w:t>
            </w:r>
          </w:p>
        </w:tc>
        <w:tc>
          <w:tcPr>
            <w:tcW w:w="355" w:type="pct"/>
            <w:tcBorders>
              <w:top w:val="nil"/>
              <w:left w:val="nil"/>
              <w:bottom w:val="single" w:sz="4" w:space="0" w:color="auto"/>
              <w:right w:val="single" w:sz="4" w:space="0" w:color="auto"/>
            </w:tcBorders>
            <w:vAlign w:val="center"/>
            <w:hideMark/>
          </w:tcPr>
          <w:p w14:paraId="58EA6ED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3 106,1</w:t>
            </w:r>
          </w:p>
        </w:tc>
        <w:tc>
          <w:tcPr>
            <w:tcW w:w="355" w:type="pct"/>
            <w:tcBorders>
              <w:top w:val="nil"/>
              <w:left w:val="nil"/>
              <w:bottom w:val="single" w:sz="4" w:space="0" w:color="auto"/>
              <w:right w:val="single" w:sz="4" w:space="0" w:color="auto"/>
            </w:tcBorders>
            <w:vAlign w:val="center"/>
            <w:hideMark/>
          </w:tcPr>
          <w:p w14:paraId="34AAB87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3 549,9</w:t>
            </w:r>
          </w:p>
        </w:tc>
        <w:tc>
          <w:tcPr>
            <w:tcW w:w="355" w:type="pct"/>
            <w:tcBorders>
              <w:top w:val="nil"/>
              <w:left w:val="nil"/>
              <w:bottom w:val="single" w:sz="4" w:space="0" w:color="auto"/>
              <w:right w:val="single" w:sz="4" w:space="0" w:color="auto"/>
            </w:tcBorders>
            <w:vAlign w:val="center"/>
            <w:hideMark/>
          </w:tcPr>
          <w:p w14:paraId="1472C9C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2B495E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4E70C3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ECB8EC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230BC5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22B50B0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20433D72"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746CA32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lastRenderedPageBreak/>
              <w:t>001.02.03.042</w:t>
            </w:r>
          </w:p>
        </w:tc>
        <w:tc>
          <w:tcPr>
            <w:tcW w:w="1037" w:type="pct"/>
            <w:tcBorders>
              <w:top w:val="nil"/>
              <w:left w:val="nil"/>
              <w:bottom w:val="single" w:sz="4" w:space="0" w:color="auto"/>
              <w:right w:val="single" w:sz="4" w:space="0" w:color="auto"/>
            </w:tcBorders>
            <w:vAlign w:val="center"/>
            <w:hideMark/>
          </w:tcPr>
          <w:p w14:paraId="06BAE9BB"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ул. Озерная, Комсомольская</w:t>
            </w:r>
          </w:p>
        </w:tc>
        <w:tc>
          <w:tcPr>
            <w:tcW w:w="355" w:type="pct"/>
            <w:tcBorders>
              <w:top w:val="nil"/>
              <w:left w:val="nil"/>
              <w:bottom w:val="single" w:sz="4" w:space="0" w:color="auto"/>
              <w:right w:val="single" w:sz="4" w:space="0" w:color="auto"/>
            </w:tcBorders>
            <w:vAlign w:val="center"/>
            <w:hideMark/>
          </w:tcPr>
          <w:p w14:paraId="4BA55C0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2 097,3</w:t>
            </w:r>
          </w:p>
        </w:tc>
        <w:tc>
          <w:tcPr>
            <w:tcW w:w="355" w:type="pct"/>
            <w:tcBorders>
              <w:top w:val="nil"/>
              <w:left w:val="nil"/>
              <w:bottom w:val="single" w:sz="4" w:space="0" w:color="auto"/>
              <w:right w:val="single" w:sz="4" w:space="0" w:color="auto"/>
            </w:tcBorders>
            <w:vAlign w:val="center"/>
            <w:hideMark/>
          </w:tcPr>
          <w:p w14:paraId="21C7B7F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524,3</w:t>
            </w:r>
          </w:p>
        </w:tc>
        <w:tc>
          <w:tcPr>
            <w:tcW w:w="355" w:type="pct"/>
            <w:tcBorders>
              <w:top w:val="nil"/>
              <w:left w:val="nil"/>
              <w:bottom w:val="single" w:sz="4" w:space="0" w:color="auto"/>
              <w:right w:val="single" w:sz="4" w:space="0" w:color="auto"/>
            </w:tcBorders>
            <w:vAlign w:val="center"/>
            <w:hideMark/>
          </w:tcPr>
          <w:p w14:paraId="05E8F5D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734,1</w:t>
            </w:r>
          </w:p>
        </w:tc>
        <w:tc>
          <w:tcPr>
            <w:tcW w:w="355" w:type="pct"/>
            <w:tcBorders>
              <w:top w:val="nil"/>
              <w:left w:val="nil"/>
              <w:bottom w:val="single" w:sz="4" w:space="0" w:color="auto"/>
              <w:right w:val="single" w:sz="4" w:space="0" w:color="auto"/>
            </w:tcBorders>
            <w:vAlign w:val="center"/>
            <w:hideMark/>
          </w:tcPr>
          <w:p w14:paraId="552B152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838,9</w:t>
            </w:r>
          </w:p>
        </w:tc>
        <w:tc>
          <w:tcPr>
            <w:tcW w:w="355" w:type="pct"/>
            <w:tcBorders>
              <w:top w:val="nil"/>
              <w:left w:val="nil"/>
              <w:bottom w:val="single" w:sz="4" w:space="0" w:color="auto"/>
              <w:right w:val="single" w:sz="4" w:space="0" w:color="auto"/>
            </w:tcBorders>
            <w:vAlign w:val="center"/>
            <w:hideMark/>
          </w:tcPr>
          <w:p w14:paraId="70D7B59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E5F1B3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1A38BB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A33753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324D6B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174DD72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312A44DA"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E990F3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001.02.03.043</w:t>
            </w:r>
          </w:p>
        </w:tc>
        <w:tc>
          <w:tcPr>
            <w:tcW w:w="1037" w:type="pct"/>
            <w:tcBorders>
              <w:top w:val="nil"/>
              <w:left w:val="nil"/>
              <w:bottom w:val="single" w:sz="4" w:space="0" w:color="auto"/>
              <w:right w:val="single" w:sz="4" w:space="0" w:color="auto"/>
            </w:tcBorders>
            <w:vAlign w:val="center"/>
            <w:hideMark/>
          </w:tcPr>
          <w:p w14:paraId="60E876EF"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ул. Б. Протечная</w:t>
            </w:r>
          </w:p>
        </w:tc>
        <w:tc>
          <w:tcPr>
            <w:tcW w:w="355" w:type="pct"/>
            <w:tcBorders>
              <w:top w:val="nil"/>
              <w:left w:val="nil"/>
              <w:bottom w:val="single" w:sz="4" w:space="0" w:color="auto"/>
              <w:right w:val="single" w:sz="4" w:space="0" w:color="auto"/>
            </w:tcBorders>
            <w:vAlign w:val="center"/>
            <w:hideMark/>
          </w:tcPr>
          <w:p w14:paraId="5127882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2 530,7</w:t>
            </w:r>
          </w:p>
        </w:tc>
        <w:tc>
          <w:tcPr>
            <w:tcW w:w="355" w:type="pct"/>
            <w:tcBorders>
              <w:top w:val="nil"/>
              <w:left w:val="nil"/>
              <w:bottom w:val="single" w:sz="4" w:space="0" w:color="auto"/>
              <w:right w:val="single" w:sz="4" w:space="0" w:color="auto"/>
            </w:tcBorders>
            <w:vAlign w:val="center"/>
            <w:hideMark/>
          </w:tcPr>
          <w:p w14:paraId="749E945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632,7</w:t>
            </w:r>
          </w:p>
        </w:tc>
        <w:tc>
          <w:tcPr>
            <w:tcW w:w="355" w:type="pct"/>
            <w:tcBorders>
              <w:top w:val="nil"/>
              <w:left w:val="nil"/>
              <w:bottom w:val="single" w:sz="4" w:space="0" w:color="auto"/>
              <w:right w:val="single" w:sz="4" w:space="0" w:color="auto"/>
            </w:tcBorders>
            <w:vAlign w:val="center"/>
            <w:hideMark/>
          </w:tcPr>
          <w:p w14:paraId="02AD771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885,7</w:t>
            </w:r>
          </w:p>
        </w:tc>
        <w:tc>
          <w:tcPr>
            <w:tcW w:w="355" w:type="pct"/>
            <w:tcBorders>
              <w:top w:val="nil"/>
              <w:left w:val="nil"/>
              <w:bottom w:val="single" w:sz="4" w:space="0" w:color="auto"/>
              <w:right w:val="single" w:sz="4" w:space="0" w:color="auto"/>
            </w:tcBorders>
            <w:vAlign w:val="center"/>
            <w:hideMark/>
          </w:tcPr>
          <w:p w14:paraId="53BF85A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1 012,3</w:t>
            </w:r>
          </w:p>
        </w:tc>
        <w:tc>
          <w:tcPr>
            <w:tcW w:w="355" w:type="pct"/>
            <w:tcBorders>
              <w:top w:val="nil"/>
              <w:left w:val="nil"/>
              <w:bottom w:val="single" w:sz="4" w:space="0" w:color="auto"/>
              <w:right w:val="single" w:sz="4" w:space="0" w:color="auto"/>
            </w:tcBorders>
            <w:vAlign w:val="center"/>
            <w:hideMark/>
          </w:tcPr>
          <w:p w14:paraId="757723A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69F68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C85587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29FCA2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71A72B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5CAE98D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84953AD"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DA0236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001.02.03.044</w:t>
            </w:r>
          </w:p>
        </w:tc>
        <w:tc>
          <w:tcPr>
            <w:tcW w:w="1037" w:type="pct"/>
            <w:tcBorders>
              <w:top w:val="nil"/>
              <w:left w:val="nil"/>
              <w:bottom w:val="single" w:sz="4" w:space="0" w:color="auto"/>
              <w:right w:val="single" w:sz="4" w:space="0" w:color="auto"/>
            </w:tcBorders>
            <w:vAlign w:val="center"/>
            <w:hideMark/>
          </w:tcPr>
          <w:p w14:paraId="437A255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поселок Химик</w:t>
            </w:r>
          </w:p>
        </w:tc>
        <w:tc>
          <w:tcPr>
            <w:tcW w:w="355" w:type="pct"/>
            <w:tcBorders>
              <w:top w:val="nil"/>
              <w:left w:val="nil"/>
              <w:bottom w:val="single" w:sz="4" w:space="0" w:color="auto"/>
              <w:right w:val="single" w:sz="4" w:space="0" w:color="auto"/>
            </w:tcBorders>
            <w:vAlign w:val="center"/>
            <w:hideMark/>
          </w:tcPr>
          <w:p w14:paraId="3FF66F8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5 104,7</w:t>
            </w:r>
          </w:p>
        </w:tc>
        <w:tc>
          <w:tcPr>
            <w:tcW w:w="355" w:type="pct"/>
            <w:tcBorders>
              <w:top w:val="nil"/>
              <w:left w:val="nil"/>
              <w:bottom w:val="single" w:sz="4" w:space="0" w:color="auto"/>
              <w:right w:val="single" w:sz="4" w:space="0" w:color="auto"/>
            </w:tcBorders>
            <w:vAlign w:val="center"/>
            <w:hideMark/>
          </w:tcPr>
          <w:p w14:paraId="6C21D62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1 276,2</w:t>
            </w:r>
          </w:p>
        </w:tc>
        <w:tc>
          <w:tcPr>
            <w:tcW w:w="355" w:type="pct"/>
            <w:tcBorders>
              <w:top w:val="nil"/>
              <w:left w:val="nil"/>
              <w:bottom w:val="single" w:sz="4" w:space="0" w:color="auto"/>
              <w:right w:val="single" w:sz="4" w:space="0" w:color="auto"/>
            </w:tcBorders>
            <w:vAlign w:val="center"/>
            <w:hideMark/>
          </w:tcPr>
          <w:p w14:paraId="69225C6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1 786,6</w:t>
            </w:r>
          </w:p>
        </w:tc>
        <w:tc>
          <w:tcPr>
            <w:tcW w:w="355" w:type="pct"/>
            <w:tcBorders>
              <w:top w:val="nil"/>
              <w:left w:val="nil"/>
              <w:bottom w:val="single" w:sz="4" w:space="0" w:color="auto"/>
              <w:right w:val="single" w:sz="4" w:space="0" w:color="auto"/>
            </w:tcBorders>
            <w:vAlign w:val="center"/>
            <w:hideMark/>
          </w:tcPr>
          <w:p w14:paraId="663FD68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2 041,9</w:t>
            </w:r>
          </w:p>
        </w:tc>
        <w:tc>
          <w:tcPr>
            <w:tcW w:w="355" w:type="pct"/>
            <w:tcBorders>
              <w:top w:val="nil"/>
              <w:left w:val="nil"/>
              <w:bottom w:val="single" w:sz="4" w:space="0" w:color="auto"/>
              <w:right w:val="single" w:sz="4" w:space="0" w:color="auto"/>
            </w:tcBorders>
            <w:vAlign w:val="center"/>
            <w:hideMark/>
          </w:tcPr>
          <w:p w14:paraId="3A15BD3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F093F2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0C86FE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47A5F6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5AB459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2698A04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1568EB53"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01C012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001.02.03.045</w:t>
            </w:r>
          </w:p>
        </w:tc>
        <w:tc>
          <w:tcPr>
            <w:tcW w:w="1037" w:type="pct"/>
            <w:tcBorders>
              <w:top w:val="nil"/>
              <w:left w:val="nil"/>
              <w:bottom w:val="single" w:sz="4" w:space="0" w:color="auto"/>
              <w:right w:val="single" w:sz="4" w:space="0" w:color="auto"/>
            </w:tcBorders>
            <w:vAlign w:val="center"/>
            <w:hideMark/>
          </w:tcPr>
          <w:p w14:paraId="0D65A8FD"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Модернизация (капитальный ремонт) участков тепловых село </w:t>
            </w:r>
            <w:proofErr w:type="spellStart"/>
            <w:r w:rsidRPr="00135F4A">
              <w:rPr>
                <w:rFonts w:eastAsia="Times New Roman" w:cs="Times New Roman"/>
                <w:color w:val="000000"/>
                <w:sz w:val="18"/>
                <w:szCs w:val="18"/>
                <w:lang w:eastAsia="ru-RU"/>
              </w:rPr>
              <w:t>Б.Брембола</w:t>
            </w:r>
            <w:proofErr w:type="spellEnd"/>
            <w:r w:rsidRPr="00135F4A">
              <w:rPr>
                <w:rFonts w:eastAsia="Times New Roman" w:cs="Times New Roman"/>
                <w:color w:val="000000"/>
                <w:sz w:val="18"/>
                <w:szCs w:val="18"/>
                <w:lang w:eastAsia="ru-RU"/>
              </w:rPr>
              <w:t xml:space="preserve"> от АДС ЖКХ</w:t>
            </w:r>
          </w:p>
        </w:tc>
        <w:tc>
          <w:tcPr>
            <w:tcW w:w="355" w:type="pct"/>
            <w:tcBorders>
              <w:top w:val="nil"/>
              <w:left w:val="nil"/>
              <w:bottom w:val="single" w:sz="4" w:space="0" w:color="auto"/>
              <w:right w:val="single" w:sz="4" w:space="0" w:color="auto"/>
            </w:tcBorders>
            <w:vAlign w:val="center"/>
            <w:hideMark/>
          </w:tcPr>
          <w:p w14:paraId="1010A7A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15 426,7</w:t>
            </w:r>
          </w:p>
        </w:tc>
        <w:tc>
          <w:tcPr>
            <w:tcW w:w="355" w:type="pct"/>
            <w:tcBorders>
              <w:top w:val="nil"/>
              <w:left w:val="nil"/>
              <w:bottom w:val="single" w:sz="4" w:space="0" w:color="auto"/>
              <w:right w:val="single" w:sz="4" w:space="0" w:color="auto"/>
            </w:tcBorders>
            <w:vAlign w:val="center"/>
            <w:hideMark/>
          </w:tcPr>
          <w:p w14:paraId="69FBD4C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3 856,7</w:t>
            </w:r>
          </w:p>
        </w:tc>
        <w:tc>
          <w:tcPr>
            <w:tcW w:w="355" w:type="pct"/>
            <w:tcBorders>
              <w:top w:val="nil"/>
              <w:left w:val="nil"/>
              <w:bottom w:val="single" w:sz="4" w:space="0" w:color="auto"/>
              <w:right w:val="single" w:sz="4" w:space="0" w:color="auto"/>
            </w:tcBorders>
            <w:vAlign w:val="center"/>
            <w:hideMark/>
          </w:tcPr>
          <w:p w14:paraId="7D1DE75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5 399,3</w:t>
            </w:r>
          </w:p>
        </w:tc>
        <w:tc>
          <w:tcPr>
            <w:tcW w:w="355" w:type="pct"/>
            <w:tcBorders>
              <w:top w:val="nil"/>
              <w:left w:val="nil"/>
              <w:bottom w:val="single" w:sz="4" w:space="0" w:color="auto"/>
              <w:right w:val="single" w:sz="4" w:space="0" w:color="auto"/>
            </w:tcBorders>
            <w:vAlign w:val="center"/>
            <w:hideMark/>
          </w:tcPr>
          <w:p w14:paraId="7F40349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6 170,7</w:t>
            </w:r>
          </w:p>
        </w:tc>
        <w:tc>
          <w:tcPr>
            <w:tcW w:w="355" w:type="pct"/>
            <w:tcBorders>
              <w:top w:val="nil"/>
              <w:left w:val="nil"/>
              <w:bottom w:val="single" w:sz="4" w:space="0" w:color="auto"/>
              <w:right w:val="single" w:sz="4" w:space="0" w:color="auto"/>
            </w:tcBorders>
            <w:vAlign w:val="center"/>
            <w:hideMark/>
          </w:tcPr>
          <w:p w14:paraId="5D2F66B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E855CA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D40D73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B8C99A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BEFFC4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40AF053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6237948E"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751893C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001.02.03.046</w:t>
            </w:r>
          </w:p>
        </w:tc>
        <w:tc>
          <w:tcPr>
            <w:tcW w:w="1037" w:type="pct"/>
            <w:tcBorders>
              <w:top w:val="nil"/>
              <w:left w:val="nil"/>
              <w:bottom w:val="single" w:sz="4" w:space="0" w:color="auto"/>
              <w:right w:val="single" w:sz="4" w:space="0" w:color="auto"/>
            </w:tcBorders>
            <w:vAlign w:val="center"/>
            <w:hideMark/>
          </w:tcPr>
          <w:p w14:paraId="4AEA6E8B"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квартальных участков и тепловых сетей ул. Ростовская, пер. Красный</w:t>
            </w:r>
          </w:p>
        </w:tc>
        <w:tc>
          <w:tcPr>
            <w:tcW w:w="355" w:type="pct"/>
            <w:tcBorders>
              <w:top w:val="nil"/>
              <w:left w:val="nil"/>
              <w:bottom w:val="single" w:sz="4" w:space="0" w:color="auto"/>
              <w:right w:val="single" w:sz="4" w:space="0" w:color="auto"/>
            </w:tcBorders>
            <w:vAlign w:val="center"/>
            <w:hideMark/>
          </w:tcPr>
          <w:p w14:paraId="1E9FB35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1 815,7</w:t>
            </w:r>
          </w:p>
        </w:tc>
        <w:tc>
          <w:tcPr>
            <w:tcW w:w="355" w:type="pct"/>
            <w:tcBorders>
              <w:top w:val="nil"/>
              <w:left w:val="nil"/>
              <w:bottom w:val="single" w:sz="4" w:space="0" w:color="auto"/>
              <w:right w:val="single" w:sz="4" w:space="0" w:color="auto"/>
            </w:tcBorders>
            <w:vAlign w:val="center"/>
            <w:hideMark/>
          </w:tcPr>
          <w:p w14:paraId="6FAF2F0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453,9</w:t>
            </w:r>
          </w:p>
        </w:tc>
        <w:tc>
          <w:tcPr>
            <w:tcW w:w="355" w:type="pct"/>
            <w:tcBorders>
              <w:top w:val="nil"/>
              <w:left w:val="nil"/>
              <w:bottom w:val="single" w:sz="4" w:space="0" w:color="auto"/>
              <w:right w:val="single" w:sz="4" w:space="0" w:color="auto"/>
            </w:tcBorders>
            <w:vAlign w:val="center"/>
            <w:hideMark/>
          </w:tcPr>
          <w:p w14:paraId="2EACCC8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635,5</w:t>
            </w:r>
          </w:p>
        </w:tc>
        <w:tc>
          <w:tcPr>
            <w:tcW w:w="355" w:type="pct"/>
            <w:tcBorders>
              <w:top w:val="nil"/>
              <w:left w:val="nil"/>
              <w:bottom w:val="single" w:sz="4" w:space="0" w:color="auto"/>
              <w:right w:val="single" w:sz="4" w:space="0" w:color="auto"/>
            </w:tcBorders>
            <w:vAlign w:val="center"/>
            <w:hideMark/>
          </w:tcPr>
          <w:p w14:paraId="362F49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726,3</w:t>
            </w:r>
          </w:p>
        </w:tc>
        <w:tc>
          <w:tcPr>
            <w:tcW w:w="355" w:type="pct"/>
            <w:tcBorders>
              <w:top w:val="nil"/>
              <w:left w:val="nil"/>
              <w:bottom w:val="single" w:sz="4" w:space="0" w:color="auto"/>
              <w:right w:val="single" w:sz="4" w:space="0" w:color="auto"/>
            </w:tcBorders>
            <w:vAlign w:val="center"/>
            <w:hideMark/>
          </w:tcPr>
          <w:p w14:paraId="4F33349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A74EFC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32063B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C9F229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FFF38C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3D32D58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74590010"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94B01F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001.02.03.047</w:t>
            </w:r>
          </w:p>
        </w:tc>
        <w:tc>
          <w:tcPr>
            <w:tcW w:w="1037" w:type="pct"/>
            <w:tcBorders>
              <w:top w:val="nil"/>
              <w:left w:val="nil"/>
              <w:bottom w:val="single" w:sz="4" w:space="0" w:color="auto"/>
              <w:right w:val="single" w:sz="4" w:space="0" w:color="auto"/>
            </w:tcBorders>
            <w:vAlign w:val="center"/>
            <w:hideMark/>
          </w:tcPr>
          <w:p w14:paraId="1D978700"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ул. Пушкина</w:t>
            </w:r>
          </w:p>
        </w:tc>
        <w:tc>
          <w:tcPr>
            <w:tcW w:w="355" w:type="pct"/>
            <w:tcBorders>
              <w:top w:val="nil"/>
              <w:left w:val="nil"/>
              <w:bottom w:val="single" w:sz="4" w:space="0" w:color="auto"/>
              <w:right w:val="single" w:sz="4" w:space="0" w:color="auto"/>
            </w:tcBorders>
            <w:vAlign w:val="center"/>
            <w:hideMark/>
          </w:tcPr>
          <w:p w14:paraId="5922C0C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25 251,2</w:t>
            </w:r>
          </w:p>
        </w:tc>
        <w:tc>
          <w:tcPr>
            <w:tcW w:w="355" w:type="pct"/>
            <w:tcBorders>
              <w:top w:val="nil"/>
              <w:left w:val="nil"/>
              <w:bottom w:val="single" w:sz="4" w:space="0" w:color="auto"/>
              <w:right w:val="single" w:sz="4" w:space="0" w:color="auto"/>
            </w:tcBorders>
            <w:vAlign w:val="center"/>
            <w:hideMark/>
          </w:tcPr>
          <w:p w14:paraId="254B3BF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6 312,8</w:t>
            </w:r>
          </w:p>
        </w:tc>
        <w:tc>
          <w:tcPr>
            <w:tcW w:w="355" w:type="pct"/>
            <w:tcBorders>
              <w:top w:val="nil"/>
              <w:left w:val="nil"/>
              <w:bottom w:val="single" w:sz="4" w:space="0" w:color="auto"/>
              <w:right w:val="single" w:sz="4" w:space="0" w:color="auto"/>
            </w:tcBorders>
            <w:vAlign w:val="center"/>
            <w:hideMark/>
          </w:tcPr>
          <w:p w14:paraId="5248FF4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8 837,9</w:t>
            </w:r>
          </w:p>
        </w:tc>
        <w:tc>
          <w:tcPr>
            <w:tcW w:w="355" w:type="pct"/>
            <w:tcBorders>
              <w:top w:val="nil"/>
              <w:left w:val="nil"/>
              <w:bottom w:val="single" w:sz="4" w:space="0" w:color="auto"/>
              <w:right w:val="single" w:sz="4" w:space="0" w:color="auto"/>
            </w:tcBorders>
            <w:vAlign w:val="center"/>
            <w:hideMark/>
          </w:tcPr>
          <w:p w14:paraId="5575FA4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10 100,5</w:t>
            </w:r>
          </w:p>
        </w:tc>
        <w:tc>
          <w:tcPr>
            <w:tcW w:w="355" w:type="pct"/>
            <w:tcBorders>
              <w:top w:val="nil"/>
              <w:left w:val="nil"/>
              <w:bottom w:val="single" w:sz="4" w:space="0" w:color="auto"/>
              <w:right w:val="single" w:sz="4" w:space="0" w:color="auto"/>
            </w:tcBorders>
            <w:vAlign w:val="center"/>
            <w:hideMark/>
          </w:tcPr>
          <w:p w14:paraId="2A0EFAB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BB5FE0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FE006F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077640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F4552E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618988F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0617A233"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56461D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001.02.03.048</w:t>
            </w:r>
          </w:p>
        </w:tc>
        <w:tc>
          <w:tcPr>
            <w:tcW w:w="1037" w:type="pct"/>
            <w:tcBorders>
              <w:top w:val="nil"/>
              <w:left w:val="nil"/>
              <w:bottom w:val="single" w:sz="4" w:space="0" w:color="auto"/>
              <w:right w:val="single" w:sz="4" w:space="0" w:color="auto"/>
            </w:tcBorders>
            <w:vAlign w:val="center"/>
            <w:hideMark/>
          </w:tcPr>
          <w:p w14:paraId="4709807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4 микрорайона</w:t>
            </w:r>
          </w:p>
        </w:tc>
        <w:tc>
          <w:tcPr>
            <w:tcW w:w="355" w:type="pct"/>
            <w:tcBorders>
              <w:top w:val="nil"/>
              <w:left w:val="nil"/>
              <w:bottom w:val="single" w:sz="4" w:space="0" w:color="auto"/>
              <w:right w:val="single" w:sz="4" w:space="0" w:color="auto"/>
            </w:tcBorders>
            <w:vAlign w:val="center"/>
            <w:hideMark/>
          </w:tcPr>
          <w:p w14:paraId="5291500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28 411,9</w:t>
            </w:r>
          </w:p>
        </w:tc>
        <w:tc>
          <w:tcPr>
            <w:tcW w:w="355" w:type="pct"/>
            <w:tcBorders>
              <w:top w:val="nil"/>
              <w:left w:val="nil"/>
              <w:bottom w:val="single" w:sz="4" w:space="0" w:color="auto"/>
              <w:right w:val="single" w:sz="4" w:space="0" w:color="auto"/>
            </w:tcBorders>
            <w:vAlign w:val="center"/>
            <w:hideMark/>
          </w:tcPr>
          <w:p w14:paraId="2BB7383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7 103,0</w:t>
            </w:r>
          </w:p>
        </w:tc>
        <w:tc>
          <w:tcPr>
            <w:tcW w:w="355" w:type="pct"/>
            <w:tcBorders>
              <w:top w:val="nil"/>
              <w:left w:val="nil"/>
              <w:bottom w:val="single" w:sz="4" w:space="0" w:color="auto"/>
              <w:right w:val="single" w:sz="4" w:space="0" w:color="auto"/>
            </w:tcBorders>
            <w:vAlign w:val="center"/>
            <w:hideMark/>
          </w:tcPr>
          <w:p w14:paraId="2EF4678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9 944,2</w:t>
            </w:r>
          </w:p>
        </w:tc>
        <w:tc>
          <w:tcPr>
            <w:tcW w:w="355" w:type="pct"/>
            <w:tcBorders>
              <w:top w:val="nil"/>
              <w:left w:val="nil"/>
              <w:bottom w:val="single" w:sz="4" w:space="0" w:color="auto"/>
              <w:right w:val="single" w:sz="4" w:space="0" w:color="auto"/>
            </w:tcBorders>
            <w:vAlign w:val="center"/>
            <w:hideMark/>
          </w:tcPr>
          <w:p w14:paraId="71338B5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11 364,8</w:t>
            </w:r>
          </w:p>
        </w:tc>
        <w:tc>
          <w:tcPr>
            <w:tcW w:w="355" w:type="pct"/>
            <w:tcBorders>
              <w:top w:val="nil"/>
              <w:left w:val="nil"/>
              <w:bottom w:val="single" w:sz="4" w:space="0" w:color="auto"/>
              <w:right w:val="single" w:sz="4" w:space="0" w:color="auto"/>
            </w:tcBorders>
            <w:vAlign w:val="center"/>
            <w:hideMark/>
          </w:tcPr>
          <w:p w14:paraId="617478E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C4EB45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26974E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2B7839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53FE30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2EF4F2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3C8AB631"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53B631E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001.02.03.049</w:t>
            </w:r>
          </w:p>
        </w:tc>
        <w:tc>
          <w:tcPr>
            <w:tcW w:w="1037" w:type="pct"/>
            <w:tcBorders>
              <w:top w:val="nil"/>
              <w:left w:val="nil"/>
              <w:bottom w:val="single" w:sz="4" w:space="0" w:color="auto"/>
              <w:right w:val="single" w:sz="4" w:space="0" w:color="auto"/>
            </w:tcBorders>
            <w:vAlign w:val="center"/>
            <w:hideMark/>
          </w:tcPr>
          <w:p w14:paraId="0FA6422B"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Комсомольская площадь</w:t>
            </w:r>
          </w:p>
        </w:tc>
        <w:tc>
          <w:tcPr>
            <w:tcW w:w="355" w:type="pct"/>
            <w:tcBorders>
              <w:top w:val="nil"/>
              <w:left w:val="nil"/>
              <w:bottom w:val="single" w:sz="4" w:space="0" w:color="auto"/>
              <w:right w:val="single" w:sz="4" w:space="0" w:color="auto"/>
            </w:tcBorders>
            <w:vAlign w:val="center"/>
            <w:hideMark/>
          </w:tcPr>
          <w:p w14:paraId="784522C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5 851,7</w:t>
            </w:r>
          </w:p>
        </w:tc>
        <w:tc>
          <w:tcPr>
            <w:tcW w:w="355" w:type="pct"/>
            <w:tcBorders>
              <w:top w:val="nil"/>
              <w:left w:val="nil"/>
              <w:bottom w:val="single" w:sz="4" w:space="0" w:color="auto"/>
              <w:right w:val="single" w:sz="4" w:space="0" w:color="auto"/>
            </w:tcBorders>
            <w:vAlign w:val="center"/>
            <w:hideMark/>
          </w:tcPr>
          <w:p w14:paraId="0F53AD6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1 462,9</w:t>
            </w:r>
          </w:p>
        </w:tc>
        <w:tc>
          <w:tcPr>
            <w:tcW w:w="355" w:type="pct"/>
            <w:tcBorders>
              <w:top w:val="nil"/>
              <w:left w:val="nil"/>
              <w:bottom w:val="single" w:sz="4" w:space="0" w:color="auto"/>
              <w:right w:val="single" w:sz="4" w:space="0" w:color="auto"/>
            </w:tcBorders>
            <w:vAlign w:val="center"/>
            <w:hideMark/>
          </w:tcPr>
          <w:p w14:paraId="1830B13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2 048,1</w:t>
            </w:r>
          </w:p>
        </w:tc>
        <w:tc>
          <w:tcPr>
            <w:tcW w:w="355" w:type="pct"/>
            <w:tcBorders>
              <w:top w:val="nil"/>
              <w:left w:val="nil"/>
              <w:bottom w:val="single" w:sz="4" w:space="0" w:color="auto"/>
              <w:right w:val="single" w:sz="4" w:space="0" w:color="auto"/>
            </w:tcBorders>
            <w:vAlign w:val="center"/>
            <w:hideMark/>
          </w:tcPr>
          <w:p w14:paraId="1F0B98E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2 340,7</w:t>
            </w:r>
          </w:p>
        </w:tc>
        <w:tc>
          <w:tcPr>
            <w:tcW w:w="355" w:type="pct"/>
            <w:tcBorders>
              <w:top w:val="nil"/>
              <w:left w:val="nil"/>
              <w:bottom w:val="single" w:sz="4" w:space="0" w:color="auto"/>
              <w:right w:val="single" w:sz="4" w:space="0" w:color="auto"/>
            </w:tcBorders>
            <w:vAlign w:val="center"/>
            <w:hideMark/>
          </w:tcPr>
          <w:p w14:paraId="1AF5641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30D39C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D6E00A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01ACD9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F4E276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544A2C1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7F1679D0"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07C39F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001.02.03.050</w:t>
            </w:r>
          </w:p>
        </w:tc>
        <w:tc>
          <w:tcPr>
            <w:tcW w:w="1037" w:type="pct"/>
            <w:tcBorders>
              <w:top w:val="nil"/>
              <w:left w:val="nil"/>
              <w:bottom w:val="single" w:sz="4" w:space="0" w:color="auto"/>
              <w:right w:val="single" w:sz="4" w:space="0" w:color="auto"/>
            </w:tcBorders>
            <w:vAlign w:val="center"/>
            <w:hideMark/>
          </w:tcPr>
          <w:p w14:paraId="28C95DA0"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от жилых домов ИПС</w:t>
            </w:r>
          </w:p>
        </w:tc>
        <w:tc>
          <w:tcPr>
            <w:tcW w:w="355" w:type="pct"/>
            <w:tcBorders>
              <w:top w:val="nil"/>
              <w:left w:val="nil"/>
              <w:bottom w:val="single" w:sz="4" w:space="0" w:color="auto"/>
              <w:right w:val="single" w:sz="4" w:space="0" w:color="auto"/>
            </w:tcBorders>
            <w:vAlign w:val="center"/>
            <w:hideMark/>
          </w:tcPr>
          <w:p w14:paraId="50199E3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8 116,3</w:t>
            </w:r>
          </w:p>
        </w:tc>
        <w:tc>
          <w:tcPr>
            <w:tcW w:w="355" w:type="pct"/>
            <w:tcBorders>
              <w:top w:val="nil"/>
              <w:left w:val="nil"/>
              <w:bottom w:val="single" w:sz="4" w:space="0" w:color="auto"/>
              <w:right w:val="single" w:sz="4" w:space="0" w:color="auto"/>
            </w:tcBorders>
            <w:vAlign w:val="center"/>
            <w:hideMark/>
          </w:tcPr>
          <w:p w14:paraId="01D85F3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2 029,1</w:t>
            </w:r>
          </w:p>
        </w:tc>
        <w:tc>
          <w:tcPr>
            <w:tcW w:w="355" w:type="pct"/>
            <w:tcBorders>
              <w:top w:val="nil"/>
              <w:left w:val="nil"/>
              <w:bottom w:val="single" w:sz="4" w:space="0" w:color="auto"/>
              <w:right w:val="single" w:sz="4" w:space="0" w:color="auto"/>
            </w:tcBorders>
            <w:vAlign w:val="center"/>
            <w:hideMark/>
          </w:tcPr>
          <w:p w14:paraId="64C92DF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2 840,7</w:t>
            </w:r>
          </w:p>
        </w:tc>
        <w:tc>
          <w:tcPr>
            <w:tcW w:w="355" w:type="pct"/>
            <w:tcBorders>
              <w:top w:val="nil"/>
              <w:left w:val="nil"/>
              <w:bottom w:val="single" w:sz="4" w:space="0" w:color="auto"/>
              <w:right w:val="single" w:sz="4" w:space="0" w:color="auto"/>
            </w:tcBorders>
            <w:vAlign w:val="center"/>
            <w:hideMark/>
          </w:tcPr>
          <w:p w14:paraId="14F497E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3 246,5</w:t>
            </w:r>
          </w:p>
        </w:tc>
        <w:tc>
          <w:tcPr>
            <w:tcW w:w="355" w:type="pct"/>
            <w:tcBorders>
              <w:top w:val="nil"/>
              <w:left w:val="nil"/>
              <w:bottom w:val="single" w:sz="4" w:space="0" w:color="auto"/>
              <w:right w:val="single" w:sz="4" w:space="0" w:color="auto"/>
            </w:tcBorders>
            <w:vAlign w:val="center"/>
            <w:hideMark/>
          </w:tcPr>
          <w:p w14:paraId="067339A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D76936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900CB6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E88F09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6836C9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2AEA71A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6903C066"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1C4C2D9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001.02.03.051</w:t>
            </w:r>
          </w:p>
        </w:tc>
        <w:tc>
          <w:tcPr>
            <w:tcW w:w="1037" w:type="pct"/>
            <w:tcBorders>
              <w:top w:val="nil"/>
              <w:left w:val="nil"/>
              <w:bottom w:val="single" w:sz="4" w:space="0" w:color="auto"/>
              <w:right w:val="single" w:sz="4" w:space="0" w:color="auto"/>
            </w:tcBorders>
            <w:vAlign w:val="center"/>
            <w:hideMark/>
          </w:tcPr>
          <w:p w14:paraId="317D5AE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ул. Свободы 28 до ж/д ул. Свободы 22, 22а</w:t>
            </w:r>
          </w:p>
        </w:tc>
        <w:tc>
          <w:tcPr>
            <w:tcW w:w="355" w:type="pct"/>
            <w:tcBorders>
              <w:top w:val="nil"/>
              <w:left w:val="nil"/>
              <w:bottom w:val="single" w:sz="4" w:space="0" w:color="auto"/>
              <w:right w:val="single" w:sz="4" w:space="0" w:color="auto"/>
            </w:tcBorders>
            <w:vAlign w:val="center"/>
            <w:hideMark/>
          </w:tcPr>
          <w:p w14:paraId="311575C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1 323,4</w:t>
            </w:r>
          </w:p>
        </w:tc>
        <w:tc>
          <w:tcPr>
            <w:tcW w:w="355" w:type="pct"/>
            <w:tcBorders>
              <w:top w:val="nil"/>
              <w:left w:val="nil"/>
              <w:bottom w:val="single" w:sz="4" w:space="0" w:color="auto"/>
              <w:right w:val="single" w:sz="4" w:space="0" w:color="auto"/>
            </w:tcBorders>
            <w:vAlign w:val="center"/>
            <w:hideMark/>
          </w:tcPr>
          <w:p w14:paraId="1F5565E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330,9</w:t>
            </w:r>
          </w:p>
        </w:tc>
        <w:tc>
          <w:tcPr>
            <w:tcW w:w="355" w:type="pct"/>
            <w:tcBorders>
              <w:top w:val="nil"/>
              <w:left w:val="nil"/>
              <w:bottom w:val="single" w:sz="4" w:space="0" w:color="auto"/>
              <w:right w:val="single" w:sz="4" w:space="0" w:color="auto"/>
            </w:tcBorders>
            <w:vAlign w:val="center"/>
            <w:hideMark/>
          </w:tcPr>
          <w:p w14:paraId="2A32673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463,2</w:t>
            </w:r>
          </w:p>
        </w:tc>
        <w:tc>
          <w:tcPr>
            <w:tcW w:w="355" w:type="pct"/>
            <w:tcBorders>
              <w:top w:val="nil"/>
              <w:left w:val="nil"/>
              <w:bottom w:val="single" w:sz="4" w:space="0" w:color="auto"/>
              <w:right w:val="single" w:sz="4" w:space="0" w:color="auto"/>
            </w:tcBorders>
            <w:vAlign w:val="center"/>
            <w:hideMark/>
          </w:tcPr>
          <w:p w14:paraId="6AAE9A3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529,4</w:t>
            </w:r>
          </w:p>
        </w:tc>
        <w:tc>
          <w:tcPr>
            <w:tcW w:w="355" w:type="pct"/>
            <w:tcBorders>
              <w:top w:val="nil"/>
              <w:left w:val="nil"/>
              <w:bottom w:val="single" w:sz="4" w:space="0" w:color="auto"/>
              <w:right w:val="single" w:sz="4" w:space="0" w:color="auto"/>
            </w:tcBorders>
            <w:vAlign w:val="center"/>
            <w:hideMark/>
          </w:tcPr>
          <w:p w14:paraId="475E5B9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9ED5BA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1E198F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6B6154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25AD44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318F7EE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387F7258"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FF9058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001.02.03.052</w:t>
            </w:r>
          </w:p>
        </w:tc>
        <w:tc>
          <w:tcPr>
            <w:tcW w:w="1037" w:type="pct"/>
            <w:tcBorders>
              <w:top w:val="nil"/>
              <w:left w:val="nil"/>
              <w:bottom w:val="single" w:sz="4" w:space="0" w:color="auto"/>
              <w:right w:val="single" w:sz="4" w:space="0" w:color="auto"/>
            </w:tcBorders>
            <w:vAlign w:val="center"/>
            <w:hideMark/>
          </w:tcPr>
          <w:p w14:paraId="1F55411E"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Модернизация (капитальный ремонт) участков тепловых сетей от ЦТП Бани</w:t>
            </w:r>
          </w:p>
        </w:tc>
        <w:tc>
          <w:tcPr>
            <w:tcW w:w="355" w:type="pct"/>
            <w:tcBorders>
              <w:top w:val="nil"/>
              <w:left w:val="nil"/>
              <w:bottom w:val="single" w:sz="4" w:space="0" w:color="auto"/>
              <w:right w:val="single" w:sz="4" w:space="0" w:color="auto"/>
            </w:tcBorders>
            <w:vAlign w:val="center"/>
            <w:hideMark/>
          </w:tcPr>
          <w:p w14:paraId="24AFDD2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1 657,9</w:t>
            </w:r>
          </w:p>
        </w:tc>
        <w:tc>
          <w:tcPr>
            <w:tcW w:w="355" w:type="pct"/>
            <w:tcBorders>
              <w:top w:val="nil"/>
              <w:left w:val="nil"/>
              <w:bottom w:val="single" w:sz="4" w:space="0" w:color="auto"/>
              <w:right w:val="single" w:sz="4" w:space="0" w:color="auto"/>
            </w:tcBorders>
            <w:vAlign w:val="center"/>
            <w:hideMark/>
          </w:tcPr>
          <w:p w14:paraId="09C44FC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414,5</w:t>
            </w:r>
          </w:p>
        </w:tc>
        <w:tc>
          <w:tcPr>
            <w:tcW w:w="355" w:type="pct"/>
            <w:tcBorders>
              <w:top w:val="nil"/>
              <w:left w:val="nil"/>
              <w:bottom w:val="single" w:sz="4" w:space="0" w:color="auto"/>
              <w:right w:val="single" w:sz="4" w:space="0" w:color="auto"/>
            </w:tcBorders>
            <w:vAlign w:val="center"/>
            <w:hideMark/>
          </w:tcPr>
          <w:p w14:paraId="4B345B2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580,3</w:t>
            </w:r>
          </w:p>
        </w:tc>
        <w:tc>
          <w:tcPr>
            <w:tcW w:w="355" w:type="pct"/>
            <w:tcBorders>
              <w:top w:val="nil"/>
              <w:left w:val="nil"/>
              <w:bottom w:val="single" w:sz="4" w:space="0" w:color="auto"/>
              <w:right w:val="single" w:sz="4" w:space="0" w:color="auto"/>
            </w:tcBorders>
            <w:vAlign w:val="center"/>
            <w:hideMark/>
          </w:tcPr>
          <w:p w14:paraId="3298EDC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663,2</w:t>
            </w:r>
          </w:p>
        </w:tc>
        <w:tc>
          <w:tcPr>
            <w:tcW w:w="355" w:type="pct"/>
            <w:tcBorders>
              <w:top w:val="nil"/>
              <w:left w:val="nil"/>
              <w:bottom w:val="single" w:sz="4" w:space="0" w:color="auto"/>
              <w:right w:val="single" w:sz="4" w:space="0" w:color="auto"/>
            </w:tcBorders>
            <w:vAlign w:val="center"/>
            <w:hideMark/>
          </w:tcPr>
          <w:p w14:paraId="2FE707F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D2987A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D46650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09F1A2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2BA5A9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2025-2027</w:t>
            </w:r>
          </w:p>
        </w:tc>
        <w:tc>
          <w:tcPr>
            <w:tcW w:w="355" w:type="pct"/>
            <w:tcBorders>
              <w:top w:val="nil"/>
              <w:left w:val="nil"/>
              <w:bottom w:val="single" w:sz="4" w:space="0" w:color="auto"/>
              <w:right w:val="single" w:sz="4" w:space="0" w:color="auto"/>
            </w:tcBorders>
            <w:vAlign w:val="center"/>
            <w:hideMark/>
          </w:tcPr>
          <w:p w14:paraId="12328E0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4F042278" w14:textId="77777777" w:rsidTr="00E476E2">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0C525E9B"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Подгруппа проектов "Строительство и реконструкция ЦТП, в том числе с увеличением тепловой мощности, в целях подключения новых потребителей"</w:t>
            </w:r>
          </w:p>
        </w:tc>
      </w:tr>
      <w:tr w:rsidR="00135F4A" w:rsidRPr="00135F4A" w14:paraId="76676C8D" w14:textId="77777777" w:rsidTr="00E476E2">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6CAB3E5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001.02.08.000</w:t>
            </w:r>
          </w:p>
        </w:tc>
        <w:tc>
          <w:tcPr>
            <w:tcW w:w="1037" w:type="pct"/>
            <w:tcBorders>
              <w:top w:val="nil"/>
              <w:left w:val="nil"/>
              <w:bottom w:val="single" w:sz="4" w:space="0" w:color="auto"/>
              <w:right w:val="single" w:sz="4" w:space="0" w:color="auto"/>
            </w:tcBorders>
            <w:vAlign w:val="center"/>
            <w:hideMark/>
          </w:tcPr>
          <w:p w14:paraId="00838D44"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51CF0E5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192 453,0</w:t>
            </w:r>
          </w:p>
        </w:tc>
        <w:tc>
          <w:tcPr>
            <w:tcW w:w="355" w:type="pct"/>
            <w:tcBorders>
              <w:top w:val="nil"/>
              <w:left w:val="nil"/>
              <w:bottom w:val="single" w:sz="4" w:space="0" w:color="auto"/>
              <w:right w:val="single" w:sz="4" w:space="0" w:color="auto"/>
            </w:tcBorders>
            <w:vAlign w:val="center"/>
            <w:hideMark/>
          </w:tcPr>
          <w:p w14:paraId="0F6618F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AD9911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32 508,0</w:t>
            </w:r>
          </w:p>
        </w:tc>
        <w:tc>
          <w:tcPr>
            <w:tcW w:w="355" w:type="pct"/>
            <w:tcBorders>
              <w:top w:val="nil"/>
              <w:left w:val="nil"/>
              <w:bottom w:val="single" w:sz="4" w:space="0" w:color="auto"/>
              <w:right w:val="single" w:sz="4" w:space="0" w:color="auto"/>
            </w:tcBorders>
            <w:vAlign w:val="center"/>
            <w:hideMark/>
          </w:tcPr>
          <w:p w14:paraId="67A0819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36 348,0</w:t>
            </w:r>
          </w:p>
        </w:tc>
        <w:tc>
          <w:tcPr>
            <w:tcW w:w="355" w:type="pct"/>
            <w:tcBorders>
              <w:top w:val="nil"/>
              <w:left w:val="nil"/>
              <w:bottom w:val="single" w:sz="4" w:space="0" w:color="auto"/>
              <w:right w:val="single" w:sz="4" w:space="0" w:color="auto"/>
            </w:tcBorders>
            <w:vAlign w:val="center"/>
            <w:hideMark/>
          </w:tcPr>
          <w:p w14:paraId="1397597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34 598,0</w:t>
            </w:r>
          </w:p>
        </w:tc>
        <w:tc>
          <w:tcPr>
            <w:tcW w:w="355" w:type="pct"/>
            <w:tcBorders>
              <w:top w:val="nil"/>
              <w:left w:val="nil"/>
              <w:bottom w:val="single" w:sz="4" w:space="0" w:color="auto"/>
              <w:right w:val="single" w:sz="4" w:space="0" w:color="auto"/>
            </w:tcBorders>
            <w:vAlign w:val="center"/>
            <w:hideMark/>
          </w:tcPr>
          <w:p w14:paraId="304FF02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37 836,0</w:t>
            </w:r>
          </w:p>
        </w:tc>
        <w:tc>
          <w:tcPr>
            <w:tcW w:w="355" w:type="pct"/>
            <w:tcBorders>
              <w:top w:val="nil"/>
              <w:left w:val="nil"/>
              <w:bottom w:val="single" w:sz="4" w:space="0" w:color="auto"/>
              <w:right w:val="single" w:sz="4" w:space="0" w:color="auto"/>
            </w:tcBorders>
            <w:vAlign w:val="center"/>
            <w:hideMark/>
          </w:tcPr>
          <w:p w14:paraId="05BC5A9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29 365,0</w:t>
            </w:r>
          </w:p>
        </w:tc>
        <w:tc>
          <w:tcPr>
            <w:tcW w:w="355" w:type="pct"/>
            <w:tcBorders>
              <w:top w:val="nil"/>
              <w:left w:val="nil"/>
              <w:bottom w:val="single" w:sz="4" w:space="0" w:color="auto"/>
              <w:right w:val="single" w:sz="4" w:space="0" w:color="auto"/>
            </w:tcBorders>
            <w:vAlign w:val="center"/>
            <w:hideMark/>
          </w:tcPr>
          <w:p w14:paraId="25ED021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21 798,0</w:t>
            </w:r>
          </w:p>
        </w:tc>
        <w:tc>
          <w:tcPr>
            <w:tcW w:w="355" w:type="pct"/>
            <w:tcBorders>
              <w:top w:val="nil"/>
              <w:left w:val="nil"/>
              <w:bottom w:val="single" w:sz="4" w:space="0" w:color="auto"/>
              <w:right w:val="single" w:sz="4" w:space="0" w:color="auto"/>
            </w:tcBorders>
            <w:vAlign w:val="center"/>
            <w:hideMark/>
          </w:tcPr>
          <w:p w14:paraId="10760A0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1B6B173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59E69C05" w14:textId="77777777" w:rsidTr="00E476E2">
        <w:trPr>
          <w:trHeight w:val="20"/>
        </w:trPr>
        <w:tc>
          <w:tcPr>
            <w:tcW w:w="410" w:type="pct"/>
            <w:vMerge/>
            <w:tcBorders>
              <w:top w:val="nil"/>
              <w:left w:val="single" w:sz="4" w:space="0" w:color="auto"/>
              <w:bottom w:val="single" w:sz="4" w:space="0" w:color="auto"/>
              <w:right w:val="single" w:sz="4" w:space="0" w:color="auto"/>
            </w:tcBorders>
            <w:vAlign w:val="center"/>
            <w:hideMark/>
          </w:tcPr>
          <w:p w14:paraId="78BC64EA"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7" w:type="pct"/>
            <w:tcBorders>
              <w:top w:val="nil"/>
              <w:left w:val="nil"/>
              <w:bottom w:val="single" w:sz="4" w:space="0" w:color="auto"/>
              <w:right w:val="single" w:sz="4" w:space="0" w:color="auto"/>
            </w:tcBorders>
            <w:vAlign w:val="center"/>
            <w:hideMark/>
          </w:tcPr>
          <w:p w14:paraId="6E78636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1B8A9D7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2FC7D4D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03D2A8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32 508,0</w:t>
            </w:r>
          </w:p>
        </w:tc>
        <w:tc>
          <w:tcPr>
            <w:tcW w:w="355" w:type="pct"/>
            <w:tcBorders>
              <w:top w:val="nil"/>
              <w:left w:val="nil"/>
              <w:bottom w:val="single" w:sz="4" w:space="0" w:color="auto"/>
              <w:right w:val="single" w:sz="4" w:space="0" w:color="auto"/>
            </w:tcBorders>
            <w:vAlign w:val="center"/>
            <w:hideMark/>
          </w:tcPr>
          <w:p w14:paraId="6596330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68 856,0</w:t>
            </w:r>
          </w:p>
        </w:tc>
        <w:tc>
          <w:tcPr>
            <w:tcW w:w="355" w:type="pct"/>
            <w:tcBorders>
              <w:top w:val="nil"/>
              <w:left w:val="nil"/>
              <w:bottom w:val="single" w:sz="4" w:space="0" w:color="auto"/>
              <w:right w:val="single" w:sz="4" w:space="0" w:color="auto"/>
            </w:tcBorders>
            <w:vAlign w:val="center"/>
            <w:hideMark/>
          </w:tcPr>
          <w:p w14:paraId="4E3031D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103 454,0</w:t>
            </w:r>
          </w:p>
        </w:tc>
        <w:tc>
          <w:tcPr>
            <w:tcW w:w="355" w:type="pct"/>
            <w:tcBorders>
              <w:top w:val="nil"/>
              <w:left w:val="nil"/>
              <w:bottom w:val="single" w:sz="4" w:space="0" w:color="auto"/>
              <w:right w:val="single" w:sz="4" w:space="0" w:color="auto"/>
            </w:tcBorders>
            <w:vAlign w:val="center"/>
            <w:hideMark/>
          </w:tcPr>
          <w:p w14:paraId="29F3E11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141 290,0</w:t>
            </w:r>
          </w:p>
        </w:tc>
        <w:tc>
          <w:tcPr>
            <w:tcW w:w="355" w:type="pct"/>
            <w:tcBorders>
              <w:top w:val="nil"/>
              <w:left w:val="nil"/>
              <w:bottom w:val="single" w:sz="4" w:space="0" w:color="auto"/>
              <w:right w:val="single" w:sz="4" w:space="0" w:color="auto"/>
            </w:tcBorders>
            <w:vAlign w:val="center"/>
            <w:hideMark/>
          </w:tcPr>
          <w:p w14:paraId="0C0EF1B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132 819,0</w:t>
            </w:r>
          </w:p>
        </w:tc>
        <w:tc>
          <w:tcPr>
            <w:tcW w:w="355" w:type="pct"/>
            <w:tcBorders>
              <w:top w:val="nil"/>
              <w:left w:val="nil"/>
              <w:bottom w:val="single" w:sz="4" w:space="0" w:color="auto"/>
              <w:right w:val="single" w:sz="4" w:space="0" w:color="auto"/>
            </w:tcBorders>
            <w:vAlign w:val="center"/>
            <w:hideMark/>
          </w:tcPr>
          <w:p w14:paraId="345CDD5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125 252,0</w:t>
            </w:r>
          </w:p>
        </w:tc>
        <w:tc>
          <w:tcPr>
            <w:tcW w:w="355" w:type="pct"/>
            <w:tcBorders>
              <w:top w:val="nil"/>
              <w:left w:val="nil"/>
              <w:bottom w:val="single" w:sz="4" w:space="0" w:color="auto"/>
              <w:right w:val="single" w:sz="4" w:space="0" w:color="auto"/>
            </w:tcBorders>
            <w:vAlign w:val="center"/>
            <w:hideMark/>
          </w:tcPr>
          <w:p w14:paraId="69A3375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5" w:type="pct"/>
            <w:tcBorders>
              <w:top w:val="nil"/>
              <w:left w:val="nil"/>
              <w:bottom w:val="single" w:sz="4" w:space="0" w:color="auto"/>
              <w:right w:val="single" w:sz="4" w:space="0" w:color="auto"/>
            </w:tcBorders>
            <w:vAlign w:val="center"/>
            <w:hideMark/>
          </w:tcPr>
          <w:p w14:paraId="358F6A1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27AF0CB9"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7EFC629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001.02.08.001</w:t>
            </w:r>
          </w:p>
        </w:tc>
        <w:tc>
          <w:tcPr>
            <w:tcW w:w="1037" w:type="pct"/>
            <w:tcBorders>
              <w:top w:val="nil"/>
              <w:left w:val="nil"/>
              <w:bottom w:val="single" w:sz="4" w:space="0" w:color="auto"/>
              <w:right w:val="single" w:sz="4" w:space="0" w:color="auto"/>
            </w:tcBorders>
            <w:vAlign w:val="center"/>
            <w:hideMark/>
          </w:tcPr>
          <w:p w14:paraId="335E9DC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ЦТП-1</w:t>
            </w:r>
          </w:p>
        </w:tc>
        <w:tc>
          <w:tcPr>
            <w:tcW w:w="355" w:type="pct"/>
            <w:tcBorders>
              <w:top w:val="nil"/>
              <w:left w:val="nil"/>
              <w:bottom w:val="single" w:sz="4" w:space="0" w:color="auto"/>
              <w:right w:val="single" w:sz="4" w:space="0" w:color="auto"/>
            </w:tcBorders>
            <w:vAlign w:val="center"/>
            <w:hideMark/>
          </w:tcPr>
          <w:p w14:paraId="4FD7EF9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18 020,0</w:t>
            </w:r>
          </w:p>
        </w:tc>
        <w:tc>
          <w:tcPr>
            <w:tcW w:w="355" w:type="pct"/>
            <w:tcBorders>
              <w:top w:val="nil"/>
              <w:left w:val="nil"/>
              <w:bottom w:val="single" w:sz="4" w:space="0" w:color="auto"/>
              <w:right w:val="single" w:sz="4" w:space="0" w:color="auto"/>
            </w:tcBorders>
            <w:vAlign w:val="center"/>
            <w:hideMark/>
          </w:tcPr>
          <w:p w14:paraId="2A0EC62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3D4814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A70B36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18 020,0</w:t>
            </w:r>
          </w:p>
        </w:tc>
        <w:tc>
          <w:tcPr>
            <w:tcW w:w="355" w:type="pct"/>
            <w:tcBorders>
              <w:top w:val="nil"/>
              <w:left w:val="nil"/>
              <w:bottom w:val="single" w:sz="4" w:space="0" w:color="auto"/>
              <w:right w:val="single" w:sz="4" w:space="0" w:color="auto"/>
            </w:tcBorders>
            <w:vAlign w:val="center"/>
            <w:hideMark/>
          </w:tcPr>
          <w:p w14:paraId="30A0114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7C3788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0F2D10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E4A673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766891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2027-2027</w:t>
            </w:r>
          </w:p>
        </w:tc>
        <w:tc>
          <w:tcPr>
            <w:tcW w:w="355" w:type="pct"/>
            <w:tcBorders>
              <w:top w:val="nil"/>
              <w:left w:val="nil"/>
              <w:bottom w:val="single" w:sz="4" w:space="0" w:color="auto"/>
              <w:right w:val="single" w:sz="4" w:space="0" w:color="auto"/>
            </w:tcBorders>
            <w:vAlign w:val="center"/>
            <w:hideMark/>
          </w:tcPr>
          <w:p w14:paraId="33A6F91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29CBE7A1"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187EA7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001.02.08.002</w:t>
            </w:r>
          </w:p>
        </w:tc>
        <w:tc>
          <w:tcPr>
            <w:tcW w:w="1037" w:type="pct"/>
            <w:tcBorders>
              <w:top w:val="nil"/>
              <w:left w:val="nil"/>
              <w:bottom w:val="single" w:sz="4" w:space="0" w:color="auto"/>
              <w:right w:val="single" w:sz="4" w:space="0" w:color="auto"/>
            </w:tcBorders>
            <w:vAlign w:val="center"/>
            <w:hideMark/>
          </w:tcPr>
          <w:p w14:paraId="563B18EB"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ЦТП-2</w:t>
            </w:r>
          </w:p>
        </w:tc>
        <w:tc>
          <w:tcPr>
            <w:tcW w:w="355" w:type="pct"/>
            <w:tcBorders>
              <w:top w:val="nil"/>
              <w:left w:val="nil"/>
              <w:bottom w:val="single" w:sz="4" w:space="0" w:color="auto"/>
              <w:right w:val="single" w:sz="4" w:space="0" w:color="auto"/>
            </w:tcBorders>
            <w:vAlign w:val="center"/>
            <w:hideMark/>
          </w:tcPr>
          <w:p w14:paraId="3437DDF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18 328,0</w:t>
            </w:r>
          </w:p>
        </w:tc>
        <w:tc>
          <w:tcPr>
            <w:tcW w:w="355" w:type="pct"/>
            <w:tcBorders>
              <w:top w:val="nil"/>
              <w:left w:val="nil"/>
              <w:bottom w:val="single" w:sz="4" w:space="0" w:color="auto"/>
              <w:right w:val="single" w:sz="4" w:space="0" w:color="auto"/>
            </w:tcBorders>
            <w:vAlign w:val="center"/>
            <w:hideMark/>
          </w:tcPr>
          <w:p w14:paraId="5E4B35E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660C63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9A06B1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18 328,0</w:t>
            </w:r>
          </w:p>
        </w:tc>
        <w:tc>
          <w:tcPr>
            <w:tcW w:w="355" w:type="pct"/>
            <w:tcBorders>
              <w:top w:val="nil"/>
              <w:left w:val="nil"/>
              <w:bottom w:val="single" w:sz="4" w:space="0" w:color="auto"/>
              <w:right w:val="single" w:sz="4" w:space="0" w:color="auto"/>
            </w:tcBorders>
            <w:vAlign w:val="center"/>
            <w:hideMark/>
          </w:tcPr>
          <w:p w14:paraId="2A39460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240008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C6175F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1F84C3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D91BE7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2027-2027</w:t>
            </w:r>
          </w:p>
        </w:tc>
        <w:tc>
          <w:tcPr>
            <w:tcW w:w="355" w:type="pct"/>
            <w:tcBorders>
              <w:top w:val="nil"/>
              <w:left w:val="nil"/>
              <w:bottom w:val="single" w:sz="4" w:space="0" w:color="auto"/>
              <w:right w:val="single" w:sz="4" w:space="0" w:color="auto"/>
            </w:tcBorders>
            <w:vAlign w:val="center"/>
            <w:hideMark/>
          </w:tcPr>
          <w:p w14:paraId="2B45A4B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39A933C9"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0E81D05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001.02.08.003</w:t>
            </w:r>
          </w:p>
        </w:tc>
        <w:tc>
          <w:tcPr>
            <w:tcW w:w="1037" w:type="pct"/>
            <w:tcBorders>
              <w:top w:val="nil"/>
              <w:left w:val="nil"/>
              <w:bottom w:val="single" w:sz="4" w:space="0" w:color="auto"/>
              <w:right w:val="single" w:sz="4" w:space="0" w:color="auto"/>
            </w:tcBorders>
            <w:vAlign w:val="center"/>
            <w:hideMark/>
          </w:tcPr>
          <w:p w14:paraId="2522BD67"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ЦТП-3</w:t>
            </w:r>
          </w:p>
        </w:tc>
        <w:tc>
          <w:tcPr>
            <w:tcW w:w="355" w:type="pct"/>
            <w:tcBorders>
              <w:top w:val="nil"/>
              <w:left w:val="nil"/>
              <w:bottom w:val="single" w:sz="4" w:space="0" w:color="auto"/>
              <w:right w:val="single" w:sz="4" w:space="0" w:color="auto"/>
            </w:tcBorders>
            <w:vAlign w:val="center"/>
            <w:hideMark/>
          </w:tcPr>
          <w:p w14:paraId="40C8CE7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19 492,0</w:t>
            </w:r>
          </w:p>
        </w:tc>
        <w:tc>
          <w:tcPr>
            <w:tcW w:w="355" w:type="pct"/>
            <w:tcBorders>
              <w:top w:val="nil"/>
              <w:left w:val="nil"/>
              <w:bottom w:val="single" w:sz="4" w:space="0" w:color="auto"/>
              <w:right w:val="single" w:sz="4" w:space="0" w:color="auto"/>
            </w:tcBorders>
            <w:vAlign w:val="center"/>
            <w:hideMark/>
          </w:tcPr>
          <w:p w14:paraId="72A49D7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039C4F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19 492,0</w:t>
            </w:r>
          </w:p>
        </w:tc>
        <w:tc>
          <w:tcPr>
            <w:tcW w:w="355" w:type="pct"/>
            <w:tcBorders>
              <w:top w:val="nil"/>
              <w:left w:val="nil"/>
              <w:bottom w:val="single" w:sz="4" w:space="0" w:color="auto"/>
              <w:right w:val="single" w:sz="4" w:space="0" w:color="auto"/>
            </w:tcBorders>
            <w:vAlign w:val="center"/>
            <w:hideMark/>
          </w:tcPr>
          <w:p w14:paraId="3345C60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6CB621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37E30B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B1FD71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F8A60F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AB5FF8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2026-2026</w:t>
            </w:r>
          </w:p>
        </w:tc>
        <w:tc>
          <w:tcPr>
            <w:tcW w:w="355" w:type="pct"/>
            <w:tcBorders>
              <w:top w:val="nil"/>
              <w:left w:val="nil"/>
              <w:bottom w:val="single" w:sz="4" w:space="0" w:color="auto"/>
              <w:right w:val="single" w:sz="4" w:space="0" w:color="auto"/>
            </w:tcBorders>
            <w:vAlign w:val="center"/>
            <w:hideMark/>
          </w:tcPr>
          <w:p w14:paraId="7319A3A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2FEE52E5"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2B347D5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001.02.08.004</w:t>
            </w:r>
          </w:p>
        </w:tc>
        <w:tc>
          <w:tcPr>
            <w:tcW w:w="1037" w:type="pct"/>
            <w:tcBorders>
              <w:top w:val="nil"/>
              <w:left w:val="nil"/>
              <w:bottom w:val="single" w:sz="4" w:space="0" w:color="auto"/>
              <w:right w:val="single" w:sz="4" w:space="0" w:color="auto"/>
            </w:tcBorders>
            <w:vAlign w:val="center"/>
            <w:hideMark/>
          </w:tcPr>
          <w:p w14:paraId="17B830FE"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ЦТП-4</w:t>
            </w:r>
          </w:p>
        </w:tc>
        <w:tc>
          <w:tcPr>
            <w:tcW w:w="355" w:type="pct"/>
            <w:tcBorders>
              <w:top w:val="nil"/>
              <w:left w:val="nil"/>
              <w:bottom w:val="single" w:sz="4" w:space="0" w:color="auto"/>
              <w:right w:val="single" w:sz="4" w:space="0" w:color="auto"/>
            </w:tcBorders>
            <w:vAlign w:val="center"/>
            <w:hideMark/>
          </w:tcPr>
          <w:p w14:paraId="103C4C5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19 791,0</w:t>
            </w:r>
          </w:p>
        </w:tc>
        <w:tc>
          <w:tcPr>
            <w:tcW w:w="355" w:type="pct"/>
            <w:tcBorders>
              <w:top w:val="nil"/>
              <w:left w:val="nil"/>
              <w:bottom w:val="single" w:sz="4" w:space="0" w:color="auto"/>
              <w:right w:val="single" w:sz="4" w:space="0" w:color="auto"/>
            </w:tcBorders>
            <w:vAlign w:val="center"/>
            <w:hideMark/>
          </w:tcPr>
          <w:p w14:paraId="7448F40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DC59AC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0CF00F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0639F5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8E500F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19 791,0</w:t>
            </w:r>
          </w:p>
        </w:tc>
        <w:tc>
          <w:tcPr>
            <w:tcW w:w="355" w:type="pct"/>
            <w:tcBorders>
              <w:top w:val="nil"/>
              <w:left w:val="nil"/>
              <w:bottom w:val="single" w:sz="4" w:space="0" w:color="auto"/>
              <w:right w:val="single" w:sz="4" w:space="0" w:color="auto"/>
            </w:tcBorders>
            <w:vAlign w:val="center"/>
            <w:hideMark/>
          </w:tcPr>
          <w:p w14:paraId="446298E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591F22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B046AA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2029-2029</w:t>
            </w:r>
          </w:p>
        </w:tc>
        <w:tc>
          <w:tcPr>
            <w:tcW w:w="355" w:type="pct"/>
            <w:tcBorders>
              <w:top w:val="nil"/>
              <w:left w:val="nil"/>
              <w:bottom w:val="single" w:sz="4" w:space="0" w:color="auto"/>
              <w:right w:val="single" w:sz="4" w:space="0" w:color="auto"/>
            </w:tcBorders>
            <w:vAlign w:val="center"/>
            <w:hideMark/>
          </w:tcPr>
          <w:p w14:paraId="137CA5B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2894C3E6"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4EEE6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lastRenderedPageBreak/>
              <w:t>001.02.08.005</w:t>
            </w:r>
          </w:p>
        </w:tc>
        <w:tc>
          <w:tcPr>
            <w:tcW w:w="1037" w:type="pct"/>
            <w:tcBorders>
              <w:top w:val="nil"/>
              <w:left w:val="nil"/>
              <w:bottom w:val="single" w:sz="4" w:space="0" w:color="auto"/>
              <w:right w:val="single" w:sz="4" w:space="0" w:color="auto"/>
            </w:tcBorders>
            <w:vAlign w:val="center"/>
            <w:hideMark/>
          </w:tcPr>
          <w:p w14:paraId="3C1BBE05"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ЦТП-5</w:t>
            </w:r>
          </w:p>
        </w:tc>
        <w:tc>
          <w:tcPr>
            <w:tcW w:w="355" w:type="pct"/>
            <w:tcBorders>
              <w:top w:val="nil"/>
              <w:left w:val="nil"/>
              <w:bottom w:val="single" w:sz="4" w:space="0" w:color="auto"/>
              <w:right w:val="single" w:sz="4" w:space="0" w:color="auto"/>
            </w:tcBorders>
            <w:vAlign w:val="center"/>
            <w:hideMark/>
          </w:tcPr>
          <w:p w14:paraId="0F55AA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10 877,0</w:t>
            </w:r>
          </w:p>
        </w:tc>
        <w:tc>
          <w:tcPr>
            <w:tcW w:w="355" w:type="pct"/>
            <w:tcBorders>
              <w:top w:val="nil"/>
              <w:left w:val="nil"/>
              <w:bottom w:val="single" w:sz="4" w:space="0" w:color="auto"/>
              <w:right w:val="single" w:sz="4" w:space="0" w:color="auto"/>
            </w:tcBorders>
            <w:vAlign w:val="center"/>
            <w:hideMark/>
          </w:tcPr>
          <w:p w14:paraId="64870E6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C41917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A77481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D1598D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095149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243F6B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45DA39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10 877,0</w:t>
            </w:r>
          </w:p>
        </w:tc>
        <w:tc>
          <w:tcPr>
            <w:tcW w:w="355" w:type="pct"/>
            <w:tcBorders>
              <w:top w:val="nil"/>
              <w:left w:val="nil"/>
              <w:bottom w:val="single" w:sz="4" w:space="0" w:color="auto"/>
              <w:right w:val="single" w:sz="4" w:space="0" w:color="auto"/>
            </w:tcBorders>
            <w:vAlign w:val="center"/>
            <w:hideMark/>
          </w:tcPr>
          <w:p w14:paraId="475A16D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2031-2031</w:t>
            </w:r>
          </w:p>
        </w:tc>
        <w:tc>
          <w:tcPr>
            <w:tcW w:w="355" w:type="pct"/>
            <w:tcBorders>
              <w:top w:val="nil"/>
              <w:left w:val="nil"/>
              <w:bottom w:val="single" w:sz="4" w:space="0" w:color="auto"/>
              <w:right w:val="single" w:sz="4" w:space="0" w:color="auto"/>
            </w:tcBorders>
            <w:vAlign w:val="center"/>
            <w:hideMark/>
          </w:tcPr>
          <w:p w14:paraId="662B5CD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28076E17"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6E2C1FB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001.02.08.006</w:t>
            </w:r>
          </w:p>
        </w:tc>
        <w:tc>
          <w:tcPr>
            <w:tcW w:w="1037" w:type="pct"/>
            <w:tcBorders>
              <w:top w:val="nil"/>
              <w:left w:val="nil"/>
              <w:bottom w:val="single" w:sz="4" w:space="0" w:color="auto"/>
              <w:right w:val="single" w:sz="4" w:space="0" w:color="auto"/>
            </w:tcBorders>
            <w:vAlign w:val="center"/>
            <w:hideMark/>
          </w:tcPr>
          <w:p w14:paraId="2DC90B5E"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ЦТП-7</w:t>
            </w:r>
          </w:p>
        </w:tc>
        <w:tc>
          <w:tcPr>
            <w:tcW w:w="355" w:type="pct"/>
            <w:tcBorders>
              <w:top w:val="nil"/>
              <w:left w:val="nil"/>
              <w:bottom w:val="single" w:sz="4" w:space="0" w:color="auto"/>
              <w:right w:val="single" w:sz="4" w:space="0" w:color="auto"/>
            </w:tcBorders>
            <w:vAlign w:val="center"/>
            <w:hideMark/>
          </w:tcPr>
          <w:p w14:paraId="14C5DA0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10 921,0</w:t>
            </w:r>
          </w:p>
        </w:tc>
        <w:tc>
          <w:tcPr>
            <w:tcW w:w="355" w:type="pct"/>
            <w:tcBorders>
              <w:top w:val="nil"/>
              <w:left w:val="nil"/>
              <w:bottom w:val="single" w:sz="4" w:space="0" w:color="auto"/>
              <w:right w:val="single" w:sz="4" w:space="0" w:color="auto"/>
            </w:tcBorders>
            <w:vAlign w:val="center"/>
            <w:hideMark/>
          </w:tcPr>
          <w:p w14:paraId="054955C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96D292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BCFD5C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F48A6E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138D36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C13C3B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D47B8C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10 921,0</w:t>
            </w:r>
          </w:p>
        </w:tc>
        <w:tc>
          <w:tcPr>
            <w:tcW w:w="355" w:type="pct"/>
            <w:tcBorders>
              <w:top w:val="nil"/>
              <w:left w:val="nil"/>
              <w:bottom w:val="single" w:sz="4" w:space="0" w:color="auto"/>
              <w:right w:val="single" w:sz="4" w:space="0" w:color="auto"/>
            </w:tcBorders>
            <w:vAlign w:val="center"/>
            <w:hideMark/>
          </w:tcPr>
          <w:p w14:paraId="1388120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2031-2031</w:t>
            </w:r>
          </w:p>
        </w:tc>
        <w:tc>
          <w:tcPr>
            <w:tcW w:w="355" w:type="pct"/>
            <w:tcBorders>
              <w:top w:val="nil"/>
              <w:left w:val="nil"/>
              <w:bottom w:val="single" w:sz="4" w:space="0" w:color="auto"/>
              <w:right w:val="single" w:sz="4" w:space="0" w:color="auto"/>
            </w:tcBorders>
            <w:vAlign w:val="center"/>
            <w:hideMark/>
          </w:tcPr>
          <w:p w14:paraId="662802F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30EF93EA"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0173B7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001.02.08.007</w:t>
            </w:r>
          </w:p>
        </w:tc>
        <w:tc>
          <w:tcPr>
            <w:tcW w:w="1037" w:type="pct"/>
            <w:tcBorders>
              <w:top w:val="nil"/>
              <w:left w:val="nil"/>
              <w:bottom w:val="single" w:sz="4" w:space="0" w:color="auto"/>
              <w:right w:val="single" w:sz="4" w:space="0" w:color="auto"/>
            </w:tcBorders>
            <w:vAlign w:val="center"/>
            <w:hideMark/>
          </w:tcPr>
          <w:p w14:paraId="5650957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ЦТП-8</w:t>
            </w:r>
          </w:p>
        </w:tc>
        <w:tc>
          <w:tcPr>
            <w:tcW w:w="355" w:type="pct"/>
            <w:tcBorders>
              <w:top w:val="nil"/>
              <w:left w:val="nil"/>
              <w:bottom w:val="single" w:sz="4" w:space="0" w:color="auto"/>
              <w:right w:val="single" w:sz="4" w:space="0" w:color="auto"/>
            </w:tcBorders>
            <w:vAlign w:val="center"/>
            <w:hideMark/>
          </w:tcPr>
          <w:p w14:paraId="6C8335F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10 704,0</w:t>
            </w:r>
          </w:p>
        </w:tc>
        <w:tc>
          <w:tcPr>
            <w:tcW w:w="355" w:type="pct"/>
            <w:tcBorders>
              <w:top w:val="nil"/>
              <w:left w:val="nil"/>
              <w:bottom w:val="single" w:sz="4" w:space="0" w:color="auto"/>
              <w:right w:val="single" w:sz="4" w:space="0" w:color="auto"/>
            </w:tcBorders>
            <w:vAlign w:val="center"/>
            <w:hideMark/>
          </w:tcPr>
          <w:p w14:paraId="00BA645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9A7C07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38F2F7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71C708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10 704,0</w:t>
            </w:r>
          </w:p>
        </w:tc>
        <w:tc>
          <w:tcPr>
            <w:tcW w:w="355" w:type="pct"/>
            <w:tcBorders>
              <w:top w:val="nil"/>
              <w:left w:val="nil"/>
              <w:bottom w:val="single" w:sz="4" w:space="0" w:color="auto"/>
              <w:right w:val="single" w:sz="4" w:space="0" w:color="auto"/>
            </w:tcBorders>
            <w:vAlign w:val="center"/>
            <w:hideMark/>
          </w:tcPr>
          <w:p w14:paraId="09151AF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9B8F90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836113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D40403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2028-2028</w:t>
            </w:r>
          </w:p>
        </w:tc>
        <w:tc>
          <w:tcPr>
            <w:tcW w:w="355" w:type="pct"/>
            <w:tcBorders>
              <w:top w:val="nil"/>
              <w:left w:val="nil"/>
              <w:bottom w:val="single" w:sz="4" w:space="0" w:color="auto"/>
              <w:right w:val="single" w:sz="4" w:space="0" w:color="auto"/>
            </w:tcBorders>
            <w:vAlign w:val="center"/>
            <w:hideMark/>
          </w:tcPr>
          <w:p w14:paraId="54ED5C0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779B956D"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720A540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001.02.08.008</w:t>
            </w:r>
          </w:p>
        </w:tc>
        <w:tc>
          <w:tcPr>
            <w:tcW w:w="1037" w:type="pct"/>
            <w:tcBorders>
              <w:top w:val="nil"/>
              <w:left w:val="nil"/>
              <w:bottom w:val="single" w:sz="4" w:space="0" w:color="auto"/>
              <w:right w:val="single" w:sz="4" w:space="0" w:color="auto"/>
            </w:tcBorders>
            <w:vAlign w:val="center"/>
            <w:hideMark/>
          </w:tcPr>
          <w:p w14:paraId="11461FC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ЦТП-9</w:t>
            </w:r>
          </w:p>
        </w:tc>
        <w:tc>
          <w:tcPr>
            <w:tcW w:w="355" w:type="pct"/>
            <w:tcBorders>
              <w:top w:val="nil"/>
              <w:left w:val="nil"/>
              <w:bottom w:val="single" w:sz="4" w:space="0" w:color="auto"/>
              <w:right w:val="single" w:sz="4" w:space="0" w:color="auto"/>
            </w:tcBorders>
            <w:vAlign w:val="center"/>
            <w:hideMark/>
          </w:tcPr>
          <w:p w14:paraId="4A3D042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23 894,0</w:t>
            </w:r>
          </w:p>
        </w:tc>
        <w:tc>
          <w:tcPr>
            <w:tcW w:w="355" w:type="pct"/>
            <w:tcBorders>
              <w:top w:val="nil"/>
              <w:left w:val="nil"/>
              <w:bottom w:val="single" w:sz="4" w:space="0" w:color="auto"/>
              <w:right w:val="single" w:sz="4" w:space="0" w:color="auto"/>
            </w:tcBorders>
            <w:vAlign w:val="center"/>
            <w:hideMark/>
          </w:tcPr>
          <w:p w14:paraId="21D5529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FCE3F7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664FB6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B0CF24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23 894,0</w:t>
            </w:r>
          </w:p>
        </w:tc>
        <w:tc>
          <w:tcPr>
            <w:tcW w:w="355" w:type="pct"/>
            <w:tcBorders>
              <w:top w:val="nil"/>
              <w:left w:val="nil"/>
              <w:bottom w:val="single" w:sz="4" w:space="0" w:color="auto"/>
              <w:right w:val="single" w:sz="4" w:space="0" w:color="auto"/>
            </w:tcBorders>
            <w:vAlign w:val="center"/>
            <w:hideMark/>
          </w:tcPr>
          <w:p w14:paraId="5AB7B4F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4A5FE0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F10643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2E2230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2028-2028</w:t>
            </w:r>
          </w:p>
        </w:tc>
        <w:tc>
          <w:tcPr>
            <w:tcW w:w="355" w:type="pct"/>
            <w:tcBorders>
              <w:top w:val="nil"/>
              <w:left w:val="nil"/>
              <w:bottom w:val="single" w:sz="4" w:space="0" w:color="auto"/>
              <w:right w:val="single" w:sz="4" w:space="0" w:color="auto"/>
            </w:tcBorders>
            <w:vAlign w:val="center"/>
            <w:hideMark/>
          </w:tcPr>
          <w:p w14:paraId="28664CC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21C5FE0C"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26C0667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001.02.08.009</w:t>
            </w:r>
          </w:p>
        </w:tc>
        <w:tc>
          <w:tcPr>
            <w:tcW w:w="1037" w:type="pct"/>
            <w:tcBorders>
              <w:top w:val="nil"/>
              <w:left w:val="nil"/>
              <w:bottom w:val="single" w:sz="4" w:space="0" w:color="auto"/>
              <w:right w:val="single" w:sz="4" w:space="0" w:color="auto"/>
            </w:tcBorders>
            <w:vAlign w:val="center"/>
            <w:hideMark/>
          </w:tcPr>
          <w:p w14:paraId="3E27C46A"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ЦТП-10</w:t>
            </w:r>
          </w:p>
        </w:tc>
        <w:tc>
          <w:tcPr>
            <w:tcW w:w="355" w:type="pct"/>
            <w:tcBorders>
              <w:top w:val="nil"/>
              <w:left w:val="nil"/>
              <w:bottom w:val="single" w:sz="4" w:space="0" w:color="auto"/>
              <w:right w:val="single" w:sz="4" w:space="0" w:color="auto"/>
            </w:tcBorders>
            <w:vAlign w:val="center"/>
            <w:hideMark/>
          </w:tcPr>
          <w:p w14:paraId="16A6E08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18 045,0</w:t>
            </w:r>
          </w:p>
        </w:tc>
        <w:tc>
          <w:tcPr>
            <w:tcW w:w="355" w:type="pct"/>
            <w:tcBorders>
              <w:top w:val="nil"/>
              <w:left w:val="nil"/>
              <w:bottom w:val="single" w:sz="4" w:space="0" w:color="auto"/>
              <w:right w:val="single" w:sz="4" w:space="0" w:color="auto"/>
            </w:tcBorders>
            <w:vAlign w:val="center"/>
            <w:hideMark/>
          </w:tcPr>
          <w:p w14:paraId="1B00D34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9B6B0D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0AA5A8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260D38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79EAE2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18 045,0</w:t>
            </w:r>
          </w:p>
        </w:tc>
        <w:tc>
          <w:tcPr>
            <w:tcW w:w="355" w:type="pct"/>
            <w:tcBorders>
              <w:top w:val="nil"/>
              <w:left w:val="nil"/>
              <w:bottom w:val="single" w:sz="4" w:space="0" w:color="auto"/>
              <w:right w:val="single" w:sz="4" w:space="0" w:color="auto"/>
            </w:tcBorders>
            <w:vAlign w:val="center"/>
            <w:hideMark/>
          </w:tcPr>
          <w:p w14:paraId="5D8B705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961D4E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9329D0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2029-2029</w:t>
            </w:r>
          </w:p>
        </w:tc>
        <w:tc>
          <w:tcPr>
            <w:tcW w:w="355" w:type="pct"/>
            <w:tcBorders>
              <w:top w:val="nil"/>
              <w:left w:val="nil"/>
              <w:bottom w:val="single" w:sz="4" w:space="0" w:color="auto"/>
              <w:right w:val="single" w:sz="4" w:space="0" w:color="auto"/>
            </w:tcBorders>
            <w:vAlign w:val="center"/>
            <w:hideMark/>
          </w:tcPr>
          <w:p w14:paraId="35BFFFD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3443CACE"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43AFD54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001.02.08.010</w:t>
            </w:r>
          </w:p>
        </w:tc>
        <w:tc>
          <w:tcPr>
            <w:tcW w:w="1037" w:type="pct"/>
            <w:tcBorders>
              <w:top w:val="nil"/>
              <w:left w:val="nil"/>
              <w:bottom w:val="single" w:sz="4" w:space="0" w:color="auto"/>
              <w:right w:val="single" w:sz="4" w:space="0" w:color="auto"/>
            </w:tcBorders>
            <w:vAlign w:val="center"/>
            <w:hideMark/>
          </w:tcPr>
          <w:p w14:paraId="4B9599C6"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ЦТП-12</w:t>
            </w:r>
          </w:p>
        </w:tc>
        <w:tc>
          <w:tcPr>
            <w:tcW w:w="355" w:type="pct"/>
            <w:tcBorders>
              <w:top w:val="nil"/>
              <w:left w:val="nil"/>
              <w:bottom w:val="single" w:sz="4" w:space="0" w:color="auto"/>
              <w:right w:val="single" w:sz="4" w:space="0" w:color="auto"/>
            </w:tcBorders>
            <w:vAlign w:val="center"/>
            <w:hideMark/>
          </w:tcPr>
          <w:p w14:paraId="4539156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13 016,0</w:t>
            </w:r>
          </w:p>
        </w:tc>
        <w:tc>
          <w:tcPr>
            <w:tcW w:w="355" w:type="pct"/>
            <w:tcBorders>
              <w:top w:val="nil"/>
              <w:left w:val="nil"/>
              <w:bottom w:val="single" w:sz="4" w:space="0" w:color="auto"/>
              <w:right w:val="single" w:sz="4" w:space="0" w:color="auto"/>
            </w:tcBorders>
            <w:vAlign w:val="center"/>
            <w:hideMark/>
          </w:tcPr>
          <w:p w14:paraId="39F5D28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69B3A6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13 016,0</w:t>
            </w:r>
          </w:p>
        </w:tc>
        <w:tc>
          <w:tcPr>
            <w:tcW w:w="355" w:type="pct"/>
            <w:tcBorders>
              <w:top w:val="nil"/>
              <w:left w:val="nil"/>
              <w:bottom w:val="single" w:sz="4" w:space="0" w:color="auto"/>
              <w:right w:val="single" w:sz="4" w:space="0" w:color="auto"/>
            </w:tcBorders>
            <w:vAlign w:val="center"/>
            <w:hideMark/>
          </w:tcPr>
          <w:p w14:paraId="2C1D1AD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39BD9F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D05981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AA9AA8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9FF47D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517404A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2026-2026</w:t>
            </w:r>
          </w:p>
        </w:tc>
        <w:tc>
          <w:tcPr>
            <w:tcW w:w="355" w:type="pct"/>
            <w:tcBorders>
              <w:top w:val="nil"/>
              <w:left w:val="nil"/>
              <w:bottom w:val="single" w:sz="4" w:space="0" w:color="auto"/>
              <w:right w:val="single" w:sz="4" w:space="0" w:color="auto"/>
            </w:tcBorders>
            <w:vAlign w:val="center"/>
            <w:hideMark/>
          </w:tcPr>
          <w:p w14:paraId="6AE37D1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03DC3703"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27C811A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001.02.08.011</w:t>
            </w:r>
          </w:p>
        </w:tc>
        <w:tc>
          <w:tcPr>
            <w:tcW w:w="1037" w:type="pct"/>
            <w:tcBorders>
              <w:top w:val="nil"/>
              <w:left w:val="nil"/>
              <w:bottom w:val="single" w:sz="4" w:space="0" w:color="auto"/>
              <w:right w:val="single" w:sz="4" w:space="0" w:color="auto"/>
            </w:tcBorders>
            <w:vAlign w:val="center"/>
            <w:hideMark/>
          </w:tcPr>
          <w:p w14:paraId="415B400A"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ЦТП-13</w:t>
            </w:r>
          </w:p>
        </w:tc>
        <w:tc>
          <w:tcPr>
            <w:tcW w:w="355" w:type="pct"/>
            <w:tcBorders>
              <w:top w:val="nil"/>
              <w:left w:val="nil"/>
              <w:bottom w:val="single" w:sz="4" w:space="0" w:color="auto"/>
              <w:right w:val="single" w:sz="4" w:space="0" w:color="auto"/>
            </w:tcBorders>
            <w:vAlign w:val="center"/>
            <w:hideMark/>
          </w:tcPr>
          <w:p w14:paraId="64B494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22 937,0</w:t>
            </w:r>
          </w:p>
        </w:tc>
        <w:tc>
          <w:tcPr>
            <w:tcW w:w="355" w:type="pct"/>
            <w:tcBorders>
              <w:top w:val="nil"/>
              <w:left w:val="nil"/>
              <w:bottom w:val="single" w:sz="4" w:space="0" w:color="auto"/>
              <w:right w:val="single" w:sz="4" w:space="0" w:color="auto"/>
            </w:tcBorders>
            <w:vAlign w:val="center"/>
            <w:hideMark/>
          </w:tcPr>
          <w:p w14:paraId="7EBE50A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6628BCA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43DA567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A34007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8031BB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1A4B1BB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22 937,0</w:t>
            </w:r>
          </w:p>
        </w:tc>
        <w:tc>
          <w:tcPr>
            <w:tcW w:w="355" w:type="pct"/>
            <w:tcBorders>
              <w:top w:val="nil"/>
              <w:left w:val="nil"/>
              <w:bottom w:val="single" w:sz="4" w:space="0" w:color="auto"/>
              <w:right w:val="single" w:sz="4" w:space="0" w:color="auto"/>
            </w:tcBorders>
            <w:vAlign w:val="center"/>
            <w:hideMark/>
          </w:tcPr>
          <w:p w14:paraId="4E72117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914FCF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2030-2030</w:t>
            </w:r>
          </w:p>
        </w:tc>
        <w:tc>
          <w:tcPr>
            <w:tcW w:w="355" w:type="pct"/>
            <w:tcBorders>
              <w:top w:val="nil"/>
              <w:left w:val="nil"/>
              <w:bottom w:val="single" w:sz="4" w:space="0" w:color="auto"/>
              <w:right w:val="single" w:sz="4" w:space="0" w:color="auto"/>
            </w:tcBorders>
            <w:vAlign w:val="center"/>
            <w:hideMark/>
          </w:tcPr>
          <w:p w14:paraId="0539577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r w:rsidR="00135F4A" w:rsidRPr="00135F4A" w14:paraId="762C58D8" w14:textId="77777777" w:rsidTr="00E476E2">
        <w:trPr>
          <w:trHeight w:val="20"/>
        </w:trPr>
        <w:tc>
          <w:tcPr>
            <w:tcW w:w="410" w:type="pct"/>
            <w:tcBorders>
              <w:top w:val="nil"/>
              <w:left w:val="single" w:sz="4" w:space="0" w:color="auto"/>
              <w:bottom w:val="single" w:sz="4" w:space="0" w:color="auto"/>
              <w:right w:val="single" w:sz="4" w:space="0" w:color="auto"/>
            </w:tcBorders>
            <w:vAlign w:val="center"/>
            <w:hideMark/>
          </w:tcPr>
          <w:p w14:paraId="323720F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001.02.08.012</w:t>
            </w:r>
          </w:p>
        </w:tc>
        <w:tc>
          <w:tcPr>
            <w:tcW w:w="1037" w:type="pct"/>
            <w:tcBorders>
              <w:top w:val="nil"/>
              <w:left w:val="nil"/>
              <w:bottom w:val="single" w:sz="4" w:space="0" w:color="auto"/>
              <w:right w:val="single" w:sz="4" w:space="0" w:color="auto"/>
            </w:tcBorders>
            <w:vAlign w:val="center"/>
            <w:hideMark/>
          </w:tcPr>
          <w:p w14:paraId="07F88A63"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ЦТП-14</w:t>
            </w:r>
          </w:p>
        </w:tc>
        <w:tc>
          <w:tcPr>
            <w:tcW w:w="355" w:type="pct"/>
            <w:tcBorders>
              <w:top w:val="nil"/>
              <w:left w:val="nil"/>
              <w:bottom w:val="single" w:sz="4" w:space="0" w:color="auto"/>
              <w:right w:val="single" w:sz="4" w:space="0" w:color="auto"/>
            </w:tcBorders>
            <w:vAlign w:val="center"/>
            <w:hideMark/>
          </w:tcPr>
          <w:p w14:paraId="64E1A59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6 428,0</w:t>
            </w:r>
          </w:p>
        </w:tc>
        <w:tc>
          <w:tcPr>
            <w:tcW w:w="355" w:type="pct"/>
            <w:tcBorders>
              <w:top w:val="nil"/>
              <w:left w:val="nil"/>
              <w:bottom w:val="single" w:sz="4" w:space="0" w:color="auto"/>
              <w:right w:val="single" w:sz="4" w:space="0" w:color="auto"/>
            </w:tcBorders>
            <w:vAlign w:val="center"/>
            <w:hideMark/>
          </w:tcPr>
          <w:p w14:paraId="3F9AA9C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B71522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35686CF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022A1E2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4D445E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7E8B0A3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6 428,0</w:t>
            </w:r>
          </w:p>
        </w:tc>
        <w:tc>
          <w:tcPr>
            <w:tcW w:w="355" w:type="pct"/>
            <w:tcBorders>
              <w:top w:val="nil"/>
              <w:left w:val="nil"/>
              <w:bottom w:val="single" w:sz="4" w:space="0" w:color="auto"/>
              <w:right w:val="single" w:sz="4" w:space="0" w:color="auto"/>
            </w:tcBorders>
            <w:vAlign w:val="center"/>
            <w:hideMark/>
          </w:tcPr>
          <w:p w14:paraId="371483A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w:t>
            </w:r>
          </w:p>
        </w:tc>
        <w:tc>
          <w:tcPr>
            <w:tcW w:w="355" w:type="pct"/>
            <w:tcBorders>
              <w:top w:val="nil"/>
              <w:left w:val="nil"/>
              <w:bottom w:val="single" w:sz="4" w:space="0" w:color="auto"/>
              <w:right w:val="single" w:sz="4" w:space="0" w:color="auto"/>
            </w:tcBorders>
            <w:vAlign w:val="center"/>
            <w:hideMark/>
          </w:tcPr>
          <w:p w14:paraId="290C62A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2030-2030</w:t>
            </w:r>
          </w:p>
        </w:tc>
        <w:tc>
          <w:tcPr>
            <w:tcW w:w="355" w:type="pct"/>
            <w:tcBorders>
              <w:top w:val="nil"/>
              <w:left w:val="nil"/>
              <w:bottom w:val="single" w:sz="4" w:space="0" w:color="auto"/>
              <w:right w:val="single" w:sz="4" w:space="0" w:color="auto"/>
            </w:tcBorders>
            <w:vAlign w:val="center"/>
            <w:hideMark/>
          </w:tcPr>
          <w:p w14:paraId="5B30B21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proofErr w:type="spellStart"/>
            <w:r w:rsidRPr="00135F4A">
              <w:rPr>
                <w:rFonts w:eastAsia="Times New Roman" w:cs="Times New Roman"/>
                <w:color w:val="000000"/>
                <w:sz w:val="18"/>
                <w:szCs w:val="18"/>
                <w:lang w:eastAsia="ru-RU"/>
              </w:rPr>
              <w:t>Сосбственные</w:t>
            </w:r>
            <w:proofErr w:type="spellEnd"/>
            <w:r w:rsidRPr="00135F4A">
              <w:rPr>
                <w:rFonts w:eastAsia="Times New Roman" w:cs="Times New Roman"/>
                <w:color w:val="000000"/>
                <w:sz w:val="18"/>
                <w:szCs w:val="18"/>
                <w:lang w:eastAsia="ru-RU"/>
              </w:rPr>
              <w:t xml:space="preserve"> средства предприятия, прибыль</w:t>
            </w:r>
          </w:p>
        </w:tc>
      </w:tr>
    </w:tbl>
    <w:p w14:paraId="1327369E" w14:textId="34ADC558" w:rsidR="00C2097A" w:rsidRPr="00347ECE" w:rsidRDefault="00C2097A" w:rsidP="00347ECE">
      <w:pPr>
        <w:pStyle w:val="1f5"/>
        <w:spacing w:before="120"/>
        <w:rPr>
          <w:rFonts w:ascii="Times New Roman" w:hAnsi="Times New Roman"/>
          <w:color w:val="auto"/>
          <w:sz w:val="22"/>
          <w:szCs w:val="22"/>
        </w:rPr>
      </w:pPr>
    </w:p>
    <w:p w14:paraId="23F38C79" w14:textId="4A8CB5CC" w:rsidR="00C2097A" w:rsidRDefault="00C2097A" w:rsidP="00C2097A">
      <w:pPr>
        <w:pStyle w:val="afffd"/>
        <w:spacing w:line="360" w:lineRule="auto"/>
        <w:jc w:val="both"/>
        <w:rPr>
          <w:sz w:val="28"/>
          <w:szCs w:val="28"/>
        </w:rPr>
      </w:pPr>
    </w:p>
    <w:p w14:paraId="316F2613" w14:textId="77777777" w:rsidR="00347ECE" w:rsidRDefault="00347ECE">
      <w:pPr>
        <w:spacing w:after="200"/>
        <w:ind w:firstLine="0"/>
        <w:rPr>
          <w:rFonts w:eastAsia="Times New Roman" w:cs="Times New Roman"/>
          <w:b/>
          <w:bCs/>
          <w:sz w:val="22"/>
          <w:lang w:eastAsia="ru-RU"/>
        </w:rPr>
      </w:pPr>
      <w:r>
        <w:rPr>
          <w:sz w:val="22"/>
        </w:rPr>
        <w:br w:type="page"/>
      </w:r>
    </w:p>
    <w:p w14:paraId="101CF5D6" w14:textId="77777777" w:rsidR="00135F4A" w:rsidRPr="00347ECE" w:rsidRDefault="00C2097A" w:rsidP="00347ECE">
      <w:pPr>
        <w:pStyle w:val="1f5"/>
        <w:spacing w:before="120"/>
        <w:rPr>
          <w:rFonts w:ascii="Times New Roman" w:hAnsi="Times New Roman"/>
          <w:color w:val="auto"/>
          <w:sz w:val="22"/>
          <w:szCs w:val="22"/>
        </w:rPr>
      </w:pPr>
      <w:bookmarkStart w:id="24" w:name="_Toc232715381"/>
      <w:r w:rsidRPr="00347ECE">
        <w:rPr>
          <w:rFonts w:ascii="Times New Roman" w:hAnsi="Times New Roman"/>
          <w:color w:val="auto"/>
          <w:sz w:val="22"/>
          <w:szCs w:val="22"/>
        </w:rPr>
        <w:lastRenderedPageBreak/>
        <w:t xml:space="preserve">Таблица </w:t>
      </w:r>
      <w:r w:rsidR="00F16693" w:rsidRPr="00347ECE">
        <w:rPr>
          <w:rFonts w:ascii="Times New Roman" w:hAnsi="Times New Roman"/>
          <w:color w:val="auto"/>
          <w:sz w:val="22"/>
          <w:szCs w:val="22"/>
        </w:rPr>
        <w:fldChar w:fldCharType="begin"/>
      </w:r>
      <w:r w:rsidR="00F16693" w:rsidRPr="00347ECE">
        <w:rPr>
          <w:rFonts w:ascii="Times New Roman" w:hAnsi="Times New Roman"/>
          <w:color w:val="auto"/>
          <w:sz w:val="22"/>
          <w:szCs w:val="22"/>
        </w:rPr>
        <w:instrText xml:space="preserve"> SEQ Таблица \* ARABIC </w:instrText>
      </w:r>
      <w:r w:rsidR="00F16693" w:rsidRPr="00347ECE">
        <w:rPr>
          <w:rFonts w:ascii="Times New Roman" w:hAnsi="Times New Roman"/>
          <w:color w:val="auto"/>
          <w:sz w:val="22"/>
          <w:szCs w:val="22"/>
        </w:rPr>
        <w:fldChar w:fldCharType="separate"/>
      </w:r>
      <w:r w:rsidR="007D0F5C">
        <w:rPr>
          <w:rFonts w:ascii="Times New Roman" w:hAnsi="Times New Roman"/>
          <w:noProof/>
          <w:color w:val="auto"/>
          <w:sz w:val="22"/>
          <w:szCs w:val="22"/>
        </w:rPr>
        <w:t>2</w:t>
      </w:r>
      <w:r w:rsidR="00F16693" w:rsidRPr="00347ECE">
        <w:rPr>
          <w:rFonts w:ascii="Times New Roman" w:hAnsi="Times New Roman"/>
          <w:color w:val="auto"/>
          <w:sz w:val="22"/>
          <w:szCs w:val="22"/>
        </w:rPr>
        <w:fldChar w:fldCharType="end"/>
      </w:r>
      <w:r w:rsidRPr="00347ECE">
        <w:rPr>
          <w:rFonts w:ascii="Times New Roman" w:hAnsi="Times New Roman"/>
          <w:color w:val="auto"/>
          <w:sz w:val="22"/>
          <w:szCs w:val="22"/>
        </w:rPr>
        <w:t xml:space="preserve"> - Перечень мероприятий по строительству, реконструкции, техническому перевооружению и (или) модернизации источников тепловой энергии ООО «РЭНСОМ», </w:t>
      </w:r>
      <w:r w:rsidR="008B210F" w:rsidRPr="00850AA0">
        <w:rPr>
          <w:rFonts w:ascii="Times New Roman" w:hAnsi="Times New Roman"/>
          <w:color w:val="auto"/>
          <w:sz w:val="22"/>
          <w:szCs w:val="22"/>
        </w:rPr>
        <w:t>тыс. рублей без НДС</w:t>
      </w:r>
      <w:bookmarkEnd w:id="24"/>
    </w:p>
    <w:tbl>
      <w:tblPr>
        <w:tblW w:w="5000" w:type="pct"/>
        <w:tblLook w:val="04A0" w:firstRow="1" w:lastRow="0" w:firstColumn="1" w:lastColumn="0" w:noHBand="0" w:noVBand="1"/>
      </w:tblPr>
      <w:tblGrid>
        <w:gridCol w:w="2590"/>
        <w:gridCol w:w="4270"/>
        <w:gridCol w:w="1388"/>
        <w:gridCol w:w="1356"/>
        <w:gridCol w:w="1372"/>
        <w:gridCol w:w="1372"/>
        <w:gridCol w:w="1373"/>
        <w:gridCol w:w="1373"/>
        <w:gridCol w:w="1373"/>
        <w:gridCol w:w="1382"/>
        <w:gridCol w:w="1373"/>
        <w:gridCol w:w="2024"/>
      </w:tblGrid>
      <w:tr w:rsidR="00176BDF" w14:paraId="3E4F4293" w14:textId="77777777" w:rsidTr="00724FD1">
        <w:trPr>
          <w:trHeight w:val="20"/>
          <w:tblHeader/>
        </w:trPr>
        <w:tc>
          <w:tcPr>
            <w:tcW w:w="410" w:type="pct"/>
            <w:tcBorders>
              <w:top w:val="single" w:sz="4" w:space="0" w:color="auto"/>
              <w:left w:val="single" w:sz="4" w:space="0" w:color="auto"/>
              <w:bottom w:val="single" w:sz="4" w:space="0" w:color="auto"/>
              <w:right w:val="single" w:sz="4" w:space="0" w:color="auto"/>
            </w:tcBorders>
            <w:vAlign w:val="center"/>
            <w:hideMark/>
          </w:tcPr>
          <w:p w14:paraId="3DBDAE36" w14:textId="77777777" w:rsidR="00176BDF" w:rsidRDefault="00176BDF" w:rsidP="00724FD1">
            <w:pPr>
              <w:jc w:val="center"/>
              <w:rPr>
                <w:color w:val="000000"/>
                <w:sz w:val="18"/>
                <w:szCs w:val="18"/>
              </w:rPr>
            </w:pPr>
            <w:r>
              <w:rPr>
                <w:color w:val="000000"/>
                <w:sz w:val="18"/>
                <w:szCs w:val="18"/>
              </w:rPr>
              <w:t>№ проекта</w:t>
            </w:r>
          </w:p>
        </w:tc>
        <w:tc>
          <w:tcPr>
            <w:tcW w:w="1037" w:type="pct"/>
            <w:tcBorders>
              <w:top w:val="single" w:sz="4" w:space="0" w:color="auto"/>
              <w:left w:val="nil"/>
              <w:bottom w:val="single" w:sz="4" w:space="0" w:color="auto"/>
              <w:right w:val="single" w:sz="4" w:space="0" w:color="auto"/>
            </w:tcBorders>
            <w:vAlign w:val="center"/>
            <w:hideMark/>
          </w:tcPr>
          <w:p w14:paraId="30D13086" w14:textId="77777777" w:rsidR="00176BDF" w:rsidRDefault="00176BDF" w:rsidP="00724FD1">
            <w:pPr>
              <w:jc w:val="center"/>
              <w:rPr>
                <w:color w:val="000000"/>
                <w:sz w:val="18"/>
                <w:szCs w:val="18"/>
              </w:rPr>
            </w:pPr>
            <w:r>
              <w:rPr>
                <w:color w:val="000000"/>
                <w:sz w:val="18"/>
                <w:szCs w:val="18"/>
              </w:rPr>
              <w:t>Наименование</w:t>
            </w:r>
          </w:p>
        </w:tc>
        <w:tc>
          <w:tcPr>
            <w:tcW w:w="355" w:type="pct"/>
            <w:tcBorders>
              <w:top w:val="single" w:sz="4" w:space="0" w:color="auto"/>
              <w:left w:val="nil"/>
              <w:bottom w:val="single" w:sz="4" w:space="0" w:color="auto"/>
              <w:right w:val="single" w:sz="4" w:space="0" w:color="auto"/>
            </w:tcBorders>
            <w:vAlign w:val="center"/>
            <w:hideMark/>
          </w:tcPr>
          <w:p w14:paraId="643F5587" w14:textId="77777777" w:rsidR="00176BDF" w:rsidRDefault="00176BDF" w:rsidP="00724FD1">
            <w:pPr>
              <w:jc w:val="center"/>
              <w:rPr>
                <w:color w:val="000000"/>
                <w:sz w:val="18"/>
                <w:szCs w:val="18"/>
              </w:rPr>
            </w:pPr>
            <w:r>
              <w:rPr>
                <w:color w:val="000000"/>
                <w:sz w:val="18"/>
                <w:szCs w:val="18"/>
              </w:rPr>
              <w:t>Итого</w:t>
            </w:r>
          </w:p>
        </w:tc>
        <w:tc>
          <w:tcPr>
            <w:tcW w:w="355" w:type="pct"/>
            <w:tcBorders>
              <w:top w:val="single" w:sz="4" w:space="0" w:color="auto"/>
              <w:left w:val="nil"/>
              <w:bottom w:val="single" w:sz="4" w:space="0" w:color="auto"/>
              <w:right w:val="single" w:sz="4" w:space="0" w:color="auto"/>
            </w:tcBorders>
            <w:vAlign w:val="center"/>
            <w:hideMark/>
          </w:tcPr>
          <w:p w14:paraId="6CC0F581" w14:textId="77777777" w:rsidR="00176BDF" w:rsidRDefault="00176BDF" w:rsidP="00724FD1">
            <w:pPr>
              <w:jc w:val="center"/>
              <w:rPr>
                <w:color w:val="000000"/>
                <w:sz w:val="18"/>
                <w:szCs w:val="18"/>
              </w:rPr>
            </w:pPr>
            <w:r>
              <w:rPr>
                <w:color w:val="000000"/>
                <w:sz w:val="18"/>
                <w:szCs w:val="18"/>
              </w:rPr>
              <w:t>2025</w:t>
            </w:r>
          </w:p>
        </w:tc>
        <w:tc>
          <w:tcPr>
            <w:tcW w:w="355" w:type="pct"/>
            <w:tcBorders>
              <w:top w:val="single" w:sz="4" w:space="0" w:color="auto"/>
              <w:left w:val="nil"/>
              <w:bottom w:val="single" w:sz="4" w:space="0" w:color="auto"/>
              <w:right w:val="single" w:sz="4" w:space="0" w:color="auto"/>
            </w:tcBorders>
            <w:vAlign w:val="center"/>
            <w:hideMark/>
          </w:tcPr>
          <w:p w14:paraId="4197516C" w14:textId="77777777" w:rsidR="00176BDF" w:rsidRDefault="00176BDF" w:rsidP="00724FD1">
            <w:pPr>
              <w:jc w:val="center"/>
              <w:rPr>
                <w:color w:val="000000"/>
                <w:sz w:val="18"/>
                <w:szCs w:val="18"/>
              </w:rPr>
            </w:pPr>
            <w:r>
              <w:rPr>
                <w:color w:val="000000"/>
                <w:sz w:val="18"/>
                <w:szCs w:val="18"/>
              </w:rPr>
              <w:t>2026</w:t>
            </w:r>
          </w:p>
        </w:tc>
        <w:tc>
          <w:tcPr>
            <w:tcW w:w="355" w:type="pct"/>
            <w:tcBorders>
              <w:top w:val="single" w:sz="4" w:space="0" w:color="auto"/>
              <w:left w:val="nil"/>
              <w:bottom w:val="single" w:sz="4" w:space="0" w:color="auto"/>
              <w:right w:val="single" w:sz="4" w:space="0" w:color="auto"/>
            </w:tcBorders>
            <w:vAlign w:val="center"/>
            <w:hideMark/>
          </w:tcPr>
          <w:p w14:paraId="651B63F0" w14:textId="77777777" w:rsidR="00176BDF" w:rsidRDefault="00176BDF" w:rsidP="00724FD1">
            <w:pPr>
              <w:jc w:val="center"/>
              <w:rPr>
                <w:color w:val="000000"/>
                <w:sz w:val="18"/>
                <w:szCs w:val="18"/>
              </w:rPr>
            </w:pPr>
            <w:r>
              <w:rPr>
                <w:color w:val="000000"/>
                <w:sz w:val="18"/>
                <w:szCs w:val="18"/>
              </w:rPr>
              <w:t>2027</w:t>
            </w:r>
          </w:p>
        </w:tc>
        <w:tc>
          <w:tcPr>
            <w:tcW w:w="355" w:type="pct"/>
            <w:tcBorders>
              <w:top w:val="single" w:sz="4" w:space="0" w:color="auto"/>
              <w:left w:val="nil"/>
              <w:bottom w:val="single" w:sz="4" w:space="0" w:color="auto"/>
              <w:right w:val="single" w:sz="4" w:space="0" w:color="auto"/>
            </w:tcBorders>
            <w:vAlign w:val="center"/>
            <w:hideMark/>
          </w:tcPr>
          <w:p w14:paraId="66D5E7DE" w14:textId="77777777" w:rsidR="00176BDF" w:rsidRDefault="00176BDF" w:rsidP="00724FD1">
            <w:pPr>
              <w:jc w:val="center"/>
              <w:rPr>
                <w:color w:val="000000"/>
                <w:sz w:val="18"/>
                <w:szCs w:val="18"/>
              </w:rPr>
            </w:pPr>
            <w:r>
              <w:rPr>
                <w:color w:val="000000"/>
                <w:sz w:val="18"/>
                <w:szCs w:val="18"/>
              </w:rPr>
              <w:t>2028</w:t>
            </w:r>
          </w:p>
        </w:tc>
        <w:tc>
          <w:tcPr>
            <w:tcW w:w="355" w:type="pct"/>
            <w:tcBorders>
              <w:top w:val="single" w:sz="4" w:space="0" w:color="auto"/>
              <w:left w:val="nil"/>
              <w:bottom w:val="single" w:sz="4" w:space="0" w:color="auto"/>
              <w:right w:val="single" w:sz="4" w:space="0" w:color="auto"/>
            </w:tcBorders>
            <w:vAlign w:val="center"/>
            <w:hideMark/>
          </w:tcPr>
          <w:p w14:paraId="372D2F41" w14:textId="77777777" w:rsidR="00176BDF" w:rsidRDefault="00176BDF" w:rsidP="00724FD1">
            <w:pPr>
              <w:jc w:val="center"/>
              <w:rPr>
                <w:color w:val="000000"/>
                <w:sz w:val="18"/>
                <w:szCs w:val="18"/>
              </w:rPr>
            </w:pPr>
            <w:r>
              <w:rPr>
                <w:color w:val="000000"/>
                <w:sz w:val="18"/>
                <w:szCs w:val="18"/>
              </w:rPr>
              <w:t>2029</w:t>
            </w:r>
          </w:p>
        </w:tc>
        <w:tc>
          <w:tcPr>
            <w:tcW w:w="355" w:type="pct"/>
            <w:tcBorders>
              <w:top w:val="single" w:sz="4" w:space="0" w:color="auto"/>
              <w:left w:val="nil"/>
              <w:bottom w:val="single" w:sz="4" w:space="0" w:color="auto"/>
              <w:right w:val="single" w:sz="4" w:space="0" w:color="auto"/>
            </w:tcBorders>
            <w:vAlign w:val="center"/>
            <w:hideMark/>
          </w:tcPr>
          <w:p w14:paraId="5B7A90E7" w14:textId="77777777" w:rsidR="00176BDF" w:rsidRDefault="00176BDF" w:rsidP="00724FD1">
            <w:pPr>
              <w:jc w:val="center"/>
              <w:rPr>
                <w:color w:val="000000"/>
                <w:sz w:val="18"/>
                <w:szCs w:val="18"/>
              </w:rPr>
            </w:pPr>
            <w:r>
              <w:rPr>
                <w:color w:val="000000"/>
                <w:sz w:val="18"/>
                <w:szCs w:val="18"/>
              </w:rPr>
              <w:t>2030</w:t>
            </w:r>
          </w:p>
        </w:tc>
        <w:tc>
          <w:tcPr>
            <w:tcW w:w="355" w:type="pct"/>
            <w:tcBorders>
              <w:top w:val="single" w:sz="4" w:space="0" w:color="auto"/>
              <w:left w:val="nil"/>
              <w:bottom w:val="single" w:sz="4" w:space="0" w:color="auto"/>
              <w:right w:val="single" w:sz="4" w:space="0" w:color="auto"/>
            </w:tcBorders>
            <w:vAlign w:val="center"/>
            <w:hideMark/>
          </w:tcPr>
          <w:p w14:paraId="0815C1EB" w14:textId="77777777" w:rsidR="00176BDF" w:rsidRDefault="00176BDF" w:rsidP="00724FD1">
            <w:pPr>
              <w:jc w:val="center"/>
              <w:rPr>
                <w:color w:val="000000"/>
                <w:sz w:val="18"/>
                <w:szCs w:val="18"/>
              </w:rPr>
            </w:pPr>
            <w:r>
              <w:rPr>
                <w:color w:val="000000"/>
                <w:sz w:val="18"/>
                <w:szCs w:val="18"/>
              </w:rPr>
              <w:t>2031-2040</w:t>
            </w:r>
          </w:p>
        </w:tc>
        <w:tc>
          <w:tcPr>
            <w:tcW w:w="355" w:type="pct"/>
            <w:tcBorders>
              <w:top w:val="single" w:sz="4" w:space="0" w:color="auto"/>
              <w:left w:val="nil"/>
              <w:bottom w:val="single" w:sz="4" w:space="0" w:color="auto"/>
              <w:right w:val="single" w:sz="4" w:space="0" w:color="auto"/>
            </w:tcBorders>
            <w:vAlign w:val="center"/>
            <w:hideMark/>
          </w:tcPr>
          <w:p w14:paraId="45BCF93C" w14:textId="77777777" w:rsidR="00176BDF" w:rsidRDefault="00176BDF" w:rsidP="00724FD1">
            <w:pPr>
              <w:jc w:val="center"/>
              <w:rPr>
                <w:color w:val="000000"/>
                <w:sz w:val="18"/>
                <w:szCs w:val="18"/>
              </w:rPr>
            </w:pPr>
            <w:r>
              <w:rPr>
                <w:color w:val="000000"/>
                <w:sz w:val="18"/>
                <w:szCs w:val="18"/>
              </w:rPr>
              <w:t>Срок реализации мероприятия</w:t>
            </w:r>
          </w:p>
        </w:tc>
        <w:tc>
          <w:tcPr>
            <w:tcW w:w="355" w:type="pct"/>
            <w:tcBorders>
              <w:top w:val="single" w:sz="4" w:space="0" w:color="auto"/>
              <w:left w:val="nil"/>
              <w:bottom w:val="single" w:sz="4" w:space="0" w:color="auto"/>
              <w:right w:val="single" w:sz="4" w:space="0" w:color="auto"/>
            </w:tcBorders>
            <w:vAlign w:val="center"/>
            <w:hideMark/>
          </w:tcPr>
          <w:p w14:paraId="7DB25AB8" w14:textId="77777777" w:rsidR="00176BDF" w:rsidRDefault="00176BDF" w:rsidP="00724FD1">
            <w:pPr>
              <w:jc w:val="center"/>
              <w:rPr>
                <w:color w:val="000000"/>
                <w:sz w:val="18"/>
                <w:szCs w:val="18"/>
              </w:rPr>
            </w:pPr>
            <w:r>
              <w:rPr>
                <w:color w:val="000000"/>
                <w:sz w:val="18"/>
                <w:szCs w:val="18"/>
              </w:rPr>
              <w:t>Источник финансирования</w:t>
            </w:r>
          </w:p>
        </w:tc>
      </w:tr>
      <w:tr w:rsidR="00176BDF" w14:paraId="6348D07A" w14:textId="77777777" w:rsidTr="00724FD1">
        <w:trPr>
          <w:trHeight w:val="20"/>
          <w:tblHeader/>
        </w:trPr>
        <w:tc>
          <w:tcPr>
            <w:tcW w:w="410" w:type="pct"/>
            <w:tcBorders>
              <w:top w:val="nil"/>
              <w:left w:val="single" w:sz="4" w:space="0" w:color="auto"/>
              <w:bottom w:val="single" w:sz="4" w:space="0" w:color="auto"/>
              <w:right w:val="single" w:sz="4" w:space="0" w:color="auto"/>
            </w:tcBorders>
            <w:vAlign w:val="center"/>
            <w:hideMark/>
          </w:tcPr>
          <w:p w14:paraId="01B9D374" w14:textId="77777777" w:rsidR="00176BDF" w:rsidRDefault="00176BDF" w:rsidP="00724FD1">
            <w:pPr>
              <w:jc w:val="center"/>
              <w:rPr>
                <w:color w:val="000000"/>
                <w:sz w:val="18"/>
                <w:szCs w:val="18"/>
              </w:rPr>
            </w:pPr>
            <w:r>
              <w:rPr>
                <w:color w:val="000000"/>
                <w:sz w:val="18"/>
                <w:szCs w:val="18"/>
              </w:rPr>
              <w:t>1</w:t>
            </w:r>
          </w:p>
        </w:tc>
        <w:tc>
          <w:tcPr>
            <w:tcW w:w="1037" w:type="pct"/>
            <w:tcBorders>
              <w:top w:val="nil"/>
              <w:left w:val="nil"/>
              <w:bottom w:val="single" w:sz="4" w:space="0" w:color="auto"/>
              <w:right w:val="single" w:sz="4" w:space="0" w:color="auto"/>
            </w:tcBorders>
            <w:vAlign w:val="center"/>
            <w:hideMark/>
          </w:tcPr>
          <w:p w14:paraId="50F1B8A5" w14:textId="77777777" w:rsidR="00176BDF" w:rsidRDefault="00176BDF" w:rsidP="00724FD1">
            <w:pPr>
              <w:jc w:val="center"/>
              <w:rPr>
                <w:color w:val="000000"/>
                <w:sz w:val="18"/>
                <w:szCs w:val="18"/>
              </w:rPr>
            </w:pPr>
            <w:r>
              <w:rPr>
                <w:color w:val="000000"/>
                <w:sz w:val="18"/>
                <w:szCs w:val="18"/>
              </w:rPr>
              <w:t>2</w:t>
            </w:r>
          </w:p>
        </w:tc>
        <w:tc>
          <w:tcPr>
            <w:tcW w:w="355" w:type="pct"/>
            <w:tcBorders>
              <w:top w:val="nil"/>
              <w:left w:val="nil"/>
              <w:bottom w:val="single" w:sz="4" w:space="0" w:color="auto"/>
              <w:right w:val="single" w:sz="4" w:space="0" w:color="auto"/>
            </w:tcBorders>
            <w:vAlign w:val="center"/>
            <w:hideMark/>
          </w:tcPr>
          <w:p w14:paraId="644571ED" w14:textId="77777777" w:rsidR="00176BDF" w:rsidRDefault="00176BDF" w:rsidP="00724FD1">
            <w:pPr>
              <w:jc w:val="center"/>
              <w:rPr>
                <w:color w:val="000000"/>
                <w:sz w:val="18"/>
                <w:szCs w:val="18"/>
              </w:rPr>
            </w:pPr>
            <w:r>
              <w:rPr>
                <w:color w:val="000000"/>
                <w:sz w:val="18"/>
                <w:szCs w:val="18"/>
              </w:rPr>
              <w:t>3</w:t>
            </w:r>
          </w:p>
        </w:tc>
        <w:tc>
          <w:tcPr>
            <w:tcW w:w="355" w:type="pct"/>
            <w:tcBorders>
              <w:top w:val="nil"/>
              <w:left w:val="nil"/>
              <w:bottom w:val="single" w:sz="4" w:space="0" w:color="auto"/>
              <w:right w:val="single" w:sz="4" w:space="0" w:color="auto"/>
            </w:tcBorders>
            <w:vAlign w:val="center"/>
            <w:hideMark/>
          </w:tcPr>
          <w:p w14:paraId="573075BA" w14:textId="77777777" w:rsidR="00176BDF" w:rsidRDefault="00176BDF" w:rsidP="00724FD1">
            <w:pPr>
              <w:jc w:val="center"/>
              <w:rPr>
                <w:color w:val="000000"/>
                <w:sz w:val="18"/>
                <w:szCs w:val="18"/>
              </w:rPr>
            </w:pPr>
            <w:r>
              <w:rPr>
                <w:color w:val="000000"/>
                <w:sz w:val="18"/>
                <w:szCs w:val="18"/>
              </w:rPr>
              <w:t>4</w:t>
            </w:r>
          </w:p>
        </w:tc>
        <w:tc>
          <w:tcPr>
            <w:tcW w:w="355" w:type="pct"/>
            <w:tcBorders>
              <w:top w:val="nil"/>
              <w:left w:val="nil"/>
              <w:bottom w:val="single" w:sz="4" w:space="0" w:color="auto"/>
              <w:right w:val="single" w:sz="4" w:space="0" w:color="auto"/>
            </w:tcBorders>
            <w:vAlign w:val="center"/>
            <w:hideMark/>
          </w:tcPr>
          <w:p w14:paraId="7921383C" w14:textId="77777777" w:rsidR="00176BDF" w:rsidRDefault="00176BDF" w:rsidP="00724FD1">
            <w:pPr>
              <w:jc w:val="center"/>
              <w:rPr>
                <w:color w:val="000000"/>
                <w:sz w:val="18"/>
                <w:szCs w:val="18"/>
              </w:rPr>
            </w:pPr>
            <w:r>
              <w:rPr>
                <w:color w:val="000000"/>
                <w:sz w:val="18"/>
                <w:szCs w:val="18"/>
              </w:rPr>
              <w:t>5</w:t>
            </w:r>
          </w:p>
        </w:tc>
        <w:tc>
          <w:tcPr>
            <w:tcW w:w="355" w:type="pct"/>
            <w:tcBorders>
              <w:top w:val="nil"/>
              <w:left w:val="nil"/>
              <w:bottom w:val="single" w:sz="4" w:space="0" w:color="auto"/>
              <w:right w:val="single" w:sz="4" w:space="0" w:color="auto"/>
            </w:tcBorders>
            <w:vAlign w:val="center"/>
            <w:hideMark/>
          </w:tcPr>
          <w:p w14:paraId="0A774392" w14:textId="77777777" w:rsidR="00176BDF" w:rsidRDefault="00176BDF" w:rsidP="00724FD1">
            <w:pPr>
              <w:jc w:val="center"/>
              <w:rPr>
                <w:color w:val="000000"/>
                <w:sz w:val="18"/>
                <w:szCs w:val="18"/>
              </w:rPr>
            </w:pPr>
            <w:r>
              <w:rPr>
                <w:color w:val="000000"/>
                <w:sz w:val="18"/>
                <w:szCs w:val="18"/>
              </w:rPr>
              <w:t>6</w:t>
            </w:r>
          </w:p>
        </w:tc>
        <w:tc>
          <w:tcPr>
            <w:tcW w:w="355" w:type="pct"/>
            <w:tcBorders>
              <w:top w:val="nil"/>
              <w:left w:val="nil"/>
              <w:bottom w:val="single" w:sz="4" w:space="0" w:color="auto"/>
              <w:right w:val="single" w:sz="4" w:space="0" w:color="auto"/>
            </w:tcBorders>
            <w:vAlign w:val="center"/>
            <w:hideMark/>
          </w:tcPr>
          <w:p w14:paraId="1C67EF90" w14:textId="77777777" w:rsidR="00176BDF" w:rsidRDefault="00176BDF" w:rsidP="00724FD1">
            <w:pPr>
              <w:jc w:val="center"/>
              <w:rPr>
                <w:color w:val="000000"/>
                <w:sz w:val="18"/>
                <w:szCs w:val="18"/>
              </w:rPr>
            </w:pPr>
            <w:r>
              <w:rPr>
                <w:color w:val="000000"/>
                <w:sz w:val="18"/>
                <w:szCs w:val="18"/>
              </w:rPr>
              <w:t>7</w:t>
            </w:r>
          </w:p>
        </w:tc>
        <w:tc>
          <w:tcPr>
            <w:tcW w:w="355" w:type="pct"/>
            <w:tcBorders>
              <w:top w:val="nil"/>
              <w:left w:val="nil"/>
              <w:bottom w:val="single" w:sz="4" w:space="0" w:color="auto"/>
              <w:right w:val="single" w:sz="4" w:space="0" w:color="auto"/>
            </w:tcBorders>
            <w:vAlign w:val="center"/>
            <w:hideMark/>
          </w:tcPr>
          <w:p w14:paraId="5A5E31A4" w14:textId="77777777" w:rsidR="00176BDF" w:rsidRDefault="00176BDF" w:rsidP="00724FD1">
            <w:pPr>
              <w:jc w:val="center"/>
              <w:rPr>
                <w:color w:val="000000"/>
                <w:sz w:val="18"/>
                <w:szCs w:val="18"/>
              </w:rPr>
            </w:pPr>
            <w:r>
              <w:rPr>
                <w:color w:val="000000"/>
                <w:sz w:val="18"/>
                <w:szCs w:val="18"/>
              </w:rPr>
              <w:t>8</w:t>
            </w:r>
          </w:p>
        </w:tc>
        <w:tc>
          <w:tcPr>
            <w:tcW w:w="355" w:type="pct"/>
            <w:tcBorders>
              <w:top w:val="nil"/>
              <w:left w:val="nil"/>
              <w:bottom w:val="single" w:sz="4" w:space="0" w:color="auto"/>
              <w:right w:val="single" w:sz="4" w:space="0" w:color="auto"/>
            </w:tcBorders>
            <w:vAlign w:val="center"/>
            <w:hideMark/>
          </w:tcPr>
          <w:p w14:paraId="6AA3419C" w14:textId="77777777" w:rsidR="00176BDF" w:rsidRDefault="00176BDF" w:rsidP="00724FD1">
            <w:pPr>
              <w:jc w:val="center"/>
              <w:rPr>
                <w:color w:val="000000"/>
                <w:sz w:val="18"/>
                <w:szCs w:val="18"/>
              </w:rPr>
            </w:pPr>
            <w:r>
              <w:rPr>
                <w:color w:val="000000"/>
                <w:sz w:val="18"/>
                <w:szCs w:val="18"/>
              </w:rPr>
              <w:t>9</w:t>
            </w:r>
          </w:p>
        </w:tc>
        <w:tc>
          <w:tcPr>
            <w:tcW w:w="355" w:type="pct"/>
            <w:tcBorders>
              <w:top w:val="nil"/>
              <w:left w:val="nil"/>
              <w:bottom w:val="single" w:sz="4" w:space="0" w:color="auto"/>
              <w:right w:val="single" w:sz="4" w:space="0" w:color="auto"/>
            </w:tcBorders>
            <w:vAlign w:val="center"/>
            <w:hideMark/>
          </w:tcPr>
          <w:p w14:paraId="1418E021" w14:textId="77777777" w:rsidR="00176BDF" w:rsidRDefault="00176BDF" w:rsidP="00724FD1">
            <w:pPr>
              <w:jc w:val="center"/>
              <w:rPr>
                <w:color w:val="000000"/>
                <w:sz w:val="18"/>
                <w:szCs w:val="18"/>
              </w:rPr>
            </w:pPr>
            <w:r>
              <w:rPr>
                <w:color w:val="000000"/>
                <w:sz w:val="18"/>
                <w:szCs w:val="18"/>
              </w:rPr>
              <w:t>10</w:t>
            </w:r>
          </w:p>
        </w:tc>
        <w:tc>
          <w:tcPr>
            <w:tcW w:w="355" w:type="pct"/>
            <w:tcBorders>
              <w:top w:val="nil"/>
              <w:left w:val="nil"/>
              <w:bottom w:val="single" w:sz="4" w:space="0" w:color="auto"/>
              <w:right w:val="single" w:sz="4" w:space="0" w:color="auto"/>
            </w:tcBorders>
            <w:vAlign w:val="center"/>
            <w:hideMark/>
          </w:tcPr>
          <w:p w14:paraId="195B1F64" w14:textId="77777777" w:rsidR="00176BDF" w:rsidRDefault="00176BDF" w:rsidP="00724FD1">
            <w:pPr>
              <w:jc w:val="center"/>
              <w:rPr>
                <w:color w:val="000000"/>
                <w:sz w:val="18"/>
                <w:szCs w:val="18"/>
              </w:rPr>
            </w:pPr>
            <w:r>
              <w:rPr>
                <w:color w:val="000000"/>
                <w:sz w:val="18"/>
                <w:szCs w:val="18"/>
              </w:rPr>
              <w:t>11</w:t>
            </w:r>
          </w:p>
        </w:tc>
        <w:tc>
          <w:tcPr>
            <w:tcW w:w="355" w:type="pct"/>
            <w:tcBorders>
              <w:top w:val="nil"/>
              <w:left w:val="nil"/>
              <w:bottom w:val="single" w:sz="4" w:space="0" w:color="auto"/>
              <w:right w:val="single" w:sz="4" w:space="0" w:color="auto"/>
            </w:tcBorders>
            <w:vAlign w:val="center"/>
            <w:hideMark/>
          </w:tcPr>
          <w:p w14:paraId="57D00B28" w14:textId="77777777" w:rsidR="00176BDF" w:rsidRDefault="00176BDF" w:rsidP="00724FD1">
            <w:pPr>
              <w:jc w:val="center"/>
              <w:rPr>
                <w:color w:val="000000"/>
                <w:sz w:val="18"/>
                <w:szCs w:val="18"/>
              </w:rPr>
            </w:pPr>
            <w:r>
              <w:rPr>
                <w:color w:val="000000"/>
                <w:sz w:val="18"/>
                <w:szCs w:val="18"/>
              </w:rPr>
              <w:t>12</w:t>
            </w:r>
          </w:p>
        </w:tc>
      </w:tr>
      <w:tr w:rsidR="00176BDF" w14:paraId="31105A66" w14:textId="77777777" w:rsidTr="00724FD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7B72B514" w14:textId="77777777" w:rsidR="00176BDF" w:rsidRDefault="00176BDF" w:rsidP="00724FD1">
            <w:pPr>
              <w:jc w:val="center"/>
              <w:rPr>
                <w:color w:val="000000"/>
                <w:sz w:val="18"/>
                <w:szCs w:val="18"/>
              </w:rPr>
            </w:pPr>
            <w:r>
              <w:rPr>
                <w:color w:val="000000"/>
                <w:sz w:val="18"/>
                <w:szCs w:val="18"/>
              </w:rPr>
              <w:t>002.00.00.000.000.000</w:t>
            </w:r>
          </w:p>
        </w:tc>
        <w:tc>
          <w:tcPr>
            <w:tcW w:w="3879" w:type="pct"/>
            <w:gridSpan w:val="9"/>
            <w:tcBorders>
              <w:top w:val="single" w:sz="4" w:space="0" w:color="auto"/>
              <w:left w:val="nil"/>
              <w:bottom w:val="single" w:sz="4" w:space="0" w:color="auto"/>
              <w:right w:val="single" w:sz="4" w:space="0" w:color="auto"/>
            </w:tcBorders>
            <w:vAlign w:val="center"/>
            <w:hideMark/>
          </w:tcPr>
          <w:p w14:paraId="7A99BB85" w14:textId="77777777" w:rsidR="00176BDF" w:rsidRDefault="00176BDF" w:rsidP="00724FD1">
            <w:pPr>
              <w:jc w:val="center"/>
              <w:rPr>
                <w:b/>
                <w:bCs/>
                <w:color w:val="000000"/>
                <w:sz w:val="18"/>
                <w:szCs w:val="18"/>
              </w:rPr>
            </w:pPr>
            <w:r>
              <w:rPr>
                <w:b/>
                <w:bCs/>
                <w:color w:val="000000"/>
                <w:sz w:val="18"/>
                <w:szCs w:val="18"/>
              </w:rPr>
              <w:t>Группа проектов №002 ЕТО №2 - ООО "</w:t>
            </w:r>
            <w:proofErr w:type="spellStart"/>
            <w:r>
              <w:rPr>
                <w:b/>
                <w:bCs/>
                <w:color w:val="000000"/>
                <w:sz w:val="18"/>
                <w:szCs w:val="18"/>
              </w:rPr>
              <w:t>Рэнсом</w:t>
            </w:r>
            <w:proofErr w:type="spellEnd"/>
            <w:r>
              <w:rPr>
                <w:b/>
                <w:bCs/>
                <w:color w:val="000000"/>
                <w:sz w:val="18"/>
                <w:szCs w:val="18"/>
              </w:rPr>
              <w:t>"</w:t>
            </w:r>
          </w:p>
        </w:tc>
        <w:tc>
          <w:tcPr>
            <w:tcW w:w="355" w:type="pct"/>
            <w:tcBorders>
              <w:top w:val="nil"/>
              <w:left w:val="nil"/>
              <w:bottom w:val="single" w:sz="4" w:space="0" w:color="auto"/>
              <w:right w:val="single" w:sz="4" w:space="0" w:color="auto"/>
            </w:tcBorders>
            <w:vAlign w:val="bottom"/>
            <w:hideMark/>
          </w:tcPr>
          <w:p w14:paraId="76BBD5DF" w14:textId="77777777" w:rsidR="00176BDF" w:rsidRDefault="00176BDF" w:rsidP="00724FD1">
            <w:pPr>
              <w:rPr>
                <w:rFonts w:ascii="Calibri" w:hAnsi="Calibri" w:cs="Calibri"/>
                <w:color w:val="000000"/>
                <w:sz w:val="18"/>
                <w:szCs w:val="18"/>
              </w:rPr>
            </w:pPr>
            <w:r>
              <w:rPr>
                <w:rFonts w:ascii="Calibri" w:hAnsi="Calibri" w:cs="Calibri"/>
                <w:color w:val="000000"/>
                <w:sz w:val="18"/>
                <w:szCs w:val="18"/>
              </w:rPr>
              <w:t> </w:t>
            </w:r>
          </w:p>
        </w:tc>
        <w:tc>
          <w:tcPr>
            <w:tcW w:w="355" w:type="pct"/>
            <w:tcBorders>
              <w:top w:val="nil"/>
              <w:left w:val="nil"/>
              <w:bottom w:val="single" w:sz="4" w:space="0" w:color="auto"/>
              <w:right w:val="single" w:sz="4" w:space="0" w:color="auto"/>
            </w:tcBorders>
            <w:vAlign w:val="bottom"/>
            <w:hideMark/>
          </w:tcPr>
          <w:p w14:paraId="1F08D642" w14:textId="77777777" w:rsidR="00176BDF" w:rsidRDefault="00176BDF" w:rsidP="00724FD1">
            <w:pPr>
              <w:rPr>
                <w:rFonts w:ascii="Calibri" w:hAnsi="Calibri" w:cs="Calibri"/>
                <w:color w:val="000000"/>
                <w:sz w:val="18"/>
                <w:szCs w:val="18"/>
              </w:rPr>
            </w:pPr>
            <w:r>
              <w:rPr>
                <w:rFonts w:ascii="Calibri" w:hAnsi="Calibri" w:cs="Calibri"/>
                <w:color w:val="000000"/>
                <w:sz w:val="18"/>
                <w:szCs w:val="18"/>
              </w:rPr>
              <w:t> </w:t>
            </w:r>
          </w:p>
        </w:tc>
      </w:tr>
      <w:tr w:rsidR="00176BDF" w14:paraId="776A296B" w14:textId="77777777" w:rsidTr="00724FD1">
        <w:trPr>
          <w:trHeight w:val="20"/>
        </w:trPr>
        <w:tc>
          <w:tcPr>
            <w:tcW w:w="410" w:type="pct"/>
            <w:vMerge/>
            <w:tcBorders>
              <w:top w:val="nil"/>
              <w:left w:val="single" w:sz="4" w:space="0" w:color="auto"/>
              <w:bottom w:val="single" w:sz="4" w:space="0" w:color="auto"/>
              <w:right w:val="single" w:sz="4" w:space="0" w:color="auto"/>
            </w:tcBorders>
            <w:vAlign w:val="center"/>
            <w:hideMark/>
          </w:tcPr>
          <w:p w14:paraId="5B68CC47" w14:textId="77777777" w:rsidR="00176BDF" w:rsidRDefault="00176BDF" w:rsidP="00724FD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5E7195BC" w14:textId="77777777" w:rsidR="00176BDF" w:rsidRDefault="00176BDF" w:rsidP="00724FD1">
            <w:pPr>
              <w:rPr>
                <w:rFonts w:cs="Times New Roman"/>
                <w:color w:val="000000"/>
                <w:sz w:val="18"/>
                <w:szCs w:val="18"/>
              </w:rPr>
            </w:pPr>
            <w:r>
              <w:rPr>
                <w:color w:val="000000"/>
                <w:sz w:val="18"/>
                <w:szCs w:val="18"/>
              </w:rPr>
              <w:t>Всего стоимость проектов</w:t>
            </w:r>
          </w:p>
        </w:tc>
        <w:tc>
          <w:tcPr>
            <w:tcW w:w="355" w:type="pct"/>
            <w:tcBorders>
              <w:top w:val="nil"/>
              <w:left w:val="nil"/>
              <w:bottom w:val="single" w:sz="4" w:space="0" w:color="auto"/>
              <w:right w:val="single" w:sz="4" w:space="0" w:color="auto"/>
            </w:tcBorders>
            <w:vAlign w:val="center"/>
            <w:hideMark/>
          </w:tcPr>
          <w:p w14:paraId="468A3440" w14:textId="77777777" w:rsidR="00176BDF" w:rsidRDefault="00176BDF"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3F0344C1" w14:textId="77777777" w:rsidR="00176BDF" w:rsidRDefault="00176BDF" w:rsidP="00724FD1">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7B718138" w14:textId="77777777" w:rsidR="00176BDF" w:rsidRDefault="00176BDF" w:rsidP="00724FD1">
            <w:pPr>
              <w:jc w:val="center"/>
              <w:rPr>
                <w:color w:val="000000"/>
                <w:sz w:val="18"/>
                <w:szCs w:val="18"/>
              </w:rPr>
            </w:pPr>
            <w:r>
              <w:rPr>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4C772AC4" w14:textId="77777777" w:rsidR="00176BDF" w:rsidRDefault="00176BDF" w:rsidP="00724FD1">
            <w:pPr>
              <w:jc w:val="center"/>
              <w:rPr>
                <w:color w:val="000000"/>
                <w:sz w:val="18"/>
                <w:szCs w:val="18"/>
              </w:rPr>
            </w:pPr>
            <w:r>
              <w:rPr>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12B090ED" w14:textId="77777777" w:rsidR="00176BDF" w:rsidRDefault="00176BDF" w:rsidP="00724FD1">
            <w:pPr>
              <w:jc w:val="center"/>
              <w:rPr>
                <w:color w:val="000000"/>
                <w:sz w:val="18"/>
                <w:szCs w:val="18"/>
              </w:rPr>
            </w:pPr>
            <w:r>
              <w:rPr>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1AB480E8" w14:textId="77777777" w:rsidR="00176BDF" w:rsidRDefault="00176BDF" w:rsidP="00724FD1">
            <w:pPr>
              <w:jc w:val="center"/>
              <w:rPr>
                <w:color w:val="000000"/>
                <w:sz w:val="18"/>
                <w:szCs w:val="18"/>
              </w:rPr>
            </w:pPr>
            <w:r>
              <w:rPr>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19C20F96"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4DCB606"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23FD76C" w14:textId="77777777" w:rsidR="00176BDF" w:rsidRDefault="00176BDF"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463842DE" w14:textId="77777777" w:rsidR="00176BDF" w:rsidRDefault="00176BDF" w:rsidP="00724FD1">
            <w:pPr>
              <w:jc w:val="center"/>
              <w:rPr>
                <w:color w:val="000000"/>
                <w:sz w:val="18"/>
                <w:szCs w:val="18"/>
              </w:rPr>
            </w:pPr>
            <w:r>
              <w:rPr>
                <w:color w:val="000000"/>
                <w:sz w:val="18"/>
                <w:szCs w:val="18"/>
              </w:rPr>
              <w:t> </w:t>
            </w:r>
          </w:p>
        </w:tc>
      </w:tr>
      <w:tr w:rsidR="00176BDF" w14:paraId="32726F3C" w14:textId="77777777" w:rsidTr="00724FD1">
        <w:trPr>
          <w:trHeight w:val="20"/>
        </w:trPr>
        <w:tc>
          <w:tcPr>
            <w:tcW w:w="410" w:type="pct"/>
            <w:vMerge/>
            <w:tcBorders>
              <w:top w:val="nil"/>
              <w:left w:val="single" w:sz="4" w:space="0" w:color="auto"/>
              <w:bottom w:val="single" w:sz="4" w:space="0" w:color="auto"/>
              <w:right w:val="single" w:sz="4" w:space="0" w:color="auto"/>
            </w:tcBorders>
            <w:vAlign w:val="center"/>
            <w:hideMark/>
          </w:tcPr>
          <w:p w14:paraId="3EC3E7DB" w14:textId="77777777" w:rsidR="00176BDF" w:rsidRDefault="00176BDF" w:rsidP="00724FD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7CA28B4E" w14:textId="77777777" w:rsidR="00176BDF" w:rsidRDefault="00176BDF" w:rsidP="00724FD1">
            <w:pPr>
              <w:rPr>
                <w:color w:val="000000"/>
                <w:sz w:val="18"/>
                <w:szCs w:val="18"/>
              </w:rPr>
            </w:pPr>
            <w:r>
              <w:rPr>
                <w:color w:val="000000"/>
                <w:sz w:val="18"/>
                <w:szCs w:val="18"/>
              </w:rPr>
              <w:t>Всего стоимость проектов нарастающим итогом</w:t>
            </w:r>
          </w:p>
        </w:tc>
        <w:tc>
          <w:tcPr>
            <w:tcW w:w="355" w:type="pct"/>
            <w:tcBorders>
              <w:top w:val="nil"/>
              <w:left w:val="nil"/>
              <w:bottom w:val="single" w:sz="4" w:space="0" w:color="auto"/>
              <w:right w:val="single" w:sz="4" w:space="0" w:color="auto"/>
            </w:tcBorders>
            <w:vAlign w:val="center"/>
            <w:hideMark/>
          </w:tcPr>
          <w:p w14:paraId="02C72BDF" w14:textId="77777777" w:rsidR="00176BDF" w:rsidRDefault="00176BDF"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DEAB94B" w14:textId="77777777" w:rsidR="00176BDF" w:rsidRDefault="00176BDF" w:rsidP="00724FD1">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20D33D54" w14:textId="77777777" w:rsidR="00176BDF" w:rsidRDefault="00176BDF" w:rsidP="00724FD1">
            <w:pPr>
              <w:jc w:val="center"/>
              <w:rPr>
                <w:color w:val="000000"/>
                <w:sz w:val="18"/>
                <w:szCs w:val="18"/>
              </w:rPr>
            </w:pPr>
            <w:r>
              <w:rPr>
                <w:color w:val="000000"/>
                <w:sz w:val="18"/>
                <w:szCs w:val="18"/>
              </w:rPr>
              <w:t>13 418,30</w:t>
            </w:r>
          </w:p>
        </w:tc>
        <w:tc>
          <w:tcPr>
            <w:tcW w:w="355" w:type="pct"/>
            <w:tcBorders>
              <w:top w:val="nil"/>
              <w:left w:val="nil"/>
              <w:bottom w:val="single" w:sz="4" w:space="0" w:color="auto"/>
              <w:right w:val="single" w:sz="4" w:space="0" w:color="auto"/>
            </w:tcBorders>
            <w:vAlign w:val="center"/>
            <w:hideMark/>
          </w:tcPr>
          <w:p w14:paraId="62E48A24" w14:textId="77777777" w:rsidR="00176BDF" w:rsidRDefault="00176BDF" w:rsidP="00724FD1">
            <w:pPr>
              <w:jc w:val="center"/>
              <w:rPr>
                <w:color w:val="000000"/>
                <w:sz w:val="18"/>
                <w:szCs w:val="18"/>
              </w:rPr>
            </w:pPr>
            <w:r>
              <w:rPr>
                <w:color w:val="000000"/>
                <w:sz w:val="18"/>
                <w:szCs w:val="18"/>
              </w:rPr>
              <w:t>55 962,95</w:t>
            </w:r>
          </w:p>
        </w:tc>
        <w:tc>
          <w:tcPr>
            <w:tcW w:w="355" w:type="pct"/>
            <w:tcBorders>
              <w:top w:val="nil"/>
              <w:left w:val="nil"/>
              <w:bottom w:val="single" w:sz="4" w:space="0" w:color="auto"/>
              <w:right w:val="single" w:sz="4" w:space="0" w:color="auto"/>
            </w:tcBorders>
            <w:vAlign w:val="center"/>
            <w:hideMark/>
          </w:tcPr>
          <w:p w14:paraId="749483FB" w14:textId="77777777" w:rsidR="00176BDF" w:rsidRDefault="00176BDF" w:rsidP="00724FD1">
            <w:pPr>
              <w:jc w:val="center"/>
              <w:rPr>
                <w:color w:val="000000"/>
                <w:sz w:val="18"/>
                <w:szCs w:val="18"/>
              </w:rPr>
            </w:pPr>
            <w:r>
              <w:rPr>
                <w:color w:val="000000"/>
                <w:sz w:val="18"/>
                <w:szCs w:val="18"/>
              </w:rPr>
              <w:t>103 660,55</w:t>
            </w:r>
          </w:p>
        </w:tc>
        <w:tc>
          <w:tcPr>
            <w:tcW w:w="355" w:type="pct"/>
            <w:tcBorders>
              <w:top w:val="nil"/>
              <w:left w:val="nil"/>
              <w:bottom w:val="single" w:sz="4" w:space="0" w:color="auto"/>
              <w:right w:val="single" w:sz="4" w:space="0" w:color="auto"/>
            </w:tcBorders>
            <w:vAlign w:val="center"/>
            <w:hideMark/>
          </w:tcPr>
          <w:p w14:paraId="00982C86" w14:textId="77777777" w:rsidR="00176BDF" w:rsidRDefault="00176BDF"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68F0B95D" w14:textId="77777777" w:rsidR="00176BDF" w:rsidRDefault="00176BDF" w:rsidP="00724FD1">
            <w:pPr>
              <w:jc w:val="center"/>
              <w:rPr>
                <w:color w:val="000000"/>
                <w:sz w:val="18"/>
                <w:szCs w:val="18"/>
              </w:rPr>
            </w:pPr>
            <w:r>
              <w:rPr>
                <w:color w:val="000000"/>
                <w:sz w:val="18"/>
                <w:szCs w:val="18"/>
              </w:rPr>
              <w:t>103 660,55</w:t>
            </w:r>
          </w:p>
        </w:tc>
        <w:tc>
          <w:tcPr>
            <w:tcW w:w="355" w:type="pct"/>
            <w:tcBorders>
              <w:top w:val="nil"/>
              <w:left w:val="nil"/>
              <w:bottom w:val="single" w:sz="4" w:space="0" w:color="auto"/>
              <w:right w:val="single" w:sz="4" w:space="0" w:color="auto"/>
            </w:tcBorders>
            <w:vAlign w:val="center"/>
            <w:hideMark/>
          </w:tcPr>
          <w:p w14:paraId="760416D3" w14:textId="77777777" w:rsidR="00176BDF" w:rsidRDefault="00176BDF"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15EC937E" w14:textId="77777777" w:rsidR="00176BDF" w:rsidRDefault="00176BDF"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FE2FF8C" w14:textId="77777777" w:rsidR="00176BDF" w:rsidRDefault="00176BDF" w:rsidP="00724FD1">
            <w:pPr>
              <w:jc w:val="center"/>
              <w:rPr>
                <w:color w:val="000000"/>
                <w:sz w:val="18"/>
                <w:szCs w:val="18"/>
              </w:rPr>
            </w:pPr>
            <w:r>
              <w:rPr>
                <w:color w:val="000000"/>
                <w:sz w:val="18"/>
                <w:szCs w:val="18"/>
              </w:rPr>
              <w:t> </w:t>
            </w:r>
          </w:p>
        </w:tc>
      </w:tr>
      <w:tr w:rsidR="00176BDF" w14:paraId="725D8B3A"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6B220E50" w14:textId="77777777" w:rsidR="00176BDF" w:rsidRDefault="00176BDF"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148BF1C6" w14:textId="77777777" w:rsidR="00176BDF" w:rsidRDefault="00176BDF" w:rsidP="00724FD1">
            <w:pPr>
              <w:rPr>
                <w:b/>
                <w:bCs/>
                <w:color w:val="000000"/>
                <w:sz w:val="18"/>
                <w:szCs w:val="18"/>
              </w:rPr>
            </w:pPr>
            <w:r>
              <w:rPr>
                <w:b/>
                <w:bCs/>
                <w:color w:val="000000"/>
                <w:sz w:val="18"/>
                <w:szCs w:val="18"/>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57C7032F" w14:textId="77777777" w:rsidR="00176BDF" w:rsidRDefault="00176BDF" w:rsidP="00724FD1">
            <w:pPr>
              <w:jc w:val="center"/>
              <w:rPr>
                <w:b/>
                <w:bCs/>
                <w:color w:val="000000"/>
                <w:sz w:val="18"/>
                <w:szCs w:val="18"/>
              </w:rPr>
            </w:pPr>
            <w:r>
              <w:rPr>
                <w:b/>
                <w:bCs/>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08D1FC24" w14:textId="77777777" w:rsidR="00176BDF" w:rsidRDefault="00176BDF" w:rsidP="00724FD1">
            <w:pPr>
              <w:jc w:val="center"/>
              <w:rPr>
                <w:b/>
                <w:bCs/>
                <w:color w:val="000000"/>
                <w:sz w:val="18"/>
                <w:szCs w:val="18"/>
              </w:rPr>
            </w:pPr>
            <w:r>
              <w:rPr>
                <w:b/>
                <w:bCs/>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7AC2B14A" w14:textId="77777777" w:rsidR="00176BDF" w:rsidRDefault="00176BDF" w:rsidP="00724FD1">
            <w:pPr>
              <w:jc w:val="center"/>
              <w:rPr>
                <w:b/>
                <w:bCs/>
                <w:color w:val="000000"/>
                <w:sz w:val="18"/>
                <w:szCs w:val="18"/>
              </w:rPr>
            </w:pPr>
            <w:r>
              <w:rPr>
                <w:b/>
                <w:bCs/>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1A185746" w14:textId="77777777" w:rsidR="00176BDF" w:rsidRDefault="00176BDF" w:rsidP="00724FD1">
            <w:pPr>
              <w:jc w:val="center"/>
              <w:rPr>
                <w:b/>
                <w:bCs/>
                <w:color w:val="000000"/>
                <w:sz w:val="18"/>
                <w:szCs w:val="18"/>
              </w:rPr>
            </w:pPr>
            <w:r>
              <w:rPr>
                <w:b/>
                <w:bCs/>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32D8E7C8" w14:textId="77777777" w:rsidR="00176BDF" w:rsidRDefault="00176BDF" w:rsidP="00724FD1">
            <w:pPr>
              <w:jc w:val="center"/>
              <w:rPr>
                <w:b/>
                <w:bCs/>
                <w:color w:val="000000"/>
                <w:sz w:val="18"/>
                <w:szCs w:val="18"/>
              </w:rPr>
            </w:pPr>
            <w:r>
              <w:rPr>
                <w:b/>
                <w:bCs/>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4640A4D8" w14:textId="77777777" w:rsidR="00176BDF" w:rsidRDefault="00176BDF" w:rsidP="00724FD1">
            <w:pPr>
              <w:jc w:val="center"/>
              <w:rPr>
                <w:b/>
                <w:bCs/>
                <w:color w:val="000000"/>
                <w:sz w:val="18"/>
                <w:szCs w:val="18"/>
              </w:rPr>
            </w:pPr>
            <w:r>
              <w:rPr>
                <w:b/>
                <w:bCs/>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3900CD5C"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6ED3028F"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3016145F" w14:textId="77777777" w:rsidR="00176BDF" w:rsidRDefault="00176BDF" w:rsidP="00724FD1">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5A18540E" w14:textId="77777777" w:rsidR="00176BDF" w:rsidRDefault="00176BDF" w:rsidP="00724FD1">
            <w:pPr>
              <w:jc w:val="center"/>
              <w:rPr>
                <w:b/>
                <w:bCs/>
                <w:color w:val="000000"/>
                <w:sz w:val="18"/>
                <w:szCs w:val="18"/>
              </w:rPr>
            </w:pPr>
            <w:r>
              <w:rPr>
                <w:b/>
                <w:bCs/>
                <w:color w:val="000000"/>
                <w:sz w:val="18"/>
                <w:szCs w:val="18"/>
              </w:rPr>
              <w:t> </w:t>
            </w:r>
          </w:p>
        </w:tc>
      </w:tr>
      <w:tr w:rsidR="00176BDF" w14:paraId="7B383669"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09B330BA" w14:textId="77777777" w:rsidR="00176BDF" w:rsidRDefault="00176BDF"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3A60FE67" w14:textId="77777777" w:rsidR="00176BDF" w:rsidRDefault="00176BDF" w:rsidP="00724FD1">
            <w:pPr>
              <w:rPr>
                <w:b/>
                <w:bCs/>
                <w:color w:val="000000"/>
                <w:sz w:val="18"/>
                <w:szCs w:val="18"/>
              </w:rPr>
            </w:pPr>
            <w:r>
              <w:rPr>
                <w:b/>
                <w:bCs/>
                <w:color w:val="000000"/>
                <w:sz w:val="18"/>
                <w:szCs w:val="18"/>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360C7D0D" w14:textId="77777777" w:rsidR="00176BDF" w:rsidRDefault="00176BDF" w:rsidP="00724FD1">
            <w:pPr>
              <w:jc w:val="center"/>
              <w:rPr>
                <w:b/>
                <w:bCs/>
                <w:color w:val="000000"/>
                <w:sz w:val="18"/>
                <w:szCs w:val="18"/>
              </w:rPr>
            </w:pPr>
            <w:r>
              <w:rPr>
                <w:b/>
                <w:bCs/>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18262814" w14:textId="77777777" w:rsidR="00176BDF" w:rsidRDefault="00176BDF" w:rsidP="00724FD1">
            <w:pPr>
              <w:jc w:val="center"/>
              <w:rPr>
                <w:b/>
                <w:bCs/>
                <w:color w:val="000000"/>
                <w:sz w:val="18"/>
                <w:szCs w:val="18"/>
              </w:rPr>
            </w:pPr>
            <w:r>
              <w:rPr>
                <w:b/>
                <w:bCs/>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0ADC3E44" w14:textId="77777777" w:rsidR="00176BDF" w:rsidRDefault="00176BDF" w:rsidP="00724FD1">
            <w:pPr>
              <w:jc w:val="center"/>
              <w:rPr>
                <w:b/>
                <w:bCs/>
                <w:color w:val="000000"/>
                <w:sz w:val="18"/>
                <w:szCs w:val="18"/>
              </w:rPr>
            </w:pPr>
            <w:r>
              <w:rPr>
                <w:b/>
                <w:bCs/>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3E4D769E" w14:textId="77777777" w:rsidR="00176BDF" w:rsidRDefault="00176BDF" w:rsidP="00724FD1">
            <w:pPr>
              <w:jc w:val="center"/>
              <w:rPr>
                <w:b/>
                <w:bCs/>
                <w:color w:val="000000"/>
                <w:sz w:val="18"/>
                <w:szCs w:val="18"/>
              </w:rPr>
            </w:pPr>
            <w:r>
              <w:rPr>
                <w:b/>
                <w:bCs/>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3CCC62EA" w14:textId="77777777" w:rsidR="00176BDF" w:rsidRDefault="00176BDF" w:rsidP="00724FD1">
            <w:pPr>
              <w:jc w:val="center"/>
              <w:rPr>
                <w:b/>
                <w:bCs/>
                <w:color w:val="000000"/>
                <w:sz w:val="18"/>
                <w:szCs w:val="18"/>
              </w:rPr>
            </w:pPr>
            <w:r>
              <w:rPr>
                <w:b/>
                <w:bCs/>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07FB8AD8" w14:textId="77777777" w:rsidR="00176BDF" w:rsidRDefault="00176BDF" w:rsidP="00724FD1">
            <w:pPr>
              <w:jc w:val="center"/>
              <w:rPr>
                <w:b/>
                <w:bCs/>
                <w:color w:val="000000"/>
                <w:sz w:val="18"/>
                <w:szCs w:val="18"/>
              </w:rPr>
            </w:pPr>
            <w:r>
              <w:rPr>
                <w:b/>
                <w:bCs/>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580A4028"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1C4C2782"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30946C10" w14:textId="77777777" w:rsidR="00176BDF" w:rsidRDefault="00176BDF" w:rsidP="00724FD1">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49026061" w14:textId="77777777" w:rsidR="00176BDF" w:rsidRDefault="00176BDF" w:rsidP="00724FD1">
            <w:pPr>
              <w:jc w:val="center"/>
              <w:rPr>
                <w:b/>
                <w:bCs/>
                <w:color w:val="000000"/>
                <w:sz w:val="18"/>
                <w:szCs w:val="18"/>
              </w:rPr>
            </w:pPr>
            <w:r>
              <w:rPr>
                <w:b/>
                <w:bCs/>
                <w:color w:val="000000"/>
                <w:sz w:val="18"/>
                <w:szCs w:val="18"/>
              </w:rPr>
              <w:t> </w:t>
            </w:r>
          </w:p>
        </w:tc>
      </w:tr>
      <w:tr w:rsidR="00176BDF" w14:paraId="2DB3B282"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368C5DCB" w14:textId="77777777" w:rsidR="00176BDF" w:rsidRDefault="00176BDF"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41F71421" w14:textId="77777777" w:rsidR="00176BDF" w:rsidRDefault="00176BDF" w:rsidP="00724FD1">
            <w:pPr>
              <w:rPr>
                <w:color w:val="000000"/>
                <w:sz w:val="18"/>
                <w:szCs w:val="18"/>
              </w:rPr>
            </w:pPr>
            <w:r>
              <w:rPr>
                <w:color w:val="000000"/>
                <w:sz w:val="18"/>
                <w:szCs w:val="18"/>
              </w:rPr>
              <w:t>Амортизация</w:t>
            </w:r>
          </w:p>
        </w:tc>
        <w:tc>
          <w:tcPr>
            <w:tcW w:w="355" w:type="pct"/>
            <w:tcBorders>
              <w:top w:val="nil"/>
              <w:left w:val="nil"/>
              <w:bottom w:val="single" w:sz="4" w:space="0" w:color="auto"/>
              <w:right w:val="single" w:sz="4" w:space="0" w:color="auto"/>
            </w:tcBorders>
            <w:vAlign w:val="center"/>
            <w:hideMark/>
          </w:tcPr>
          <w:p w14:paraId="3ECC1898"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6D85A8F"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516E389"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A23D276"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B4DF4F3"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8BAE054"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43CA606"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5B9EDCD"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8E49F19" w14:textId="77777777" w:rsidR="00176BDF" w:rsidRDefault="00176BDF"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5B862D1" w14:textId="77777777" w:rsidR="00176BDF" w:rsidRDefault="00176BDF" w:rsidP="00724FD1">
            <w:pPr>
              <w:jc w:val="center"/>
              <w:rPr>
                <w:color w:val="000000"/>
                <w:sz w:val="18"/>
                <w:szCs w:val="18"/>
              </w:rPr>
            </w:pPr>
            <w:r>
              <w:rPr>
                <w:color w:val="000000"/>
                <w:sz w:val="18"/>
                <w:szCs w:val="18"/>
              </w:rPr>
              <w:t> </w:t>
            </w:r>
          </w:p>
        </w:tc>
      </w:tr>
      <w:tr w:rsidR="00176BDF" w14:paraId="17E59C3D"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61D4031C" w14:textId="77777777" w:rsidR="00176BDF" w:rsidRDefault="00176BDF"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1D8839DE" w14:textId="77777777" w:rsidR="00176BDF" w:rsidRDefault="00176BDF" w:rsidP="00724FD1">
            <w:pPr>
              <w:rPr>
                <w:color w:val="000000"/>
                <w:sz w:val="18"/>
                <w:szCs w:val="18"/>
              </w:rPr>
            </w:pPr>
            <w:r>
              <w:rPr>
                <w:color w:val="000000"/>
                <w:sz w:val="18"/>
                <w:szCs w:val="18"/>
              </w:rPr>
              <w:t>Средства из прибыли</w:t>
            </w:r>
          </w:p>
        </w:tc>
        <w:tc>
          <w:tcPr>
            <w:tcW w:w="355" w:type="pct"/>
            <w:tcBorders>
              <w:top w:val="nil"/>
              <w:left w:val="nil"/>
              <w:bottom w:val="single" w:sz="4" w:space="0" w:color="auto"/>
              <w:right w:val="single" w:sz="4" w:space="0" w:color="auto"/>
            </w:tcBorders>
            <w:vAlign w:val="center"/>
            <w:hideMark/>
          </w:tcPr>
          <w:p w14:paraId="0E20B452" w14:textId="77777777" w:rsidR="00176BDF" w:rsidRDefault="00176BDF"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17B269E2" w14:textId="77777777" w:rsidR="00176BDF" w:rsidRDefault="00176BDF" w:rsidP="00724FD1">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3294D081" w14:textId="77777777" w:rsidR="00176BDF" w:rsidRDefault="00176BDF" w:rsidP="00724FD1">
            <w:pPr>
              <w:jc w:val="center"/>
              <w:rPr>
                <w:color w:val="000000"/>
                <w:sz w:val="18"/>
                <w:szCs w:val="18"/>
              </w:rPr>
            </w:pPr>
            <w:r>
              <w:rPr>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120FB0B2" w14:textId="77777777" w:rsidR="00176BDF" w:rsidRDefault="00176BDF" w:rsidP="00724FD1">
            <w:pPr>
              <w:jc w:val="center"/>
              <w:rPr>
                <w:color w:val="000000"/>
                <w:sz w:val="18"/>
                <w:szCs w:val="18"/>
              </w:rPr>
            </w:pPr>
            <w:r>
              <w:rPr>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7EFA493E" w14:textId="77777777" w:rsidR="00176BDF" w:rsidRDefault="00176BDF" w:rsidP="00724FD1">
            <w:pPr>
              <w:jc w:val="center"/>
              <w:rPr>
                <w:color w:val="000000"/>
                <w:sz w:val="18"/>
                <w:szCs w:val="18"/>
              </w:rPr>
            </w:pPr>
            <w:r>
              <w:rPr>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62D8D2A5" w14:textId="77777777" w:rsidR="00176BDF" w:rsidRDefault="00176BDF" w:rsidP="00724FD1">
            <w:pPr>
              <w:jc w:val="center"/>
              <w:rPr>
                <w:color w:val="000000"/>
                <w:sz w:val="18"/>
                <w:szCs w:val="18"/>
              </w:rPr>
            </w:pPr>
            <w:r>
              <w:rPr>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3315FF59"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DF1D963"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22DA5EB" w14:textId="77777777" w:rsidR="00176BDF" w:rsidRDefault="00176BDF"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5C432B6B" w14:textId="77777777" w:rsidR="00176BDF" w:rsidRDefault="00176BDF" w:rsidP="00724FD1">
            <w:pPr>
              <w:jc w:val="center"/>
              <w:rPr>
                <w:color w:val="000000"/>
                <w:sz w:val="18"/>
                <w:szCs w:val="18"/>
              </w:rPr>
            </w:pPr>
            <w:r>
              <w:rPr>
                <w:color w:val="000000"/>
                <w:sz w:val="18"/>
                <w:szCs w:val="18"/>
              </w:rPr>
              <w:t> </w:t>
            </w:r>
          </w:p>
        </w:tc>
      </w:tr>
      <w:tr w:rsidR="00176BDF" w14:paraId="28A57D89"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5EA78702" w14:textId="77777777" w:rsidR="00176BDF" w:rsidRDefault="00176BDF"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5BF33011" w14:textId="77777777" w:rsidR="00176BDF" w:rsidRDefault="00176BDF" w:rsidP="00724FD1">
            <w:pPr>
              <w:rPr>
                <w:color w:val="000000"/>
                <w:sz w:val="18"/>
                <w:szCs w:val="18"/>
              </w:rPr>
            </w:pPr>
            <w:r>
              <w:rPr>
                <w:color w:val="000000"/>
                <w:sz w:val="18"/>
                <w:szCs w:val="18"/>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1B87DBF0"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60D3EE8"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5333761"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8E049B3"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F781A1D"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D8EAC50"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5757AEB"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6F9349B"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163F0BB" w14:textId="77777777" w:rsidR="00176BDF" w:rsidRDefault="00176BDF"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62170847" w14:textId="77777777" w:rsidR="00176BDF" w:rsidRDefault="00176BDF" w:rsidP="00724FD1">
            <w:pPr>
              <w:jc w:val="center"/>
              <w:rPr>
                <w:color w:val="000000"/>
                <w:sz w:val="18"/>
                <w:szCs w:val="18"/>
              </w:rPr>
            </w:pPr>
            <w:r>
              <w:rPr>
                <w:color w:val="000000"/>
                <w:sz w:val="18"/>
                <w:szCs w:val="18"/>
              </w:rPr>
              <w:t> </w:t>
            </w:r>
          </w:p>
        </w:tc>
      </w:tr>
      <w:tr w:rsidR="00176BDF" w14:paraId="4E453083"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6FCDC044" w14:textId="77777777" w:rsidR="00176BDF" w:rsidRDefault="00176BDF"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4355E631" w14:textId="77777777" w:rsidR="00176BDF" w:rsidRDefault="00176BDF" w:rsidP="00724FD1">
            <w:pPr>
              <w:rPr>
                <w:b/>
                <w:bCs/>
                <w:color w:val="000000"/>
                <w:sz w:val="18"/>
                <w:szCs w:val="18"/>
              </w:rPr>
            </w:pPr>
            <w:r>
              <w:rPr>
                <w:b/>
                <w:bCs/>
                <w:color w:val="000000"/>
                <w:sz w:val="18"/>
                <w:szCs w:val="18"/>
              </w:rPr>
              <w:t>Бюджетные средства</w:t>
            </w:r>
          </w:p>
        </w:tc>
        <w:tc>
          <w:tcPr>
            <w:tcW w:w="355" w:type="pct"/>
            <w:tcBorders>
              <w:top w:val="nil"/>
              <w:left w:val="nil"/>
              <w:bottom w:val="single" w:sz="4" w:space="0" w:color="auto"/>
              <w:right w:val="single" w:sz="4" w:space="0" w:color="auto"/>
            </w:tcBorders>
            <w:vAlign w:val="center"/>
            <w:hideMark/>
          </w:tcPr>
          <w:p w14:paraId="516CB872"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52ECD4AA"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62A76322"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4A930656"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0566FC2B"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5AE4B8D0"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1392F070"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071EA93F"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3E4F7DF9" w14:textId="77777777" w:rsidR="00176BDF" w:rsidRDefault="00176BDF" w:rsidP="00724FD1">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0AA09A1E" w14:textId="77777777" w:rsidR="00176BDF" w:rsidRDefault="00176BDF" w:rsidP="00724FD1">
            <w:pPr>
              <w:jc w:val="center"/>
              <w:rPr>
                <w:b/>
                <w:bCs/>
                <w:color w:val="000000"/>
                <w:sz w:val="18"/>
                <w:szCs w:val="18"/>
              </w:rPr>
            </w:pPr>
            <w:r>
              <w:rPr>
                <w:b/>
                <w:bCs/>
                <w:color w:val="000000"/>
                <w:sz w:val="18"/>
                <w:szCs w:val="18"/>
              </w:rPr>
              <w:t> </w:t>
            </w:r>
          </w:p>
        </w:tc>
      </w:tr>
      <w:tr w:rsidR="00176BDF" w14:paraId="4631EADA" w14:textId="77777777" w:rsidTr="00724FD1">
        <w:trPr>
          <w:trHeight w:val="20"/>
        </w:trPr>
        <w:tc>
          <w:tcPr>
            <w:tcW w:w="4289" w:type="pct"/>
            <w:gridSpan w:val="10"/>
            <w:tcBorders>
              <w:top w:val="single" w:sz="4" w:space="0" w:color="auto"/>
              <w:left w:val="single" w:sz="4" w:space="0" w:color="auto"/>
              <w:bottom w:val="single" w:sz="4" w:space="0" w:color="auto"/>
              <w:right w:val="single" w:sz="4" w:space="0" w:color="auto"/>
            </w:tcBorders>
            <w:vAlign w:val="center"/>
            <w:hideMark/>
          </w:tcPr>
          <w:p w14:paraId="4F62F398" w14:textId="77777777" w:rsidR="00176BDF" w:rsidRDefault="00176BDF" w:rsidP="00724FD1">
            <w:pPr>
              <w:jc w:val="center"/>
              <w:rPr>
                <w:b/>
                <w:bCs/>
                <w:color w:val="000000"/>
                <w:sz w:val="18"/>
                <w:szCs w:val="18"/>
              </w:rPr>
            </w:pPr>
            <w:r>
              <w:rPr>
                <w:b/>
                <w:bCs/>
                <w:color w:val="000000"/>
                <w:sz w:val="18"/>
                <w:szCs w:val="18"/>
              </w:rPr>
              <w:t>Группа проектов "Источники теплоснабжения"</w:t>
            </w:r>
          </w:p>
        </w:tc>
        <w:tc>
          <w:tcPr>
            <w:tcW w:w="355" w:type="pct"/>
            <w:tcBorders>
              <w:top w:val="nil"/>
              <w:left w:val="nil"/>
              <w:bottom w:val="single" w:sz="4" w:space="0" w:color="auto"/>
              <w:right w:val="single" w:sz="4" w:space="0" w:color="auto"/>
            </w:tcBorders>
            <w:vAlign w:val="bottom"/>
            <w:hideMark/>
          </w:tcPr>
          <w:p w14:paraId="2227FE8A" w14:textId="77777777" w:rsidR="00176BDF" w:rsidRDefault="00176BDF" w:rsidP="00724FD1">
            <w:pPr>
              <w:rPr>
                <w:rFonts w:ascii="Calibri" w:hAnsi="Calibri" w:cs="Calibri"/>
                <w:color w:val="000000"/>
                <w:sz w:val="18"/>
                <w:szCs w:val="18"/>
              </w:rPr>
            </w:pPr>
            <w:r>
              <w:rPr>
                <w:rFonts w:ascii="Calibri" w:hAnsi="Calibri" w:cs="Calibri"/>
                <w:color w:val="000000"/>
                <w:sz w:val="18"/>
                <w:szCs w:val="18"/>
              </w:rPr>
              <w:t> </w:t>
            </w:r>
          </w:p>
        </w:tc>
        <w:tc>
          <w:tcPr>
            <w:tcW w:w="355" w:type="pct"/>
            <w:tcBorders>
              <w:top w:val="nil"/>
              <w:left w:val="nil"/>
              <w:bottom w:val="single" w:sz="4" w:space="0" w:color="auto"/>
              <w:right w:val="single" w:sz="4" w:space="0" w:color="auto"/>
            </w:tcBorders>
            <w:vAlign w:val="bottom"/>
            <w:hideMark/>
          </w:tcPr>
          <w:p w14:paraId="735CB252" w14:textId="77777777" w:rsidR="00176BDF" w:rsidRDefault="00176BDF" w:rsidP="00724FD1">
            <w:pPr>
              <w:rPr>
                <w:rFonts w:ascii="Calibri" w:hAnsi="Calibri" w:cs="Calibri"/>
                <w:color w:val="000000"/>
                <w:sz w:val="18"/>
                <w:szCs w:val="18"/>
              </w:rPr>
            </w:pPr>
            <w:r>
              <w:rPr>
                <w:rFonts w:ascii="Calibri" w:hAnsi="Calibri" w:cs="Calibri"/>
                <w:color w:val="000000"/>
                <w:sz w:val="18"/>
                <w:szCs w:val="18"/>
              </w:rPr>
              <w:t> </w:t>
            </w:r>
          </w:p>
        </w:tc>
      </w:tr>
      <w:tr w:rsidR="00176BDF" w14:paraId="7450987B" w14:textId="77777777" w:rsidTr="00724FD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040B78CD" w14:textId="77777777" w:rsidR="00176BDF" w:rsidRDefault="00176BDF" w:rsidP="00724FD1">
            <w:pPr>
              <w:jc w:val="center"/>
              <w:rPr>
                <w:rFonts w:cs="Times New Roman"/>
                <w:color w:val="000000"/>
                <w:sz w:val="18"/>
                <w:szCs w:val="18"/>
              </w:rPr>
            </w:pPr>
            <w:r>
              <w:rPr>
                <w:color w:val="000000"/>
                <w:sz w:val="18"/>
                <w:szCs w:val="18"/>
              </w:rPr>
              <w:t xml:space="preserve"> 002.01.00.000</w:t>
            </w:r>
          </w:p>
        </w:tc>
        <w:tc>
          <w:tcPr>
            <w:tcW w:w="1037" w:type="pct"/>
            <w:tcBorders>
              <w:top w:val="nil"/>
              <w:left w:val="nil"/>
              <w:bottom w:val="single" w:sz="4" w:space="0" w:color="auto"/>
              <w:right w:val="single" w:sz="4" w:space="0" w:color="auto"/>
            </w:tcBorders>
            <w:vAlign w:val="center"/>
            <w:hideMark/>
          </w:tcPr>
          <w:p w14:paraId="47260E83" w14:textId="77777777" w:rsidR="00176BDF" w:rsidRDefault="00176BDF" w:rsidP="00724FD1">
            <w:pPr>
              <w:rPr>
                <w:color w:val="000000"/>
                <w:sz w:val="18"/>
                <w:szCs w:val="18"/>
              </w:rPr>
            </w:pPr>
            <w:r>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1A07A0B8" w14:textId="77777777" w:rsidR="00176BDF" w:rsidRDefault="00176BDF"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31AD6040" w14:textId="77777777" w:rsidR="00176BDF" w:rsidRDefault="00176BDF" w:rsidP="00724FD1">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635253EF" w14:textId="77777777" w:rsidR="00176BDF" w:rsidRDefault="00176BDF" w:rsidP="00724FD1">
            <w:pPr>
              <w:jc w:val="center"/>
              <w:rPr>
                <w:color w:val="000000"/>
                <w:sz w:val="18"/>
                <w:szCs w:val="18"/>
              </w:rPr>
            </w:pPr>
            <w:r>
              <w:rPr>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686AEC1C" w14:textId="77777777" w:rsidR="00176BDF" w:rsidRDefault="00176BDF" w:rsidP="00724FD1">
            <w:pPr>
              <w:jc w:val="center"/>
              <w:rPr>
                <w:color w:val="000000"/>
                <w:sz w:val="18"/>
                <w:szCs w:val="18"/>
              </w:rPr>
            </w:pPr>
            <w:r>
              <w:rPr>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68F0EAC7" w14:textId="77777777" w:rsidR="00176BDF" w:rsidRDefault="00176BDF" w:rsidP="00724FD1">
            <w:pPr>
              <w:jc w:val="center"/>
              <w:rPr>
                <w:color w:val="000000"/>
                <w:sz w:val="18"/>
                <w:szCs w:val="18"/>
              </w:rPr>
            </w:pPr>
            <w:r>
              <w:rPr>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7D6BB0C0" w14:textId="77777777" w:rsidR="00176BDF" w:rsidRDefault="00176BDF" w:rsidP="00724FD1">
            <w:pPr>
              <w:jc w:val="center"/>
              <w:rPr>
                <w:color w:val="000000"/>
                <w:sz w:val="18"/>
                <w:szCs w:val="18"/>
              </w:rPr>
            </w:pPr>
            <w:r>
              <w:rPr>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2768BB80"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7EDD9D0"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ACA093A" w14:textId="77777777" w:rsidR="00176BDF" w:rsidRDefault="00176BDF"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33D10243" w14:textId="77777777" w:rsidR="00176BDF" w:rsidRDefault="00176BDF" w:rsidP="00724FD1">
            <w:pPr>
              <w:jc w:val="center"/>
              <w:rPr>
                <w:color w:val="000000"/>
                <w:sz w:val="18"/>
                <w:szCs w:val="18"/>
              </w:rPr>
            </w:pPr>
            <w:r>
              <w:rPr>
                <w:color w:val="000000"/>
                <w:sz w:val="18"/>
                <w:szCs w:val="18"/>
              </w:rPr>
              <w:t> </w:t>
            </w:r>
          </w:p>
        </w:tc>
      </w:tr>
      <w:tr w:rsidR="00176BDF" w14:paraId="5E7775C9" w14:textId="77777777" w:rsidTr="00724FD1">
        <w:trPr>
          <w:trHeight w:val="20"/>
        </w:trPr>
        <w:tc>
          <w:tcPr>
            <w:tcW w:w="410" w:type="pct"/>
            <w:vMerge/>
            <w:tcBorders>
              <w:top w:val="nil"/>
              <w:left w:val="single" w:sz="4" w:space="0" w:color="auto"/>
              <w:bottom w:val="single" w:sz="4" w:space="0" w:color="auto"/>
              <w:right w:val="single" w:sz="4" w:space="0" w:color="auto"/>
            </w:tcBorders>
            <w:vAlign w:val="center"/>
            <w:hideMark/>
          </w:tcPr>
          <w:p w14:paraId="52F6A636" w14:textId="77777777" w:rsidR="00176BDF" w:rsidRDefault="00176BDF" w:rsidP="00724FD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5B534573" w14:textId="77777777" w:rsidR="00176BDF" w:rsidRDefault="00176BDF" w:rsidP="00724FD1">
            <w:pPr>
              <w:rPr>
                <w:color w:val="000000"/>
                <w:sz w:val="18"/>
                <w:szCs w:val="18"/>
              </w:rPr>
            </w:pPr>
            <w:r>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249C32D5" w14:textId="77777777" w:rsidR="00176BDF" w:rsidRDefault="00176BDF"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756D7FE" w14:textId="77777777" w:rsidR="00176BDF" w:rsidRDefault="00176BDF" w:rsidP="00724FD1">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79A8F11A" w14:textId="77777777" w:rsidR="00176BDF" w:rsidRDefault="00176BDF" w:rsidP="00724FD1">
            <w:pPr>
              <w:jc w:val="center"/>
              <w:rPr>
                <w:color w:val="000000"/>
                <w:sz w:val="18"/>
                <w:szCs w:val="18"/>
              </w:rPr>
            </w:pPr>
            <w:r>
              <w:rPr>
                <w:color w:val="000000"/>
                <w:sz w:val="18"/>
                <w:szCs w:val="18"/>
              </w:rPr>
              <w:t>13 418,30</w:t>
            </w:r>
          </w:p>
        </w:tc>
        <w:tc>
          <w:tcPr>
            <w:tcW w:w="355" w:type="pct"/>
            <w:tcBorders>
              <w:top w:val="nil"/>
              <w:left w:val="nil"/>
              <w:bottom w:val="single" w:sz="4" w:space="0" w:color="auto"/>
              <w:right w:val="single" w:sz="4" w:space="0" w:color="auto"/>
            </w:tcBorders>
            <w:vAlign w:val="center"/>
            <w:hideMark/>
          </w:tcPr>
          <w:p w14:paraId="61367DBC" w14:textId="77777777" w:rsidR="00176BDF" w:rsidRDefault="00176BDF" w:rsidP="00724FD1">
            <w:pPr>
              <w:jc w:val="center"/>
              <w:rPr>
                <w:color w:val="000000"/>
                <w:sz w:val="18"/>
                <w:szCs w:val="18"/>
              </w:rPr>
            </w:pPr>
            <w:r>
              <w:rPr>
                <w:color w:val="000000"/>
                <w:sz w:val="18"/>
                <w:szCs w:val="18"/>
              </w:rPr>
              <w:t>55 962,95</w:t>
            </w:r>
          </w:p>
        </w:tc>
        <w:tc>
          <w:tcPr>
            <w:tcW w:w="355" w:type="pct"/>
            <w:tcBorders>
              <w:top w:val="nil"/>
              <w:left w:val="nil"/>
              <w:bottom w:val="single" w:sz="4" w:space="0" w:color="auto"/>
              <w:right w:val="single" w:sz="4" w:space="0" w:color="auto"/>
            </w:tcBorders>
            <w:vAlign w:val="center"/>
            <w:hideMark/>
          </w:tcPr>
          <w:p w14:paraId="028288EA" w14:textId="77777777" w:rsidR="00176BDF" w:rsidRDefault="00176BDF" w:rsidP="00724FD1">
            <w:pPr>
              <w:jc w:val="center"/>
              <w:rPr>
                <w:color w:val="000000"/>
                <w:sz w:val="18"/>
                <w:szCs w:val="18"/>
              </w:rPr>
            </w:pPr>
            <w:r>
              <w:rPr>
                <w:color w:val="000000"/>
                <w:sz w:val="18"/>
                <w:szCs w:val="18"/>
              </w:rPr>
              <w:t>103 660,55</w:t>
            </w:r>
          </w:p>
        </w:tc>
        <w:tc>
          <w:tcPr>
            <w:tcW w:w="355" w:type="pct"/>
            <w:tcBorders>
              <w:top w:val="nil"/>
              <w:left w:val="nil"/>
              <w:bottom w:val="single" w:sz="4" w:space="0" w:color="auto"/>
              <w:right w:val="single" w:sz="4" w:space="0" w:color="auto"/>
            </w:tcBorders>
            <w:vAlign w:val="center"/>
            <w:hideMark/>
          </w:tcPr>
          <w:p w14:paraId="64CB36E6" w14:textId="77777777" w:rsidR="00176BDF" w:rsidRDefault="00176BDF"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6305F0BE" w14:textId="77777777" w:rsidR="00176BDF" w:rsidRDefault="00176BDF" w:rsidP="00724FD1">
            <w:pPr>
              <w:jc w:val="center"/>
              <w:rPr>
                <w:color w:val="000000"/>
                <w:sz w:val="18"/>
                <w:szCs w:val="18"/>
              </w:rPr>
            </w:pPr>
            <w:r>
              <w:rPr>
                <w:color w:val="000000"/>
                <w:sz w:val="18"/>
                <w:szCs w:val="18"/>
              </w:rPr>
              <w:t>103 660,55</w:t>
            </w:r>
          </w:p>
        </w:tc>
        <w:tc>
          <w:tcPr>
            <w:tcW w:w="355" w:type="pct"/>
            <w:tcBorders>
              <w:top w:val="nil"/>
              <w:left w:val="nil"/>
              <w:bottom w:val="single" w:sz="4" w:space="0" w:color="auto"/>
              <w:right w:val="single" w:sz="4" w:space="0" w:color="auto"/>
            </w:tcBorders>
            <w:vAlign w:val="center"/>
            <w:hideMark/>
          </w:tcPr>
          <w:p w14:paraId="75F19C09" w14:textId="77777777" w:rsidR="00176BDF" w:rsidRDefault="00176BDF"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50FBFE81" w14:textId="77777777" w:rsidR="00176BDF" w:rsidRDefault="00176BDF"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6E5F70CE" w14:textId="77777777" w:rsidR="00176BDF" w:rsidRDefault="00176BDF" w:rsidP="00724FD1">
            <w:pPr>
              <w:jc w:val="center"/>
              <w:rPr>
                <w:color w:val="000000"/>
                <w:sz w:val="18"/>
                <w:szCs w:val="18"/>
              </w:rPr>
            </w:pPr>
            <w:r>
              <w:rPr>
                <w:color w:val="000000"/>
                <w:sz w:val="18"/>
                <w:szCs w:val="18"/>
              </w:rPr>
              <w:t> </w:t>
            </w:r>
          </w:p>
        </w:tc>
      </w:tr>
      <w:tr w:rsidR="00176BDF" w14:paraId="5E4CD5FF"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27EE900A" w14:textId="77777777" w:rsidR="00176BDF" w:rsidRDefault="00176BDF"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06189851" w14:textId="77777777" w:rsidR="00176BDF" w:rsidRDefault="00176BDF" w:rsidP="00724FD1">
            <w:pPr>
              <w:rPr>
                <w:b/>
                <w:bCs/>
                <w:color w:val="000000"/>
                <w:sz w:val="18"/>
                <w:szCs w:val="18"/>
              </w:rPr>
            </w:pPr>
            <w:r>
              <w:rPr>
                <w:b/>
                <w:bCs/>
                <w:color w:val="000000"/>
                <w:sz w:val="18"/>
                <w:szCs w:val="18"/>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7898163E" w14:textId="77777777" w:rsidR="00176BDF" w:rsidRDefault="00176BDF" w:rsidP="00724FD1">
            <w:pPr>
              <w:jc w:val="center"/>
              <w:rPr>
                <w:b/>
                <w:bCs/>
                <w:color w:val="000000"/>
                <w:sz w:val="18"/>
                <w:szCs w:val="18"/>
              </w:rPr>
            </w:pPr>
            <w:r>
              <w:rPr>
                <w:b/>
                <w:bCs/>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7D9A38EA" w14:textId="77777777" w:rsidR="00176BDF" w:rsidRDefault="00176BDF" w:rsidP="00724FD1">
            <w:pPr>
              <w:jc w:val="center"/>
              <w:rPr>
                <w:b/>
                <w:bCs/>
                <w:color w:val="000000"/>
                <w:sz w:val="18"/>
                <w:szCs w:val="18"/>
              </w:rPr>
            </w:pPr>
            <w:r>
              <w:rPr>
                <w:b/>
                <w:bCs/>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20865488" w14:textId="77777777" w:rsidR="00176BDF" w:rsidRDefault="00176BDF" w:rsidP="00724FD1">
            <w:pPr>
              <w:jc w:val="center"/>
              <w:rPr>
                <w:b/>
                <w:bCs/>
                <w:color w:val="000000"/>
                <w:sz w:val="18"/>
                <w:szCs w:val="18"/>
              </w:rPr>
            </w:pPr>
            <w:r>
              <w:rPr>
                <w:b/>
                <w:bCs/>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5C65B20E" w14:textId="77777777" w:rsidR="00176BDF" w:rsidRDefault="00176BDF" w:rsidP="00724FD1">
            <w:pPr>
              <w:jc w:val="center"/>
              <w:rPr>
                <w:b/>
                <w:bCs/>
                <w:color w:val="000000"/>
                <w:sz w:val="18"/>
                <w:szCs w:val="18"/>
              </w:rPr>
            </w:pPr>
            <w:r>
              <w:rPr>
                <w:b/>
                <w:bCs/>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446CBC52" w14:textId="77777777" w:rsidR="00176BDF" w:rsidRDefault="00176BDF" w:rsidP="00724FD1">
            <w:pPr>
              <w:jc w:val="center"/>
              <w:rPr>
                <w:b/>
                <w:bCs/>
                <w:color w:val="000000"/>
                <w:sz w:val="18"/>
                <w:szCs w:val="18"/>
              </w:rPr>
            </w:pPr>
            <w:r>
              <w:rPr>
                <w:b/>
                <w:bCs/>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1A816B96" w14:textId="77777777" w:rsidR="00176BDF" w:rsidRDefault="00176BDF" w:rsidP="00724FD1">
            <w:pPr>
              <w:jc w:val="center"/>
              <w:rPr>
                <w:b/>
                <w:bCs/>
                <w:color w:val="000000"/>
                <w:sz w:val="18"/>
                <w:szCs w:val="18"/>
              </w:rPr>
            </w:pPr>
            <w:r>
              <w:rPr>
                <w:b/>
                <w:bCs/>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72090C24"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6023B930"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558446DF" w14:textId="77777777" w:rsidR="00176BDF" w:rsidRDefault="00176BDF" w:rsidP="00724FD1">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4E9FAA15" w14:textId="77777777" w:rsidR="00176BDF" w:rsidRDefault="00176BDF" w:rsidP="00724FD1">
            <w:pPr>
              <w:jc w:val="center"/>
              <w:rPr>
                <w:b/>
                <w:bCs/>
                <w:color w:val="000000"/>
                <w:sz w:val="18"/>
                <w:szCs w:val="18"/>
              </w:rPr>
            </w:pPr>
            <w:r>
              <w:rPr>
                <w:b/>
                <w:bCs/>
                <w:color w:val="000000"/>
                <w:sz w:val="18"/>
                <w:szCs w:val="18"/>
              </w:rPr>
              <w:t> </w:t>
            </w:r>
          </w:p>
        </w:tc>
      </w:tr>
      <w:tr w:rsidR="00176BDF" w14:paraId="55137643"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44BA86D5" w14:textId="77777777" w:rsidR="00176BDF" w:rsidRDefault="00176BDF"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42D36222" w14:textId="77777777" w:rsidR="00176BDF" w:rsidRDefault="00176BDF" w:rsidP="00724FD1">
            <w:pPr>
              <w:rPr>
                <w:b/>
                <w:bCs/>
                <w:color w:val="000000"/>
                <w:sz w:val="18"/>
                <w:szCs w:val="18"/>
              </w:rPr>
            </w:pPr>
            <w:r>
              <w:rPr>
                <w:b/>
                <w:bCs/>
                <w:color w:val="000000"/>
                <w:sz w:val="18"/>
                <w:szCs w:val="18"/>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42689A81" w14:textId="77777777" w:rsidR="00176BDF" w:rsidRDefault="00176BDF" w:rsidP="00724FD1">
            <w:pPr>
              <w:jc w:val="center"/>
              <w:rPr>
                <w:b/>
                <w:bCs/>
                <w:color w:val="000000"/>
                <w:sz w:val="18"/>
                <w:szCs w:val="18"/>
              </w:rPr>
            </w:pPr>
            <w:r>
              <w:rPr>
                <w:b/>
                <w:bCs/>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41FC0CC6" w14:textId="77777777" w:rsidR="00176BDF" w:rsidRDefault="00176BDF" w:rsidP="00724FD1">
            <w:pPr>
              <w:jc w:val="center"/>
              <w:rPr>
                <w:b/>
                <w:bCs/>
                <w:color w:val="000000"/>
                <w:sz w:val="18"/>
                <w:szCs w:val="18"/>
              </w:rPr>
            </w:pPr>
            <w:r>
              <w:rPr>
                <w:b/>
                <w:bCs/>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7D82CD76" w14:textId="77777777" w:rsidR="00176BDF" w:rsidRDefault="00176BDF" w:rsidP="00724FD1">
            <w:pPr>
              <w:jc w:val="center"/>
              <w:rPr>
                <w:b/>
                <w:bCs/>
                <w:color w:val="000000"/>
                <w:sz w:val="18"/>
                <w:szCs w:val="18"/>
              </w:rPr>
            </w:pPr>
            <w:r>
              <w:rPr>
                <w:b/>
                <w:bCs/>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1E11174A" w14:textId="77777777" w:rsidR="00176BDF" w:rsidRDefault="00176BDF" w:rsidP="00724FD1">
            <w:pPr>
              <w:jc w:val="center"/>
              <w:rPr>
                <w:b/>
                <w:bCs/>
                <w:color w:val="000000"/>
                <w:sz w:val="18"/>
                <w:szCs w:val="18"/>
              </w:rPr>
            </w:pPr>
            <w:r>
              <w:rPr>
                <w:b/>
                <w:bCs/>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10B72942" w14:textId="77777777" w:rsidR="00176BDF" w:rsidRDefault="00176BDF" w:rsidP="00724FD1">
            <w:pPr>
              <w:jc w:val="center"/>
              <w:rPr>
                <w:b/>
                <w:bCs/>
                <w:color w:val="000000"/>
                <w:sz w:val="18"/>
                <w:szCs w:val="18"/>
              </w:rPr>
            </w:pPr>
            <w:r>
              <w:rPr>
                <w:b/>
                <w:bCs/>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5DB6855E" w14:textId="77777777" w:rsidR="00176BDF" w:rsidRDefault="00176BDF" w:rsidP="00724FD1">
            <w:pPr>
              <w:jc w:val="center"/>
              <w:rPr>
                <w:b/>
                <w:bCs/>
                <w:color w:val="000000"/>
                <w:sz w:val="18"/>
                <w:szCs w:val="18"/>
              </w:rPr>
            </w:pPr>
            <w:r>
              <w:rPr>
                <w:b/>
                <w:bCs/>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3E27506C"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054520F2"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480D91FF" w14:textId="77777777" w:rsidR="00176BDF" w:rsidRDefault="00176BDF" w:rsidP="00724FD1">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4BA6B250" w14:textId="77777777" w:rsidR="00176BDF" w:rsidRDefault="00176BDF" w:rsidP="00724FD1">
            <w:pPr>
              <w:jc w:val="center"/>
              <w:rPr>
                <w:b/>
                <w:bCs/>
                <w:color w:val="000000"/>
                <w:sz w:val="18"/>
                <w:szCs w:val="18"/>
              </w:rPr>
            </w:pPr>
            <w:r>
              <w:rPr>
                <w:b/>
                <w:bCs/>
                <w:color w:val="000000"/>
                <w:sz w:val="18"/>
                <w:szCs w:val="18"/>
              </w:rPr>
              <w:t> </w:t>
            </w:r>
          </w:p>
        </w:tc>
      </w:tr>
      <w:tr w:rsidR="00176BDF" w14:paraId="3286CF44"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66ACC1F4" w14:textId="77777777" w:rsidR="00176BDF" w:rsidRDefault="00176BDF"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0C9990C6" w14:textId="77777777" w:rsidR="00176BDF" w:rsidRDefault="00176BDF" w:rsidP="00724FD1">
            <w:pPr>
              <w:rPr>
                <w:color w:val="000000"/>
                <w:sz w:val="18"/>
                <w:szCs w:val="18"/>
              </w:rPr>
            </w:pPr>
            <w:r>
              <w:rPr>
                <w:color w:val="000000"/>
                <w:sz w:val="18"/>
                <w:szCs w:val="18"/>
              </w:rPr>
              <w:t>Амортизация</w:t>
            </w:r>
          </w:p>
        </w:tc>
        <w:tc>
          <w:tcPr>
            <w:tcW w:w="355" w:type="pct"/>
            <w:tcBorders>
              <w:top w:val="nil"/>
              <w:left w:val="nil"/>
              <w:bottom w:val="single" w:sz="4" w:space="0" w:color="auto"/>
              <w:right w:val="single" w:sz="4" w:space="0" w:color="auto"/>
            </w:tcBorders>
            <w:vAlign w:val="center"/>
            <w:hideMark/>
          </w:tcPr>
          <w:p w14:paraId="7A53BB51"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94605E3"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E5CD239"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9F998D2"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768680A"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B6C0082"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95C2989"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FB229FB"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10191BE" w14:textId="77777777" w:rsidR="00176BDF" w:rsidRDefault="00176BDF"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6441271F" w14:textId="77777777" w:rsidR="00176BDF" w:rsidRDefault="00176BDF" w:rsidP="00724FD1">
            <w:pPr>
              <w:jc w:val="center"/>
              <w:rPr>
                <w:color w:val="000000"/>
                <w:sz w:val="18"/>
                <w:szCs w:val="18"/>
              </w:rPr>
            </w:pPr>
            <w:r>
              <w:rPr>
                <w:color w:val="000000"/>
                <w:sz w:val="18"/>
                <w:szCs w:val="18"/>
              </w:rPr>
              <w:t> </w:t>
            </w:r>
          </w:p>
        </w:tc>
      </w:tr>
      <w:tr w:rsidR="00176BDF" w14:paraId="35BED6F9"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78CA38F8" w14:textId="77777777" w:rsidR="00176BDF" w:rsidRDefault="00176BDF"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00F87710" w14:textId="77777777" w:rsidR="00176BDF" w:rsidRDefault="00176BDF" w:rsidP="00724FD1">
            <w:pPr>
              <w:rPr>
                <w:color w:val="000000"/>
                <w:sz w:val="18"/>
                <w:szCs w:val="18"/>
              </w:rPr>
            </w:pPr>
            <w:r>
              <w:rPr>
                <w:color w:val="000000"/>
                <w:sz w:val="18"/>
                <w:szCs w:val="18"/>
              </w:rPr>
              <w:t>Средства из прибыли</w:t>
            </w:r>
          </w:p>
        </w:tc>
        <w:tc>
          <w:tcPr>
            <w:tcW w:w="355" w:type="pct"/>
            <w:tcBorders>
              <w:top w:val="nil"/>
              <w:left w:val="nil"/>
              <w:bottom w:val="single" w:sz="4" w:space="0" w:color="auto"/>
              <w:right w:val="single" w:sz="4" w:space="0" w:color="auto"/>
            </w:tcBorders>
            <w:vAlign w:val="center"/>
            <w:hideMark/>
          </w:tcPr>
          <w:p w14:paraId="56FC42C1" w14:textId="77777777" w:rsidR="00176BDF" w:rsidRDefault="00176BDF"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2699CAD2" w14:textId="77777777" w:rsidR="00176BDF" w:rsidRDefault="00176BDF" w:rsidP="00724FD1">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75069E05" w14:textId="77777777" w:rsidR="00176BDF" w:rsidRDefault="00176BDF" w:rsidP="00724FD1">
            <w:pPr>
              <w:jc w:val="center"/>
              <w:rPr>
                <w:color w:val="000000"/>
                <w:sz w:val="18"/>
                <w:szCs w:val="18"/>
              </w:rPr>
            </w:pPr>
            <w:r>
              <w:rPr>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19E92DD0" w14:textId="77777777" w:rsidR="00176BDF" w:rsidRDefault="00176BDF" w:rsidP="00724FD1">
            <w:pPr>
              <w:jc w:val="center"/>
              <w:rPr>
                <w:color w:val="000000"/>
                <w:sz w:val="18"/>
                <w:szCs w:val="18"/>
              </w:rPr>
            </w:pPr>
            <w:r>
              <w:rPr>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218F521E" w14:textId="77777777" w:rsidR="00176BDF" w:rsidRDefault="00176BDF" w:rsidP="00724FD1">
            <w:pPr>
              <w:jc w:val="center"/>
              <w:rPr>
                <w:color w:val="000000"/>
                <w:sz w:val="18"/>
                <w:szCs w:val="18"/>
              </w:rPr>
            </w:pPr>
            <w:r>
              <w:rPr>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124DFC4D" w14:textId="77777777" w:rsidR="00176BDF" w:rsidRDefault="00176BDF" w:rsidP="00724FD1">
            <w:pPr>
              <w:jc w:val="center"/>
              <w:rPr>
                <w:color w:val="000000"/>
                <w:sz w:val="18"/>
                <w:szCs w:val="18"/>
              </w:rPr>
            </w:pPr>
            <w:r>
              <w:rPr>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54D4E0AD"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5BC2A5D"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EB1D946" w14:textId="77777777" w:rsidR="00176BDF" w:rsidRDefault="00176BDF"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7E921B5" w14:textId="77777777" w:rsidR="00176BDF" w:rsidRDefault="00176BDF" w:rsidP="00724FD1">
            <w:pPr>
              <w:jc w:val="center"/>
              <w:rPr>
                <w:color w:val="000000"/>
                <w:sz w:val="18"/>
                <w:szCs w:val="18"/>
              </w:rPr>
            </w:pPr>
            <w:r>
              <w:rPr>
                <w:color w:val="000000"/>
                <w:sz w:val="18"/>
                <w:szCs w:val="18"/>
              </w:rPr>
              <w:t> </w:t>
            </w:r>
          </w:p>
        </w:tc>
      </w:tr>
      <w:tr w:rsidR="00176BDF" w14:paraId="6ED44A32"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7549ED77" w14:textId="77777777" w:rsidR="00176BDF" w:rsidRDefault="00176BDF"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3027D45C" w14:textId="77777777" w:rsidR="00176BDF" w:rsidRDefault="00176BDF" w:rsidP="00724FD1">
            <w:pPr>
              <w:rPr>
                <w:color w:val="000000"/>
                <w:sz w:val="18"/>
                <w:szCs w:val="18"/>
              </w:rPr>
            </w:pPr>
            <w:r>
              <w:rPr>
                <w:color w:val="000000"/>
                <w:sz w:val="18"/>
                <w:szCs w:val="18"/>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030A9715"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852A2F2"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541FF1A"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FE4431D"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2EF91FE"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BC08AD3"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49A9A6C"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A22C593"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30275E9" w14:textId="77777777" w:rsidR="00176BDF" w:rsidRDefault="00176BDF"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0725FDB" w14:textId="77777777" w:rsidR="00176BDF" w:rsidRDefault="00176BDF" w:rsidP="00724FD1">
            <w:pPr>
              <w:jc w:val="center"/>
              <w:rPr>
                <w:color w:val="000000"/>
                <w:sz w:val="18"/>
                <w:szCs w:val="18"/>
              </w:rPr>
            </w:pPr>
            <w:r>
              <w:rPr>
                <w:color w:val="000000"/>
                <w:sz w:val="18"/>
                <w:szCs w:val="18"/>
              </w:rPr>
              <w:t> </w:t>
            </w:r>
          </w:p>
        </w:tc>
      </w:tr>
      <w:tr w:rsidR="00176BDF" w14:paraId="205E337B"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612F40E5" w14:textId="77777777" w:rsidR="00176BDF" w:rsidRDefault="00176BDF" w:rsidP="00724FD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6CD97E36" w14:textId="77777777" w:rsidR="00176BDF" w:rsidRDefault="00176BDF" w:rsidP="00724FD1">
            <w:pPr>
              <w:rPr>
                <w:b/>
                <w:bCs/>
                <w:color w:val="000000"/>
                <w:sz w:val="18"/>
                <w:szCs w:val="18"/>
              </w:rPr>
            </w:pPr>
            <w:r>
              <w:rPr>
                <w:b/>
                <w:bCs/>
                <w:color w:val="000000"/>
                <w:sz w:val="18"/>
                <w:szCs w:val="18"/>
              </w:rPr>
              <w:t>Бюджетные средства</w:t>
            </w:r>
          </w:p>
        </w:tc>
        <w:tc>
          <w:tcPr>
            <w:tcW w:w="355" w:type="pct"/>
            <w:tcBorders>
              <w:top w:val="nil"/>
              <w:left w:val="nil"/>
              <w:bottom w:val="single" w:sz="4" w:space="0" w:color="auto"/>
              <w:right w:val="single" w:sz="4" w:space="0" w:color="auto"/>
            </w:tcBorders>
            <w:vAlign w:val="center"/>
            <w:hideMark/>
          </w:tcPr>
          <w:p w14:paraId="6ECBC278"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19F06251"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35F8867B"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1A4BFA59"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6FCFDDC1"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147B2283"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52E7B68F"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1E5363EB" w14:textId="77777777" w:rsidR="00176BDF" w:rsidRDefault="00176BDF" w:rsidP="00724FD1">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002CEB4B" w14:textId="77777777" w:rsidR="00176BDF" w:rsidRDefault="00176BDF" w:rsidP="00724FD1">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564B4335" w14:textId="77777777" w:rsidR="00176BDF" w:rsidRDefault="00176BDF" w:rsidP="00724FD1">
            <w:pPr>
              <w:jc w:val="center"/>
              <w:rPr>
                <w:b/>
                <w:bCs/>
                <w:color w:val="000000"/>
                <w:sz w:val="18"/>
                <w:szCs w:val="18"/>
              </w:rPr>
            </w:pPr>
            <w:r>
              <w:rPr>
                <w:b/>
                <w:bCs/>
                <w:color w:val="000000"/>
                <w:sz w:val="18"/>
                <w:szCs w:val="18"/>
              </w:rPr>
              <w:t> </w:t>
            </w:r>
          </w:p>
        </w:tc>
      </w:tr>
      <w:tr w:rsidR="00176BDF" w14:paraId="76E520D4" w14:textId="77777777" w:rsidTr="00724FD1">
        <w:trPr>
          <w:trHeight w:val="20"/>
        </w:trPr>
        <w:tc>
          <w:tcPr>
            <w:tcW w:w="4289" w:type="pct"/>
            <w:gridSpan w:val="10"/>
            <w:tcBorders>
              <w:top w:val="single" w:sz="4" w:space="0" w:color="auto"/>
              <w:left w:val="single" w:sz="4" w:space="0" w:color="auto"/>
              <w:bottom w:val="single" w:sz="4" w:space="0" w:color="auto"/>
              <w:right w:val="single" w:sz="4" w:space="0" w:color="auto"/>
            </w:tcBorders>
            <w:vAlign w:val="center"/>
            <w:hideMark/>
          </w:tcPr>
          <w:p w14:paraId="58E9B4C6" w14:textId="77777777" w:rsidR="00176BDF" w:rsidRDefault="00176BDF" w:rsidP="00724FD1">
            <w:pPr>
              <w:jc w:val="center"/>
              <w:rPr>
                <w:b/>
                <w:bCs/>
                <w:color w:val="000000"/>
                <w:sz w:val="18"/>
                <w:szCs w:val="18"/>
              </w:rPr>
            </w:pPr>
            <w:r>
              <w:rPr>
                <w:b/>
                <w:bCs/>
                <w:color w:val="000000"/>
                <w:sz w:val="18"/>
                <w:szCs w:val="18"/>
              </w:rPr>
              <w:t>Подгруппа проектов "Реконструкция источников тепловой энергии, в том числе источников комбинированной выработки"</w:t>
            </w:r>
          </w:p>
        </w:tc>
        <w:tc>
          <w:tcPr>
            <w:tcW w:w="355" w:type="pct"/>
            <w:tcBorders>
              <w:top w:val="nil"/>
              <w:left w:val="nil"/>
              <w:bottom w:val="single" w:sz="4" w:space="0" w:color="auto"/>
              <w:right w:val="single" w:sz="4" w:space="0" w:color="auto"/>
            </w:tcBorders>
            <w:vAlign w:val="bottom"/>
            <w:hideMark/>
          </w:tcPr>
          <w:p w14:paraId="18C8E786" w14:textId="77777777" w:rsidR="00176BDF" w:rsidRDefault="00176BDF" w:rsidP="00724FD1">
            <w:pPr>
              <w:rPr>
                <w:rFonts w:ascii="Calibri" w:hAnsi="Calibri" w:cs="Calibri"/>
                <w:color w:val="000000"/>
                <w:sz w:val="18"/>
                <w:szCs w:val="18"/>
              </w:rPr>
            </w:pPr>
            <w:r>
              <w:rPr>
                <w:rFonts w:ascii="Calibri" w:hAnsi="Calibri" w:cs="Calibri"/>
                <w:color w:val="000000"/>
                <w:sz w:val="18"/>
                <w:szCs w:val="18"/>
              </w:rPr>
              <w:t> </w:t>
            </w:r>
          </w:p>
        </w:tc>
        <w:tc>
          <w:tcPr>
            <w:tcW w:w="355" w:type="pct"/>
            <w:tcBorders>
              <w:top w:val="nil"/>
              <w:left w:val="nil"/>
              <w:bottom w:val="single" w:sz="4" w:space="0" w:color="auto"/>
              <w:right w:val="single" w:sz="4" w:space="0" w:color="auto"/>
            </w:tcBorders>
            <w:vAlign w:val="bottom"/>
            <w:hideMark/>
          </w:tcPr>
          <w:p w14:paraId="6E66C01E" w14:textId="77777777" w:rsidR="00176BDF" w:rsidRDefault="00176BDF" w:rsidP="00724FD1">
            <w:pPr>
              <w:rPr>
                <w:rFonts w:ascii="Calibri" w:hAnsi="Calibri" w:cs="Calibri"/>
                <w:color w:val="000000"/>
                <w:sz w:val="18"/>
                <w:szCs w:val="18"/>
              </w:rPr>
            </w:pPr>
            <w:r>
              <w:rPr>
                <w:rFonts w:ascii="Calibri" w:hAnsi="Calibri" w:cs="Calibri"/>
                <w:color w:val="000000"/>
                <w:sz w:val="18"/>
                <w:szCs w:val="18"/>
              </w:rPr>
              <w:t> </w:t>
            </w:r>
          </w:p>
        </w:tc>
      </w:tr>
      <w:tr w:rsidR="00176BDF" w14:paraId="3491AD88" w14:textId="77777777" w:rsidTr="00724FD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4F294E70" w14:textId="77777777" w:rsidR="00176BDF" w:rsidRDefault="00176BDF" w:rsidP="00724FD1">
            <w:pPr>
              <w:jc w:val="center"/>
              <w:rPr>
                <w:rFonts w:cs="Times New Roman"/>
                <w:color w:val="000000"/>
                <w:sz w:val="18"/>
                <w:szCs w:val="18"/>
              </w:rPr>
            </w:pPr>
            <w:r>
              <w:rPr>
                <w:color w:val="000000"/>
                <w:sz w:val="18"/>
                <w:szCs w:val="18"/>
              </w:rPr>
              <w:t>002.01.02.000</w:t>
            </w:r>
          </w:p>
        </w:tc>
        <w:tc>
          <w:tcPr>
            <w:tcW w:w="1037" w:type="pct"/>
            <w:tcBorders>
              <w:top w:val="nil"/>
              <w:left w:val="nil"/>
              <w:bottom w:val="single" w:sz="4" w:space="0" w:color="auto"/>
              <w:right w:val="single" w:sz="4" w:space="0" w:color="auto"/>
            </w:tcBorders>
            <w:vAlign w:val="center"/>
            <w:hideMark/>
          </w:tcPr>
          <w:p w14:paraId="7EB30E67" w14:textId="77777777" w:rsidR="00176BDF" w:rsidRDefault="00176BDF" w:rsidP="00724FD1">
            <w:pPr>
              <w:rPr>
                <w:color w:val="000000"/>
                <w:sz w:val="18"/>
                <w:szCs w:val="18"/>
              </w:rPr>
            </w:pPr>
            <w:r>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363C7EF4" w14:textId="77777777" w:rsidR="00176BDF" w:rsidRDefault="00176BDF"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49DF2218" w14:textId="77777777" w:rsidR="00176BDF" w:rsidRDefault="00176BDF" w:rsidP="00724FD1">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102BC930" w14:textId="77777777" w:rsidR="00176BDF" w:rsidRDefault="00176BDF" w:rsidP="00724FD1">
            <w:pPr>
              <w:jc w:val="center"/>
              <w:rPr>
                <w:color w:val="000000"/>
                <w:sz w:val="18"/>
                <w:szCs w:val="18"/>
              </w:rPr>
            </w:pPr>
            <w:r>
              <w:rPr>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7AD20170" w14:textId="77777777" w:rsidR="00176BDF" w:rsidRDefault="00176BDF" w:rsidP="00724FD1">
            <w:pPr>
              <w:jc w:val="center"/>
              <w:rPr>
                <w:color w:val="000000"/>
                <w:sz w:val="18"/>
                <w:szCs w:val="18"/>
              </w:rPr>
            </w:pPr>
            <w:r>
              <w:rPr>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658E1F12" w14:textId="77777777" w:rsidR="00176BDF" w:rsidRDefault="00176BDF" w:rsidP="00724FD1">
            <w:pPr>
              <w:jc w:val="center"/>
              <w:rPr>
                <w:color w:val="000000"/>
                <w:sz w:val="18"/>
                <w:szCs w:val="18"/>
              </w:rPr>
            </w:pPr>
            <w:r>
              <w:rPr>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184AD945" w14:textId="77777777" w:rsidR="00176BDF" w:rsidRDefault="00176BDF" w:rsidP="00724FD1">
            <w:pPr>
              <w:jc w:val="center"/>
              <w:rPr>
                <w:color w:val="000000"/>
                <w:sz w:val="18"/>
                <w:szCs w:val="18"/>
              </w:rPr>
            </w:pPr>
            <w:r>
              <w:rPr>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0A7DFCD8"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E59969B"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DF36B42" w14:textId="77777777" w:rsidR="00176BDF" w:rsidRDefault="00176BDF"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E66B099" w14:textId="77777777" w:rsidR="00176BDF" w:rsidRDefault="00176BDF" w:rsidP="00724FD1">
            <w:pPr>
              <w:jc w:val="center"/>
              <w:rPr>
                <w:color w:val="000000"/>
                <w:sz w:val="18"/>
                <w:szCs w:val="18"/>
              </w:rPr>
            </w:pPr>
            <w:r>
              <w:rPr>
                <w:color w:val="000000"/>
                <w:sz w:val="18"/>
                <w:szCs w:val="18"/>
              </w:rPr>
              <w:t> </w:t>
            </w:r>
          </w:p>
        </w:tc>
      </w:tr>
      <w:tr w:rsidR="00176BDF" w14:paraId="146C6B6F" w14:textId="77777777" w:rsidTr="00724FD1">
        <w:trPr>
          <w:trHeight w:val="20"/>
        </w:trPr>
        <w:tc>
          <w:tcPr>
            <w:tcW w:w="410" w:type="pct"/>
            <w:vMerge/>
            <w:tcBorders>
              <w:top w:val="nil"/>
              <w:left w:val="single" w:sz="4" w:space="0" w:color="auto"/>
              <w:bottom w:val="single" w:sz="4" w:space="0" w:color="auto"/>
              <w:right w:val="single" w:sz="4" w:space="0" w:color="auto"/>
            </w:tcBorders>
            <w:vAlign w:val="center"/>
            <w:hideMark/>
          </w:tcPr>
          <w:p w14:paraId="53BB0CFA" w14:textId="77777777" w:rsidR="00176BDF" w:rsidRDefault="00176BDF" w:rsidP="00724FD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49EDB31A" w14:textId="77777777" w:rsidR="00176BDF" w:rsidRDefault="00176BDF" w:rsidP="00724FD1">
            <w:pPr>
              <w:rPr>
                <w:color w:val="000000"/>
                <w:sz w:val="18"/>
                <w:szCs w:val="18"/>
              </w:rPr>
            </w:pPr>
            <w:r>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3EFCD5F2" w14:textId="77777777" w:rsidR="00176BDF" w:rsidRDefault="00176BDF"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04A8752B" w14:textId="77777777" w:rsidR="00176BDF" w:rsidRDefault="00176BDF" w:rsidP="00724FD1">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4DA39457" w14:textId="77777777" w:rsidR="00176BDF" w:rsidRDefault="00176BDF" w:rsidP="00724FD1">
            <w:pPr>
              <w:jc w:val="center"/>
              <w:rPr>
                <w:color w:val="000000"/>
                <w:sz w:val="18"/>
                <w:szCs w:val="18"/>
              </w:rPr>
            </w:pPr>
            <w:r>
              <w:rPr>
                <w:color w:val="000000"/>
                <w:sz w:val="18"/>
                <w:szCs w:val="18"/>
              </w:rPr>
              <w:t>13 418,30</w:t>
            </w:r>
          </w:p>
        </w:tc>
        <w:tc>
          <w:tcPr>
            <w:tcW w:w="355" w:type="pct"/>
            <w:tcBorders>
              <w:top w:val="nil"/>
              <w:left w:val="nil"/>
              <w:bottom w:val="single" w:sz="4" w:space="0" w:color="auto"/>
              <w:right w:val="single" w:sz="4" w:space="0" w:color="auto"/>
            </w:tcBorders>
            <w:vAlign w:val="center"/>
            <w:hideMark/>
          </w:tcPr>
          <w:p w14:paraId="177E9D68" w14:textId="77777777" w:rsidR="00176BDF" w:rsidRDefault="00176BDF" w:rsidP="00724FD1">
            <w:pPr>
              <w:jc w:val="center"/>
              <w:rPr>
                <w:color w:val="000000"/>
                <w:sz w:val="18"/>
                <w:szCs w:val="18"/>
              </w:rPr>
            </w:pPr>
            <w:r>
              <w:rPr>
                <w:color w:val="000000"/>
                <w:sz w:val="18"/>
                <w:szCs w:val="18"/>
              </w:rPr>
              <w:t>55 962,95</w:t>
            </w:r>
          </w:p>
        </w:tc>
        <w:tc>
          <w:tcPr>
            <w:tcW w:w="355" w:type="pct"/>
            <w:tcBorders>
              <w:top w:val="nil"/>
              <w:left w:val="nil"/>
              <w:bottom w:val="single" w:sz="4" w:space="0" w:color="auto"/>
              <w:right w:val="single" w:sz="4" w:space="0" w:color="auto"/>
            </w:tcBorders>
            <w:vAlign w:val="center"/>
            <w:hideMark/>
          </w:tcPr>
          <w:p w14:paraId="6F69636A" w14:textId="77777777" w:rsidR="00176BDF" w:rsidRDefault="00176BDF" w:rsidP="00724FD1">
            <w:pPr>
              <w:jc w:val="center"/>
              <w:rPr>
                <w:color w:val="000000"/>
                <w:sz w:val="18"/>
                <w:szCs w:val="18"/>
              </w:rPr>
            </w:pPr>
            <w:r>
              <w:rPr>
                <w:color w:val="000000"/>
                <w:sz w:val="18"/>
                <w:szCs w:val="18"/>
              </w:rPr>
              <w:t>103 660,55</w:t>
            </w:r>
          </w:p>
        </w:tc>
        <w:tc>
          <w:tcPr>
            <w:tcW w:w="355" w:type="pct"/>
            <w:tcBorders>
              <w:top w:val="nil"/>
              <w:left w:val="nil"/>
              <w:bottom w:val="single" w:sz="4" w:space="0" w:color="auto"/>
              <w:right w:val="single" w:sz="4" w:space="0" w:color="auto"/>
            </w:tcBorders>
            <w:vAlign w:val="center"/>
            <w:hideMark/>
          </w:tcPr>
          <w:p w14:paraId="3917C209" w14:textId="77777777" w:rsidR="00176BDF" w:rsidRDefault="00176BDF"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5F7B95BB" w14:textId="77777777" w:rsidR="00176BDF" w:rsidRDefault="00176BDF" w:rsidP="00724FD1">
            <w:pPr>
              <w:jc w:val="center"/>
              <w:rPr>
                <w:color w:val="000000"/>
                <w:sz w:val="18"/>
                <w:szCs w:val="18"/>
              </w:rPr>
            </w:pPr>
            <w:r>
              <w:rPr>
                <w:color w:val="000000"/>
                <w:sz w:val="18"/>
                <w:szCs w:val="18"/>
              </w:rPr>
              <w:t>103 660,55</w:t>
            </w:r>
          </w:p>
        </w:tc>
        <w:tc>
          <w:tcPr>
            <w:tcW w:w="355" w:type="pct"/>
            <w:tcBorders>
              <w:top w:val="nil"/>
              <w:left w:val="nil"/>
              <w:bottom w:val="single" w:sz="4" w:space="0" w:color="auto"/>
              <w:right w:val="single" w:sz="4" w:space="0" w:color="auto"/>
            </w:tcBorders>
            <w:vAlign w:val="center"/>
            <w:hideMark/>
          </w:tcPr>
          <w:p w14:paraId="232C0532" w14:textId="77777777" w:rsidR="00176BDF" w:rsidRDefault="00176BDF" w:rsidP="00724FD1">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6AD015F8" w14:textId="77777777" w:rsidR="00176BDF" w:rsidRDefault="00176BDF" w:rsidP="00724FD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4BE7BDE2" w14:textId="77777777" w:rsidR="00176BDF" w:rsidRDefault="00176BDF" w:rsidP="00724FD1">
            <w:pPr>
              <w:jc w:val="center"/>
              <w:rPr>
                <w:color w:val="000000"/>
                <w:sz w:val="18"/>
                <w:szCs w:val="18"/>
              </w:rPr>
            </w:pPr>
            <w:r>
              <w:rPr>
                <w:color w:val="000000"/>
                <w:sz w:val="18"/>
                <w:szCs w:val="18"/>
              </w:rPr>
              <w:t> </w:t>
            </w:r>
          </w:p>
        </w:tc>
      </w:tr>
      <w:tr w:rsidR="00176BDF" w14:paraId="647FA8E6"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1E623D1F" w14:textId="77777777" w:rsidR="00176BDF" w:rsidRDefault="00176BDF" w:rsidP="00724FD1">
            <w:pPr>
              <w:jc w:val="center"/>
              <w:rPr>
                <w:color w:val="000000"/>
                <w:sz w:val="18"/>
                <w:szCs w:val="18"/>
              </w:rPr>
            </w:pPr>
            <w:r>
              <w:rPr>
                <w:color w:val="000000"/>
                <w:sz w:val="18"/>
                <w:szCs w:val="18"/>
              </w:rPr>
              <w:t>002.01.02.001</w:t>
            </w:r>
          </w:p>
        </w:tc>
        <w:tc>
          <w:tcPr>
            <w:tcW w:w="1037" w:type="pct"/>
            <w:tcBorders>
              <w:top w:val="nil"/>
              <w:left w:val="nil"/>
              <w:bottom w:val="single" w:sz="4" w:space="0" w:color="auto"/>
              <w:right w:val="single" w:sz="4" w:space="0" w:color="auto"/>
            </w:tcBorders>
            <w:vAlign w:val="center"/>
            <w:hideMark/>
          </w:tcPr>
          <w:p w14:paraId="39CF7FCA" w14:textId="77777777" w:rsidR="00176BDF" w:rsidRDefault="00176BDF" w:rsidP="00724FD1">
            <w:pPr>
              <w:rPr>
                <w:color w:val="000000"/>
                <w:sz w:val="18"/>
                <w:szCs w:val="18"/>
              </w:rPr>
            </w:pPr>
            <w:r>
              <w:rPr>
                <w:color w:val="000000"/>
                <w:sz w:val="18"/>
                <w:szCs w:val="18"/>
              </w:rPr>
              <w:t>Поставка и замена участков трубопровода протяженностью 255,8 м в помещении котельной</w:t>
            </w:r>
          </w:p>
        </w:tc>
        <w:tc>
          <w:tcPr>
            <w:tcW w:w="355" w:type="pct"/>
            <w:tcBorders>
              <w:top w:val="nil"/>
              <w:left w:val="nil"/>
              <w:bottom w:val="single" w:sz="4" w:space="0" w:color="auto"/>
              <w:right w:val="single" w:sz="4" w:space="0" w:color="auto"/>
            </w:tcBorders>
            <w:vAlign w:val="center"/>
            <w:hideMark/>
          </w:tcPr>
          <w:p w14:paraId="686644B1" w14:textId="77777777" w:rsidR="00176BDF" w:rsidRDefault="00176BDF" w:rsidP="00724FD1">
            <w:pPr>
              <w:jc w:val="center"/>
              <w:rPr>
                <w:color w:val="000000"/>
                <w:sz w:val="18"/>
                <w:szCs w:val="18"/>
              </w:rPr>
            </w:pPr>
            <w:r>
              <w:rPr>
                <w:color w:val="000000"/>
                <w:sz w:val="18"/>
                <w:szCs w:val="18"/>
              </w:rPr>
              <w:t>10 218,30</w:t>
            </w:r>
          </w:p>
        </w:tc>
        <w:tc>
          <w:tcPr>
            <w:tcW w:w="355" w:type="pct"/>
            <w:tcBorders>
              <w:top w:val="nil"/>
              <w:left w:val="nil"/>
              <w:bottom w:val="single" w:sz="4" w:space="0" w:color="auto"/>
              <w:right w:val="single" w:sz="4" w:space="0" w:color="auto"/>
            </w:tcBorders>
            <w:vAlign w:val="center"/>
            <w:hideMark/>
          </w:tcPr>
          <w:p w14:paraId="3666321D" w14:textId="77777777" w:rsidR="00176BDF" w:rsidRDefault="00176BDF" w:rsidP="00724FD1">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099D4706" w14:textId="77777777" w:rsidR="00176BDF" w:rsidRDefault="00176BDF" w:rsidP="00724FD1">
            <w:pPr>
              <w:jc w:val="center"/>
              <w:rPr>
                <w:color w:val="000000"/>
                <w:sz w:val="18"/>
                <w:szCs w:val="18"/>
              </w:rPr>
            </w:pPr>
            <w:r>
              <w:rPr>
                <w:color w:val="000000"/>
                <w:sz w:val="18"/>
                <w:szCs w:val="18"/>
              </w:rPr>
              <w:t>7 018,10</w:t>
            </w:r>
          </w:p>
        </w:tc>
        <w:tc>
          <w:tcPr>
            <w:tcW w:w="355" w:type="pct"/>
            <w:tcBorders>
              <w:top w:val="nil"/>
              <w:left w:val="nil"/>
              <w:bottom w:val="single" w:sz="4" w:space="0" w:color="auto"/>
              <w:right w:val="single" w:sz="4" w:space="0" w:color="auto"/>
            </w:tcBorders>
            <w:vAlign w:val="center"/>
            <w:hideMark/>
          </w:tcPr>
          <w:p w14:paraId="71BA6567"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6D1116A"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D95BFAF"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4E794E9"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3487DB1"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F0AE157" w14:textId="77777777" w:rsidR="00176BDF" w:rsidRDefault="00176BDF" w:rsidP="00724FD1">
            <w:pPr>
              <w:jc w:val="center"/>
              <w:rPr>
                <w:color w:val="000000"/>
                <w:sz w:val="18"/>
                <w:szCs w:val="18"/>
              </w:rPr>
            </w:pPr>
            <w:r>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0F73B1FB" w14:textId="77777777" w:rsidR="00176BDF" w:rsidRDefault="00176BDF" w:rsidP="00724FD1">
            <w:pPr>
              <w:jc w:val="center"/>
              <w:rPr>
                <w:color w:val="000000"/>
                <w:sz w:val="18"/>
                <w:szCs w:val="18"/>
              </w:rPr>
            </w:pPr>
            <w:proofErr w:type="spellStart"/>
            <w:r>
              <w:rPr>
                <w:color w:val="000000"/>
                <w:sz w:val="18"/>
                <w:szCs w:val="18"/>
              </w:rPr>
              <w:t>Сосбственные</w:t>
            </w:r>
            <w:proofErr w:type="spellEnd"/>
            <w:r>
              <w:rPr>
                <w:color w:val="000000"/>
                <w:sz w:val="18"/>
                <w:szCs w:val="18"/>
              </w:rPr>
              <w:t xml:space="preserve"> средства предприятия, прибыль</w:t>
            </w:r>
          </w:p>
        </w:tc>
      </w:tr>
      <w:tr w:rsidR="00176BDF" w14:paraId="5BD012D1"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107F5AAC" w14:textId="77777777" w:rsidR="00176BDF" w:rsidRDefault="00176BDF" w:rsidP="00724FD1">
            <w:pPr>
              <w:jc w:val="center"/>
              <w:rPr>
                <w:color w:val="000000"/>
                <w:sz w:val="18"/>
                <w:szCs w:val="18"/>
              </w:rPr>
            </w:pPr>
            <w:r>
              <w:rPr>
                <w:color w:val="000000"/>
                <w:sz w:val="18"/>
                <w:szCs w:val="18"/>
              </w:rPr>
              <w:t>002.01.02.002</w:t>
            </w:r>
          </w:p>
        </w:tc>
        <w:tc>
          <w:tcPr>
            <w:tcW w:w="1037" w:type="pct"/>
            <w:tcBorders>
              <w:top w:val="nil"/>
              <w:left w:val="nil"/>
              <w:bottom w:val="single" w:sz="4" w:space="0" w:color="auto"/>
              <w:right w:val="single" w:sz="4" w:space="0" w:color="auto"/>
            </w:tcBorders>
            <w:vAlign w:val="center"/>
            <w:hideMark/>
          </w:tcPr>
          <w:p w14:paraId="00C6272B" w14:textId="77777777" w:rsidR="00176BDF" w:rsidRDefault="00176BDF" w:rsidP="00724FD1">
            <w:pPr>
              <w:rPr>
                <w:color w:val="000000"/>
                <w:sz w:val="18"/>
                <w:szCs w:val="18"/>
              </w:rPr>
            </w:pPr>
            <w:r>
              <w:rPr>
                <w:color w:val="000000"/>
                <w:sz w:val="18"/>
                <w:szCs w:val="18"/>
              </w:rPr>
              <w:t>Ремонт котла КВГМ-30/150</w:t>
            </w:r>
          </w:p>
        </w:tc>
        <w:tc>
          <w:tcPr>
            <w:tcW w:w="355" w:type="pct"/>
            <w:tcBorders>
              <w:top w:val="nil"/>
              <w:left w:val="nil"/>
              <w:bottom w:val="single" w:sz="4" w:space="0" w:color="auto"/>
              <w:right w:val="single" w:sz="4" w:space="0" w:color="auto"/>
            </w:tcBorders>
            <w:vAlign w:val="center"/>
            <w:hideMark/>
          </w:tcPr>
          <w:p w14:paraId="4CD95651" w14:textId="77777777" w:rsidR="00176BDF" w:rsidRDefault="00176BDF" w:rsidP="00724FD1">
            <w:pPr>
              <w:jc w:val="center"/>
              <w:rPr>
                <w:color w:val="000000"/>
                <w:sz w:val="18"/>
                <w:szCs w:val="18"/>
              </w:rPr>
            </w:pPr>
            <w:r>
              <w:rPr>
                <w:color w:val="000000"/>
                <w:sz w:val="18"/>
                <w:szCs w:val="18"/>
              </w:rPr>
              <w:t>35 570,89</w:t>
            </w:r>
          </w:p>
        </w:tc>
        <w:tc>
          <w:tcPr>
            <w:tcW w:w="355" w:type="pct"/>
            <w:tcBorders>
              <w:top w:val="nil"/>
              <w:left w:val="nil"/>
              <w:bottom w:val="single" w:sz="4" w:space="0" w:color="auto"/>
              <w:right w:val="single" w:sz="4" w:space="0" w:color="auto"/>
            </w:tcBorders>
            <w:vAlign w:val="center"/>
            <w:hideMark/>
          </w:tcPr>
          <w:p w14:paraId="48D13605"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D1245E5" w14:textId="77777777" w:rsidR="00176BDF" w:rsidRDefault="00176BDF" w:rsidP="00724FD1">
            <w:pPr>
              <w:jc w:val="center"/>
              <w:rPr>
                <w:color w:val="000000"/>
                <w:sz w:val="18"/>
                <w:szCs w:val="18"/>
              </w:rPr>
            </w:pPr>
            <w:r>
              <w:rPr>
                <w:color w:val="000000"/>
                <w:sz w:val="18"/>
                <w:szCs w:val="18"/>
              </w:rPr>
              <w:t>3 200,00</w:t>
            </w:r>
          </w:p>
        </w:tc>
        <w:tc>
          <w:tcPr>
            <w:tcW w:w="355" w:type="pct"/>
            <w:tcBorders>
              <w:top w:val="nil"/>
              <w:left w:val="nil"/>
              <w:bottom w:val="single" w:sz="4" w:space="0" w:color="auto"/>
              <w:right w:val="single" w:sz="4" w:space="0" w:color="auto"/>
            </w:tcBorders>
            <w:vAlign w:val="center"/>
            <w:hideMark/>
          </w:tcPr>
          <w:p w14:paraId="61102121" w14:textId="77777777" w:rsidR="00176BDF" w:rsidRDefault="00176BDF" w:rsidP="00724FD1">
            <w:pPr>
              <w:jc w:val="center"/>
              <w:rPr>
                <w:color w:val="000000"/>
                <w:sz w:val="18"/>
                <w:szCs w:val="18"/>
              </w:rPr>
            </w:pPr>
            <w:r>
              <w:rPr>
                <w:color w:val="000000"/>
                <w:sz w:val="18"/>
                <w:szCs w:val="18"/>
              </w:rPr>
              <w:t>12 396,00</w:t>
            </w:r>
          </w:p>
        </w:tc>
        <w:tc>
          <w:tcPr>
            <w:tcW w:w="355" w:type="pct"/>
            <w:tcBorders>
              <w:top w:val="nil"/>
              <w:left w:val="nil"/>
              <w:bottom w:val="single" w:sz="4" w:space="0" w:color="auto"/>
              <w:right w:val="single" w:sz="4" w:space="0" w:color="auto"/>
            </w:tcBorders>
            <w:vAlign w:val="center"/>
            <w:hideMark/>
          </w:tcPr>
          <w:p w14:paraId="42D3DF02" w14:textId="77777777" w:rsidR="00176BDF" w:rsidRDefault="00176BDF" w:rsidP="00724FD1">
            <w:pPr>
              <w:jc w:val="center"/>
              <w:rPr>
                <w:color w:val="000000"/>
                <w:sz w:val="18"/>
                <w:szCs w:val="18"/>
              </w:rPr>
            </w:pPr>
            <w:r>
              <w:rPr>
                <w:color w:val="000000"/>
                <w:sz w:val="18"/>
                <w:szCs w:val="18"/>
              </w:rPr>
              <w:t>10 426,00</w:t>
            </w:r>
          </w:p>
        </w:tc>
        <w:tc>
          <w:tcPr>
            <w:tcW w:w="355" w:type="pct"/>
            <w:tcBorders>
              <w:top w:val="nil"/>
              <w:left w:val="nil"/>
              <w:bottom w:val="single" w:sz="4" w:space="0" w:color="auto"/>
              <w:right w:val="single" w:sz="4" w:space="0" w:color="auto"/>
            </w:tcBorders>
            <w:vAlign w:val="center"/>
            <w:hideMark/>
          </w:tcPr>
          <w:p w14:paraId="551F1868" w14:textId="77777777" w:rsidR="00176BDF" w:rsidRDefault="00176BDF" w:rsidP="00724FD1">
            <w:pPr>
              <w:jc w:val="center"/>
              <w:rPr>
                <w:color w:val="000000"/>
                <w:sz w:val="18"/>
                <w:szCs w:val="18"/>
              </w:rPr>
            </w:pPr>
            <w:r>
              <w:rPr>
                <w:color w:val="000000"/>
                <w:sz w:val="18"/>
                <w:szCs w:val="18"/>
              </w:rPr>
              <w:t>9 548,89</w:t>
            </w:r>
          </w:p>
        </w:tc>
        <w:tc>
          <w:tcPr>
            <w:tcW w:w="355" w:type="pct"/>
            <w:tcBorders>
              <w:top w:val="nil"/>
              <w:left w:val="nil"/>
              <w:bottom w:val="single" w:sz="4" w:space="0" w:color="auto"/>
              <w:right w:val="single" w:sz="4" w:space="0" w:color="auto"/>
            </w:tcBorders>
            <w:vAlign w:val="center"/>
            <w:hideMark/>
          </w:tcPr>
          <w:p w14:paraId="24F82EF7"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02E83C2"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38194FF" w14:textId="77777777" w:rsidR="00176BDF" w:rsidRDefault="00176BDF" w:rsidP="00724FD1">
            <w:pPr>
              <w:jc w:val="center"/>
              <w:rPr>
                <w:color w:val="000000"/>
                <w:sz w:val="18"/>
                <w:szCs w:val="18"/>
              </w:rPr>
            </w:pPr>
            <w:r>
              <w:rPr>
                <w:color w:val="000000"/>
                <w:sz w:val="18"/>
                <w:szCs w:val="18"/>
              </w:rPr>
              <w:t>2026-2028</w:t>
            </w:r>
          </w:p>
        </w:tc>
        <w:tc>
          <w:tcPr>
            <w:tcW w:w="355" w:type="pct"/>
            <w:tcBorders>
              <w:top w:val="nil"/>
              <w:left w:val="nil"/>
              <w:bottom w:val="single" w:sz="4" w:space="0" w:color="auto"/>
              <w:right w:val="single" w:sz="4" w:space="0" w:color="auto"/>
            </w:tcBorders>
            <w:vAlign w:val="center"/>
            <w:hideMark/>
          </w:tcPr>
          <w:p w14:paraId="4D3DED94" w14:textId="77777777" w:rsidR="00176BDF" w:rsidRDefault="00176BDF" w:rsidP="00724FD1">
            <w:pPr>
              <w:jc w:val="center"/>
              <w:rPr>
                <w:color w:val="000000"/>
                <w:sz w:val="18"/>
                <w:szCs w:val="18"/>
              </w:rPr>
            </w:pPr>
            <w:proofErr w:type="spellStart"/>
            <w:r>
              <w:rPr>
                <w:color w:val="000000"/>
                <w:sz w:val="18"/>
                <w:szCs w:val="18"/>
              </w:rPr>
              <w:t>Сосбственные</w:t>
            </w:r>
            <w:proofErr w:type="spellEnd"/>
            <w:r>
              <w:rPr>
                <w:color w:val="000000"/>
                <w:sz w:val="18"/>
                <w:szCs w:val="18"/>
              </w:rPr>
              <w:t xml:space="preserve"> средства предприятия, прибыль</w:t>
            </w:r>
          </w:p>
        </w:tc>
      </w:tr>
      <w:tr w:rsidR="00176BDF" w14:paraId="5CF73A02"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586EC3C6" w14:textId="77777777" w:rsidR="00176BDF" w:rsidRDefault="00176BDF" w:rsidP="00724FD1">
            <w:pPr>
              <w:jc w:val="center"/>
              <w:rPr>
                <w:color w:val="000000"/>
                <w:sz w:val="18"/>
                <w:szCs w:val="18"/>
              </w:rPr>
            </w:pPr>
            <w:r>
              <w:rPr>
                <w:color w:val="000000"/>
                <w:sz w:val="18"/>
                <w:szCs w:val="18"/>
              </w:rPr>
              <w:t>002.01.02.003</w:t>
            </w:r>
          </w:p>
        </w:tc>
        <w:tc>
          <w:tcPr>
            <w:tcW w:w="1037" w:type="pct"/>
            <w:tcBorders>
              <w:top w:val="nil"/>
              <w:left w:val="nil"/>
              <w:bottom w:val="single" w:sz="4" w:space="0" w:color="auto"/>
              <w:right w:val="single" w:sz="4" w:space="0" w:color="auto"/>
            </w:tcBorders>
            <w:vAlign w:val="center"/>
            <w:hideMark/>
          </w:tcPr>
          <w:p w14:paraId="2C5979B1" w14:textId="77777777" w:rsidR="00176BDF" w:rsidRDefault="00176BDF" w:rsidP="00724FD1">
            <w:pPr>
              <w:rPr>
                <w:color w:val="000000"/>
                <w:sz w:val="18"/>
                <w:szCs w:val="18"/>
              </w:rPr>
            </w:pPr>
            <w:r>
              <w:rPr>
                <w:color w:val="000000"/>
                <w:sz w:val="18"/>
                <w:szCs w:val="18"/>
              </w:rPr>
              <w:t>Ремонт котла ДКВР-20/13</w:t>
            </w:r>
          </w:p>
        </w:tc>
        <w:tc>
          <w:tcPr>
            <w:tcW w:w="355" w:type="pct"/>
            <w:tcBorders>
              <w:top w:val="nil"/>
              <w:left w:val="nil"/>
              <w:bottom w:val="single" w:sz="4" w:space="0" w:color="auto"/>
              <w:right w:val="single" w:sz="4" w:space="0" w:color="auto"/>
            </w:tcBorders>
            <w:vAlign w:val="center"/>
            <w:hideMark/>
          </w:tcPr>
          <w:p w14:paraId="7F9E5151" w14:textId="77777777" w:rsidR="00176BDF" w:rsidRDefault="00176BDF" w:rsidP="00724FD1">
            <w:pPr>
              <w:jc w:val="center"/>
              <w:rPr>
                <w:color w:val="000000"/>
                <w:sz w:val="18"/>
                <w:szCs w:val="18"/>
              </w:rPr>
            </w:pPr>
            <w:r>
              <w:rPr>
                <w:color w:val="000000"/>
                <w:sz w:val="18"/>
                <w:szCs w:val="18"/>
              </w:rPr>
              <w:t>46 082,98</w:t>
            </w:r>
          </w:p>
        </w:tc>
        <w:tc>
          <w:tcPr>
            <w:tcW w:w="355" w:type="pct"/>
            <w:tcBorders>
              <w:top w:val="nil"/>
              <w:left w:val="nil"/>
              <w:bottom w:val="single" w:sz="4" w:space="0" w:color="auto"/>
              <w:right w:val="single" w:sz="4" w:space="0" w:color="auto"/>
            </w:tcBorders>
            <w:vAlign w:val="center"/>
            <w:hideMark/>
          </w:tcPr>
          <w:p w14:paraId="77A27E58"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FD5E1CB"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B43EAE9" w14:textId="77777777" w:rsidR="00176BDF" w:rsidRDefault="00176BDF" w:rsidP="00724FD1">
            <w:pPr>
              <w:jc w:val="center"/>
              <w:rPr>
                <w:color w:val="000000"/>
                <w:sz w:val="18"/>
                <w:szCs w:val="18"/>
              </w:rPr>
            </w:pPr>
            <w:r>
              <w:rPr>
                <w:color w:val="000000"/>
                <w:sz w:val="18"/>
                <w:szCs w:val="18"/>
              </w:rPr>
              <w:t>17 002,50</w:t>
            </w:r>
          </w:p>
        </w:tc>
        <w:tc>
          <w:tcPr>
            <w:tcW w:w="355" w:type="pct"/>
            <w:tcBorders>
              <w:top w:val="nil"/>
              <w:left w:val="nil"/>
              <w:bottom w:val="single" w:sz="4" w:space="0" w:color="auto"/>
              <w:right w:val="single" w:sz="4" w:space="0" w:color="auto"/>
            </w:tcBorders>
            <w:vAlign w:val="center"/>
            <w:hideMark/>
          </w:tcPr>
          <w:p w14:paraId="3797AF08" w14:textId="77777777" w:rsidR="00176BDF" w:rsidRDefault="00176BDF" w:rsidP="00724FD1">
            <w:pPr>
              <w:jc w:val="center"/>
              <w:rPr>
                <w:color w:val="000000"/>
                <w:sz w:val="18"/>
                <w:szCs w:val="18"/>
              </w:rPr>
            </w:pPr>
            <w:r>
              <w:rPr>
                <w:color w:val="000000"/>
                <w:sz w:val="18"/>
                <w:szCs w:val="18"/>
              </w:rPr>
              <w:t>17 002,50</w:t>
            </w:r>
          </w:p>
        </w:tc>
        <w:tc>
          <w:tcPr>
            <w:tcW w:w="355" w:type="pct"/>
            <w:tcBorders>
              <w:top w:val="nil"/>
              <w:left w:val="nil"/>
              <w:bottom w:val="single" w:sz="4" w:space="0" w:color="auto"/>
              <w:right w:val="single" w:sz="4" w:space="0" w:color="auto"/>
            </w:tcBorders>
            <w:vAlign w:val="center"/>
            <w:hideMark/>
          </w:tcPr>
          <w:p w14:paraId="51229D32" w14:textId="77777777" w:rsidR="00176BDF" w:rsidRDefault="00176BDF" w:rsidP="00724FD1">
            <w:pPr>
              <w:jc w:val="center"/>
              <w:rPr>
                <w:color w:val="000000"/>
                <w:sz w:val="18"/>
                <w:szCs w:val="18"/>
              </w:rPr>
            </w:pPr>
            <w:r>
              <w:rPr>
                <w:color w:val="000000"/>
                <w:sz w:val="18"/>
                <w:szCs w:val="18"/>
              </w:rPr>
              <w:t>12 077,98</w:t>
            </w:r>
          </w:p>
        </w:tc>
        <w:tc>
          <w:tcPr>
            <w:tcW w:w="355" w:type="pct"/>
            <w:tcBorders>
              <w:top w:val="nil"/>
              <w:left w:val="nil"/>
              <w:bottom w:val="single" w:sz="4" w:space="0" w:color="auto"/>
              <w:right w:val="single" w:sz="4" w:space="0" w:color="auto"/>
            </w:tcBorders>
            <w:vAlign w:val="center"/>
            <w:hideMark/>
          </w:tcPr>
          <w:p w14:paraId="37F57875"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F1AEC8E"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6F1EB70" w14:textId="77777777" w:rsidR="00176BDF" w:rsidRDefault="00176BDF" w:rsidP="00724FD1">
            <w:pPr>
              <w:jc w:val="center"/>
              <w:rPr>
                <w:color w:val="000000"/>
                <w:sz w:val="18"/>
                <w:szCs w:val="18"/>
              </w:rPr>
            </w:pPr>
            <w:r>
              <w:rPr>
                <w:color w:val="000000"/>
                <w:sz w:val="18"/>
                <w:szCs w:val="18"/>
              </w:rPr>
              <w:t>2027-2029</w:t>
            </w:r>
          </w:p>
        </w:tc>
        <w:tc>
          <w:tcPr>
            <w:tcW w:w="355" w:type="pct"/>
            <w:tcBorders>
              <w:top w:val="nil"/>
              <w:left w:val="nil"/>
              <w:bottom w:val="single" w:sz="4" w:space="0" w:color="auto"/>
              <w:right w:val="single" w:sz="4" w:space="0" w:color="auto"/>
            </w:tcBorders>
            <w:vAlign w:val="center"/>
            <w:hideMark/>
          </w:tcPr>
          <w:p w14:paraId="29E1F816" w14:textId="77777777" w:rsidR="00176BDF" w:rsidRDefault="00176BDF" w:rsidP="00724FD1">
            <w:pPr>
              <w:jc w:val="center"/>
              <w:rPr>
                <w:color w:val="000000"/>
                <w:sz w:val="18"/>
                <w:szCs w:val="18"/>
              </w:rPr>
            </w:pPr>
            <w:proofErr w:type="spellStart"/>
            <w:r>
              <w:rPr>
                <w:color w:val="000000"/>
                <w:sz w:val="18"/>
                <w:szCs w:val="18"/>
              </w:rPr>
              <w:t>Сосбственные</w:t>
            </w:r>
            <w:proofErr w:type="spellEnd"/>
            <w:r>
              <w:rPr>
                <w:color w:val="000000"/>
                <w:sz w:val="18"/>
                <w:szCs w:val="18"/>
              </w:rPr>
              <w:t xml:space="preserve"> средства предприятия, прибыль</w:t>
            </w:r>
          </w:p>
        </w:tc>
      </w:tr>
      <w:tr w:rsidR="00176BDF" w14:paraId="3B9800FE"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13794CA6" w14:textId="77777777" w:rsidR="00176BDF" w:rsidRDefault="00176BDF" w:rsidP="00724FD1">
            <w:pPr>
              <w:jc w:val="center"/>
              <w:rPr>
                <w:color w:val="000000"/>
                <w:sz w:val="18"/>
                <w:szCs w:val="18"/>
              </w:rPr>
            </w:pPr>
            <w:r>
              <w:rPr>
                <w:color w:val="000000"/>
                <w:sz w:val="18"/>
                <w:szCs w:val="18"/>
              </w:rPr>
              <w:t>002.01.02.004</w:t>
            </w:r>
          </w:p>
        </w:tc>
        <w:tc>
          <w:tcPr>
            <w:tcW w:w="1037" w:type="pct"/>
            <w:tcBorders>
              <w:top w:val="nil"/>
              <w:left w:val="nil"/>
              <w:bottom w:val="single" w:sz="4" w:space="0" w:color="auto"/>
              <w:right w:val="single" w:sz="4" w:space="0" w:color="auto"/>
            </w:tcBorders>
            <w:vAlign w:val="center"/>
            <w:hideMark/>
          </w:tcPr>
          <w:p w14:paraId="2F7E41B1" w14:textId="77777777" w:rsidR="00176BDF" w:rsidRDefault="00176BDF" w:rsidP="00724FD1">
            <w:pPr>
              <w:rPr>
                <w:color w:val="000000"/>
                <w:sz w:val="18"/>
                <w:szCs w:val="18"/>
              </w:rPr>
            </w:pPr>
            <w:r>
              <w:rPr>
                <w:color w:val="000000"/>
                <w:sz w:val="18"/>
                <w:szCs w:val="18"/>
              </w:rPr>
              <w:t>Капитальный ремонт котла КВГМ-100/150 (замена труб поверхностей нагрева топочной камеры котла)</w:t>
            </w:r>
          </w:p>
        </w:tc>
        <w:tc>
          <w:tcPr>
            <w:tcW w:w="355" w:type="pct"/>
            <w:tcBorders>
              <w:top w:val="nil"/>
              <w:left w:val="nil"/>
              <w:bottom w:val="single" w:sz="4" w:space="0" w:color="auto"/>
              <w:right w:val="single" w:sz="4" w:space="0" w:color="auto"/>
            </w:tcBorders>
            <w:vAlign w:val="center"/>
            <w:hideMark/>
          </w:tcPr>
          <w:p w14:paraId="19AADE6C" w14:textId="77777777" w:rsidR="00176BDF" w:rsidRDefault="00176BDF" w:rsidP="00724FD1">
            <w:pPr>
              <w:jc w:val="center"/>
              <w:rPr>
                <w:color w:val="000000"/>
                <w:sz w:val="18"/>
                <w:szCs w:val="18"/>
              </w:rPr>
            </w:pPr>
            <w:r>
              <w:rPr>
                <w:color w:val="000000"/>
                <w:sz w:val="18"/>
                <w:szCs w:val="18"/>
              </w:rPr>
              <w:t>15 028,63</w:t>
            </w:r>
          </w:p>
        </w:tc>
        <w:tc>
          <w:tcPr>
            <w:tcW w:w="355" w:type="pct"/>
            <w:tcBorders>
              <w:top w:val="nil"/>
              <w:left w:val="nil"/>
              <w:bottom w:val="single" w:sz="4" w:space="0" w:color="auto"/>
              <w:right w:val="single" w:sz="4" w:space="0" w:color="auto"/>
            </w:tcBorders>
            <w:vAlign w:val="center"/>
            <w:hideMark/>
          </w:tcPr>
          <w:p w14:paraId="4B2394C6"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F0F4AF8"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8BBDA2A" w14:textId="77777777" w:rsidR="00176BDF" w:rsidRDefault="00176BDF" w:rsidP="00724FD1">
            <w:pPr>
              <w:jc w:val="center"/>
              <w:rPr>
                <w:color w:val="000000"/>
                <w:sz w:val="18"/>
                <w:szCs w:val="18"/>
              </w:rPr>
            </w:pPr>
            <w:r>
              <w:rPr>
                <w:color w:val="000000"/>
                <w:sz w:val="18"/>
                <w:szCs w:val="18"/>
              </w:rPr>
              <w:t>5 009,54</w:t>
            </w:r>
          </w:p>
        </w:tc>
        <w:tc>
          <w:tcPr>
            <w:tcW w:w="355" w:type="pct"/>
            <w:tcBorders>
              <w:top w:val="nil"/>
              <w:left w:val="nil"/>
              <w:bottom w:val="single" w:sz="4" w:space="0" w:color="auto"/>
              <w:right w:val="single" w:sz="4" w:space="0" w:color="auto"/>
            </w:tcBorders>
            <w:vAlign w:val="center"/>
            <w:hideMark/>
          </w:tcPr>
          <w:p w14:paraId="59AD87CD" w14:textId="77777777" w:rsidR="00176BDF" w:rsidRDefault="00176BDF" w:rsidP="00724FD1">
            <w:pPr>
              <w:jc w:val="center"/>
              <w:rPr>
                <w:color w:val="000000"/>
                <w:sz w:val="18"/>
                <w:szCs w:val="18"/>
              </w:rPr>
            </w:pPr>
            <w:r>
              <w:rPr>
                <w:color w:val="000000"/>
                <w:sz w:val="18"/>
                <w:szCs w:val="18"/>
              </w:rPr>
              <w:t>5 009,54</w:t>
            </w:r>
          </w:p>
        </w:tc>
        <w:tc>
          <w:tcPr>
            <w:tcW w:w="355" w:type="pct"/>
            <w:tcBorders>
              <w:top w:val="nil"/>
              <w:left w:val="nil"/>
              <w:bottom w:val="single" w:sz="4" w:space="0" w:color="auto"/>
              <w:right w:val="single" w:sz="4" w:space="0" w:color="auto"/>
            </w:tcBorders>
            <w:vAlign w:val="center"/>
            <w:hideMark/>
          </w:tcPr>
          <w:p w14:paraId="713F97C4" w14:textId="77777777" w:rsidR="00176BDF" w:rsidRDefault="00176BDF" w:rsidP="00724FD1">
            <w:pPr>
              <w:jc w:val="center"/>
              <w:rPr>
                <w:color w:val="000000"/>
                <w:sz w:val="18"/>
                <w:szCs w:val="18"/>
              </w:rPr>
            </w:pPr>
            <w:r>
              <w:rPr>
                <w:color w:val="000000"/>
                <w:sz w:val="18"/>
                <w:szCs w:val="18"/>
              </w:rPr>
              <w:t>5 009,55</w:t>
            </w:r>
          </w:p>
        </w:tc>
        <w:tc>
          <w:tcPr>
            <w:tcW w:w="355" w:type="pct"/>
            <w:tcBorders>
              <w:top w:val="nil"/>
              <w:left w:val="nil"/>
              <w:bottom w:val="single" w:sz="4" w:space="0" w:color="auto"/>
              <w:right w:val="single" w:sz="4" w:space="0" w:color="auto"/>
            </w:tcBorders>
            <w:vAlign w:val="center"/>
            <w:hideMark/>
          </w:tcPr>
          <w:p w14:paraId="2FAE214E"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64084C7"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4329F29" w14:textId="77777777" w:rsidR="00176BDF" w:rsidRDefault="00176BDF" w:rsidP="00724FD1">
            <w:pPr>
              <w:jc w:val="center"/>
              <w:rPr>
                <w:color w:val="000000"/>
                <w:sz w:val="18"/>
                <w:szCs w:val="18"/>
              </w:rPr>
            </w:pPr>
            <w:r>
              <w:rPr>
                <w:color w:val="000000"/>
                <w:sz w:val="18"/>
                <w:szCs w:val="18"/>
              </w:rPr>
              <w:t>2027-2029</w:t>
            </w:r>
          </w:p>
        </w:tc>
        <w:tc>
          <w:tcPr>
            <w:tcW w:w="355" w:type="pct"/>
            <w:tcBorders>
              <w:top w:val="nil"/>
              <w:left w:val="nil"/>
              <w:bottom w:val="single" w:sz="4" w:space="0" w:color="auto"/>
              <w:right w:val="single" w:sz="4" w:space="0" w:color="auto"/>
            </w:tcBorders>
            <w:vAlign w:val="center"/>
            <w:hideMark/>
          </w:tcPr>
          <w:p w14:paraId="1510ABB5" w14:textId="77777777" w:rsidR="00176BDF" w:rsidRDefault="00176BDF" w:rsidP="00724FD1">
            <w:pPr>
              <w:jc w:val="center"/>
              <w:rPr>
                <w:color w:val="000000"/>
                <w:sz w:val="18"/>
                <w:szCs w:val="18"/>
              </w:rPr>
            </w:pPr>
            <w:proofErr w:type="spellStart"/>
            <w:r>
              <w:rPr>
                <w:color w:val="000000"/>
                <w:sz w:val="18"/>
                <w:szCs w:val="18"/>
              </w:rPr>
              <w:t>Сосбственные</w:t>
            </w:r>
            <w:proofErr w:type="spellEnd"/>
            <w:r>
              <w:rPr>
                <w:color w:val="000000"/>
                <w:sz w:val="18"/>
                <w:szCs w:val="18"/>
              </w:rPr>
              <w:t xml:space="preserve"> средства предприятия, прибыль</w:t>
            </w:r>
          </w:p>
        </w:tc>
      </w:tr>
      <w:tr w:rsidR="00176BDF" w14:paraId="4B045D12"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516AD9A1" w14:textId="77777777" w:rsidR="00176BDF" w:rsidRDefault="00176BDF" w:rsidP="00724FD1">
            <w:pPr>
              <w:jc w:val="center"/>
              <w:rPr>
                <w:color w:val="000000"/>
                <w:sz w:val="18"/>
                <w:szCs w:val="18"/>
              </w:rPr>
            </w:pPr>
            <w:r>
              <w:rPr>
                <w:color w:val="000000"/>
                <w:sz w:val="18"/>
                <w:szCs w:val="18"/>
              </w:rPr>
              <w:t>002.01.02.005</w:t>
            </w:r>
          </w:p>
        </w:tc>
        <w:tc>
          <w:tcPr>
            <w:tcW w:w="1037" w:type="pct"/>
            <w:tcBorders>
              <w:top w:val="nil"/>
              <w:left w:val="nil"/>
              <w:bottom w:val="single" w:sz="4" w:space="0" w:color="auto"/>
              <w:right w:val="single" w:sz="4" w:space="0" w:color="auto"/>
            </w:tcBorders>
            <w:vAlign w:val="center"/>
            <w:hideMark/>
          </w:tcPr>
          <w:p w14:paraId="0B2BC8AA" w14:textId="77777777" w:rsidR="00176BDF" w:rsidRDefault="00176BDF" w:rsidP="00724FD1">
            <w:pPr>
              <w:rPr>
                <w:color w:val="000000"/>
                <w:sz w:val="18"/>
                <w:szCs w:val="18"/>
              </w:rPr>
            </w:pPr>
            <w:r>
              <w:rPr>
                <w:color w:val="000000"/>
                <w:sz w:val="18"/>
                <w:szCs w:val="18"/>
              </w:rPr>
              <w:t>Мероприятие по техническому перевооружению кислотного хозяйства опасного производственного объекта с монтажом вновь устанавливаемого резервуара хранения концентрированной серной кислоты и с переоборудованием существующего резервуара хранения концентрированной серной кислоты в емкость для приема аварийных разливов</w:t>
            </w:r>
          </w:p>
        </w:tc>
        <w:tc>
          <w:tcPr>
            <w:tcW w:w="355" w:type="pct"/>
            <w:tcBorders>
              <w:top w:val="nil"/>
              <w:left w:val="nil"/>
              <w:bottom w:val="single" w:sz="4" w:space="0" w:color="auto"/>
              <w:right w:val="single" w:sz="4" w:space="0" w:color="auto"/>
            </w:tcBorders>
            <w:vAlign w:val="center"/>
            <w:hideMark/>
          </w:tcPr>
          <w:p w14:paraId="29BDC6B3" w14:textId="77777777" w:rsidR="00176BDF" w:rsidRDefault="00176BDF" w:rsidP="00724FD1">
            <w:pPr>
              <w:jc w:val="center"/>
              <w:rPr>
                <w:color w:val="000000"/>
                <w:sz w:val="18"/>
                <w:szCs w:val="18"/>
              </w:rPr>
            </w:pPr>
            <w:r>
              <w:rPr>
                <w:color w:val="000000"/>
                <w:sz w:val="18"/>
                <w:szCs w:val="18"/>
              </w:rPr>
              <w:t>7 122,95</w:t>
            </w:r>
          </w:p>
        </w:tc>
        <w:tc>
          <w:tcPr>
            <w:tcW w:w="355" w:type="pct"/>
            <w:tcBorders>
              <w:top w:val="nil"/>
              <w:left w:val="nil"/>
              <w:bottom w:val="single" w:sz="4" w:space="0" w:color="auto"/>
              <w:right w:val="single" w:sz="4" w:space="0" w:color="auto"/>
            </w:tcBorders>
            <w:vAlign w:val="center"/>
            <w:hideMark/>
          </w:tcPr>
          <w:p w14:paraId="707C898E"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4B60631"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6187E84"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4BA330A" w14:textId="77777777" w:rsidR="00176BDF" w:rsidRDefault="00176BDF" w:rsidP="00724FD1">
            <w:pPr>
              <w:jc w:val="center"/>
              <w:rPr>
                <w:color w:val="000000"/>
                <w:sz w:val="18"/>
                <w:szCs w:val="18"/>
              </w:rPr>
            </w:pPr>
            <w:r>
              <w:rPr>
                <w:color w:val="000000"/>
                <w:sz w:val="18"/>
                <w:szCs w:val="18"/>
              </w:rPr>
              <w:t>7 122,95</w:t>
            </w:r>
          </w:p>
        </w:tc>
        <w:tc>
          <w:tcPr>
            <w:tcW w:w="355" w:type="pct"/>
            <w:tcBorders>
              <w:top w:val="nil"/>
              <w:left w:val="nil"/>
              <w:bottom w:val="single" w:sz="4" w:space="0" w:color="auto"/>
              <w:right w:val="single" w:sz="4" w:space="0" w:color="auto"/>
            </w:tcBorders>
            <w:vAlign w:val="center"/>
            <w:hideMark/>
          </w:tcPr>
          <w:p w14:paraId="26450377"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0A2B762"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D620B8F"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562486F" w14:textId="77777777" w:rsidR="00176BDF" w:rsidRDefault="00176BDF" w:rsidP="00724FD1">
            <w:pPr>
              <w:jc w:val="center"/>
              <w:rPr>
                <w:color w:val="000000"/>
                <w:sz w:val="18"/>
                <w:szCs w:val="18"/>
              </w:rPr>
            </w:pPr>
            <w:r>
              <w:rPr>
                <w:color w:val="000000"/>
                <w:sz w:val="18"/>
                <w:szCs w:val="18"/>
              </w:rPr>
              <w:t>2027-2029</w:t>
            </w:r>
          </w:p>
        </w:tc>
        <w:tc>
          <w:tcPr>
            <w:tcW w:w="355" w:type="pct"/>
            <w:tcBorders>
              <w:top w:val="nil"/>
              <w:left w:val="nil"/>
              <w:bottom w:val="single" w:sz="4" w:space="0" w:color="auto"/>
              <w:right w:val="single" w:sz="4" w:space="0" w:color="auto"/>
            </w:tcBorders>
            <w:vAlign w:val="center"/>
            <w:hideMark/>
          </w:tcPr>
          <w:p w14:paraId="5681C235" w14:textId="77777777" w:rsidR="00176BDF" w:rsidRDefault="00176BDF" w:rsidP="00724FD1">
            <w:pPr>
              <w:jc w:val="center"/>
              <w:rPr>
                <w:color w:val="000000"/>
                <w:sz w:val="18"/>
                <w:szCs w:val="18"/>
              </w:rPr>
            </w:pPr>
            <w:proofErr w:type="spellStart"/>
            <w:r>
              <w:rPr>
                <w:color w:val="000000"/>
                <w:sz w:val="18"/>
                <w:szCs w:val="18"/>
              </w:rPr>
              <w:t>Сосбственные</w:t>
            </w:r>
            <w:proofErr w:type="spellEnd"/>
            <w:r>
              <w:rPr>
                <w:color w:val="000000"/>
                <w:sz w:val="18"/>
                <w:szCs w:val="18"/>
              </w:rPr>
              <w:t xml:space="preserve"> средства предприятия, прибыль</w:t>
            </w:r>
          </w:p>
        </w:tc>
      </w:tr>
      <w:tr w:rsidR="00176BDF" w14:paraId="0A9785C2" w14:textId="77777777" w:rsidTr="00724FD1">
        <w:trPr>
          <w:trHeight w:val="20"/>
        </w:trPr>
        <w:tc>
          <w:tcPr>
            <w:tcW w:w="410" w:type="pct"/>
            <w:tcBorders>
              <w:top w:val="nil"/>
              <w:left w:val="single" w:sz="4" w:space="0" w:color="auto"/>
              <w:bottom w:val="single" w:sz="4" w:space="0" w:color="auto"/>
              <w:right w:val="single" w:sz="4" w:space="0" w:color="auto"/>
            </w:tcBorders>
            <w:vAlign w:val="center"/>
            <w:hideMark/>
          </w:tcPr>
          <w:p w14:paraId="01735203" w14:textId="77777777" w:rsidR="00176BDF" w:rsidRDefault="00176BDF" w:rsidP="00724FD1">
            <w:pPr>
              <w:jc w:val="center"/>
              <w:rPr>
                <w:color w:val="000000"/>
                <w:sz w:val="18"/>
                <w:szCs w:val="18"/>
              </w:rPr>
            </w:pPr>
            <w:r>
              <w:rPr>
                <w:color w:val="000000"/>
                <w:sz w:val="18"/>
                <w:szCs w:val="18"/>
              </w:rPr>
              <w:lastRenderedPageBreak/>
              <w:t>002.01.02.006</w:t>
            </w:r>
          </w:p>
        </w:tc>
        <w:tc>
          <w:tcPr>
            <w:tcW w:w="1037" w:type="pct"/>
            <w:tcBorders>
              <w:top w:val="nil"/>
              <w:left w:val="nil"/>
              <w:bottom w:val="single" w:sz="4" w:space="0" w:color="auto"/>
              <w:right w:val="single" w:sz="4" w:space="0" w:color="auto"/>
            </w:tcBorders>
            <w:vAlign w:val="center"/>
            <w:hideMark/>
          </w:tcPr>
          <w:p w14:paraId="401DE1BB" w14:textId="77777777" w:rsidR="00176BDF" w:rsidRDefault="00176BDF" w:rsidP="00724FD1">
            <w:pPr>
              <w:rPr>
                <w:color w:val="000000"/>
                <w:sz w:val="18"/>
                <w:szCs w:val="18"/>
              </w:rPr>
            </w:pPr>
            <w:r>
              <w:rPr>
                <w:color w:val="000000"/>
                <w:sz w:val="18"/>
                <w:szCs w:val="18"/>
              </w:rPr>
              <w:t>Комплекс мероприятий по установке системы рециркуляции теплоносителя (трубопроводы НРВ)</w:t>
            </w:r>
          </w:p>
        </w:tc>
        <w:tc>
          <w:tcPr>
            <w:tcW w:w="355" w:type="pct"/>
            <w:tcBorders>
              <w:top w:val="nil"/>
              <w:left w:val="nil"/>
              <w:bottom w:val="single" w:sz="4" w:space="0" w:color="auto"/>
              <w:right w:val="single" w:sz="4" w:space="0" w:color="auto"/>
            </w:tcBorders>
            <w:vAlign w:val="center"/>
            <w:hideMark/>
          </w:tcPr>
          <w:p w14:paraId="556995F4" w14:textId="77777777" w:rsidR="00176BDF" w:rsidRDefault="00176BDF" w:rsidP="00724FD1">
            <w:pPr>
              <w:jc w:val="center"/>
              <w:rPr>
                <w:color w:val="000000"/>
                <w:sz w:val="18"/>
                <w:szCs w:val="18"/>
              </w:rPr>
            </w:pPr>
            <w:r>
              <w:rPr>
                <w:color w:val="000000"/>
                <w:sz w:val="18"/>
                <w:szCs w:val="18"/>
              </w:rPr>
              <w:t>24 409,83</w:t>
            </w:r>
          </w:p>
        </w:tc>
        <w:tc>
          <w:tcPr>
            <w:tcW w:w="355" w:type="pct"/>
            <w:tcBorders>
              <w:top w:val="nil"/>
              <w:left w:val="nil"/>
              <w:bottom w:val="single" w:sz="4" w:space="0" w:color="auto"/>
              <w:right w:val="single" w:sz="4" w:space="0" w:color="auto"/>
            </w:tcBorders>
            <w:vAlign w:val="center"/>
            <w:hideMark/>
          </w:tcPr>
          <w:p w14:paraId="4EAAA0D5"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2E8FA80"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EDEC24A" w14:textId="77777777" w:rsidR="00176BDF" w:rsidRDefault="00176BDF" w:rsidP="00724FD1">
            <w:pPr>
              <w:jc w:val="center"/>
              <w:rPr>
                <w:color w:val="000000"/>
                <w:sz w:val="18"/>
                <w:szCs w:val="18"/>
              </w:rPr>
            </w:pPr>
            <w:r>
              <w:rPr>
                <w:color w:val="000000"/>
                <w:sz w:val="18"/>
                <w:szCs w:val="18"/>
              </w:rPr>
              <w:t>8 136,61</w:t>
            </w:r>
          </w:p>
        </w:tc>
        <w:tc>
          <w:tcPr>
            <w:tcW w:w="355" w:type="pct"/>
            <w:tcBorders>
              <w:top w:val="nil"/>
              <w:left w:val="nil"/>
              <w:bottom w:val="single" w:sz="4" w:space="0" w:color="auto"/>
              <w:right w:val="single" w:sz="4" w:space="0" w:color="auto"/>
            </w:tcBorders>
            <w:vAlign w:val="center"/>
            <w:hideMark/>
          </w:tcPr>
          <w:p w14:paraId="02D056CC" w14:textId="77777777" w:rsidR="00176BDF" w:rsidRDefault="00176BDF" w:rsidP="00724FD1">
            <w:pPr>
              <w:jc w:val="center"/>
              <w:rPr>
                <w:color w:val="000000"/>
                <w:sz w:val="18"/>
                <w:szCs w:val="18"/>
              </w:rPr>
            </w:pPr>
            <w:r>
              <w:rPr>
                <w:color w:val="000000"/>
                <w:sz w:val="18"/>
                <w:szCs w:val="18"/>
              </w:rPr>
              <w:t>8 136,61</w:t>
            </w:r>
          </w:p>
        </w:tc>
        <w:tc>
          <w:tcPr>
            <w:tcW w:w="355" w:type="pct"/>
            <w:tcBorders>
              <w:top w:val="nil"/>
              <w:left w:val="nil"/>
              <w:bottom w:val="single" w:sz="4" w:space="0" w:color="auto"/>
              <w:right w:val="single" w:sz="4" w:space="0" w:color="auto"/>
            </w:tcBorders>
            <w:vAlign w:val="center"/>
            <w:hideMark/>
          </w:tcPr>
          <w:p w14:paraId="0D9E8649" w14:textId="77777777" w:rsidR="00176BDF" w:rsidRDefault="00176BDF" w:rsidP="00724FD1">
            <w:pPr>
              <w:jc w:val="center"/>
              <w:rPr>
                <w:color w:val="000000"/>
                <w:sz w:val="18"/>
                <w:szCs w:val="18"/>
              </w:rPr>
            </w:pPr>
            <w:r>
              <w:rPr>
                <w:color w:val="000000"/>
                <w:sz w:val="18"/>
                <w:szCs w:val="18"/>
              </w:rPr>
              <w:t>8 136,61</w:t>
            </w:r>
          </w:p>
        </w:tc>
        <w:tc>
          <w:tcPr>
            <w:tcW w:w="355" w:type="pct"/>
            <w:tcBorders>
              <w:top w:val="nil"/>
              <w:left w:val="nil"/>
              <w:bottom w:val="single" w:sz="4" w:space="0" w:color="auto"/>
              <w:right w:val="single" w:sz="4" w:space="0" w:color="auto"/>
            </w:tcBorders>
            <w:vAlign w:val="center"/>
            <w:hideMark/>
          </w:tcPr>
          <w:p w14:paraId="15925E83"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B4096B7" w14:textId="77777777" w:rsidR="00176BDF" w:rsidRDefault="00176BDF" w:rsidP="00724FD1">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7E2BD20" w14:textId="77777777" w:rsidR="00176BDF" w:rsidRDefault="00176BDF" w:rsidP="00724FD1">
            <w:pPr>
              <w:jc w:val="center"/>
              <w:rPr>
                <w:color w:val="000000"/>
                <w:sz w:val="18"/>
                <w:szCs w:val="18"/>
              </w:rPr>
            </w:pPr>
            <w:r>
              <w:rPr>
                <w:color w:val="000000"/>
                <w:sz w:val="18"/>
                <w:szCs w:val="18"/>
              </w:rPr>
              <w:t>2027-2029</w:t>
            </w:r>
          </w:p>
        </w:tc>
        <w:tc>
          <w:tcPr>
            <w:tcW w:w="355" w:type="pct"/>
            <w:tcBorders>
              <w:top w:val="nil"/>
              <w:left w:val="nil"/>
              <w:bottom w:val="single" w:sz="4" w:space="0" w:color="auto"/>
              <w:right w:val="single" w:sz="4" w:space="0" w:color="auto"/>
            </w:tcBorders>
            <w:vAlign w:val="center"/>
            <w:hideMark/>
          </w:tcPr>
          <w:p w14:paraId="007E5BE1" w14:textId="77777777" w:rsidR="00176BDF" w:rsidRDefault="00176BDF" w:rsidP="00724FD1">
            <w:pPr>
              <w:jc w:val="center"/>
              <w:rPr>
                <w:color w:val="000000"/>
                <w:sz w:val="18"/>
                <w:szCs w:val="18"/>
              </w:rPr>
            </w:pPr>
            <w:proofErr w:type="spellStart"/>
            <w:r>
              <w:rPr>
                <w:color w:val="000000"/>
                <w:sz w:val="18"/>
                <w:szCs w:val="18"/>
              </w:rPr>
              <w:t>Сосбственные</w:t>
            </w:r>
            <w:proofErr w:type="spellEnd"/>
            <w:r>
              <w:rPr>
                <w:color w:val="000000"/>
                <w:sz w:val="18"/>
                <w:szCs w:val="18"/>
              </w:rPr>
              <w:t xml:space="preserve"> средства предприятия, прибыль</w:t>
            </w:r>
          </w:p>
        </w:tc>
      </w:tr>
    </w:tbl>
    <w:p w14:paraId="5B0037DA" w14:textId="6A10586B" w:rsidR="00C2097A" w:rsidRPr="00347ECE" w:rsidRDefault="00C2097A" w:rsidP="00347ECE">
      <w:pPr>
        <w:pStyle w:val="1f5"/>
        <w:spacing w:before="120"/>
        <w:rPr>
          <w:rFonts w:ascii="Times New Roman" w:hAnsi="Times New Roman"/>
          <w:color w:val="auto"/>
          <w:sz w:val="22"/>
          <w:szCs w:val="22"/>
        </w:rPr>
      </w:pPr>
    </w:p>
    <w:p w14:paraId="2CD184CA" w14:textId="77777777" w:rsidR="002C1D33" w:rsidRPr="002C1D33" w:rsidRDefault="002C1D33" w:rsidP="002C1D33">
      <w:pPr>
        <w:pStyle w:val="a6"/>
        <w:spacing w:after="0" w:line="240" w:lineRule="auto"/>
        <w:rPr>
          <w:color w:val="000000" w:themeColor="text1"/>
        </w:rPr>
      </w:pPr>
      <w:bookmarkStart w:id="25" w:name="_Toc524614936"/>
      <w:bookmarkStart w:id="26" w:name="_Toc524615152"/>
      <w:bookmarkStart w:id="27" w:name="_Toc2361314"/>
      <w:bookmarkStart w:id="28" w:name="_Toc4604378"/>
      <w:bookmarkStart w:id="29" w:name="_Toc4604652"/>
      <w:bookmarkStart w:id="30" w:name="_Toc4606520"/>
      <w:bookmarkStart w:id="31" w:name="_Toc4763100"/>
      <w:bookmarkStart w:id="32" w:name="_Toc6560628"/>
      <w:bookmarkStart w:id="33" w:name="_Toc9450282"/>
      <w:bookmarkStart w:id="34" w:name="_Toc80955174"/>
    </w:p>
    <w:p w14:paraId="79374AB7" w14:textId="77777777" w:rsidR="00135F4A" w:rsidRDefault="00135F4A" w:rsidP="002C1D33">
      <w:pPr>
        <w:pStyle w:val="1f5"/>
        <w:spacing w:before="120"/>
        <w:rPr>
          <w:rFonts w:ascii="Times New Roman" w:hAnsi="Times New Roman"/>
          <w:color w:val="auto"/>
          <w:sz w:val="22"/>
          <w:szCs w:val="22"/>
        </w:rPr>
        <w:sectPr w:rsidR="00135F4A" w:rsidSect="00135F4A">
          <w:pgSz w:w="23808" w:h="16840" w:orient="landscape" w:code="8"/>
          <w:pgMar w:top="1134" w:right="851" w:bottom="1134" w:left="1701" w:header="284" w:footer="709" w:gutter="0"/>
          <w:pgBorders w:offsetFrom="page">
            <w:top w:val="single" w:sz="8" w:space="24" w:color="auto"/>
            <w:left w:val="single" w:sz="8" w:space="24" w:color="auto"/>
            <w:bottom w:val="single" w:sz="8" w:space="24" w:color="auto"/>
            <w:right w:val="single" w:sz="8" w:space="24" w:color="auto"/>
          </w:pgBorders>
          <w:cols w:space="708"/>
          <w:docGrid w:linePitch="360"/>
        </w:sectPr>
      </w:pPr>
      <w:bookmarkStart w:id="35" w:name="_Toc208304512"/>
    </w:p>
    <w:p w14:paraId="7CE01551" w14:textId="7F0BCA3C" w:rsidR="002C1D33" w:rsidRPr="00850AA0" w:rsidRDefault="002C1D33" w:rsidP="002C1D33">
      <w:pPr>
        <w:pStyle w:val="1f5"/>
        <w:spacing w:before="120"/>
        <w:rPr>
          <w:rFonts w:ascii="Times New Roman" w:hAnsi="Times New Roman"/>
          <w:color w:val="auto"/>
          <w:sz w:val="22"/>
          <w:szCs w:val="22"/>
        </w:rPr>
      </w:pPr>
      <w:bookmarkStart w:id="36" w:name="_Toc232715382"/>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7D0F5C">
        <w:rPr>
          <w:rFonts w:ascii="Times New Roman" w:hAnsi="Times New Roman"/>
          <w:noProof/>
          <w:color w:val="auto"/>
          <w:sz w:val="22"/>
          <w:szCs w:val="22"/>
        </w:rPr>
        <w:t>3</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8B210F" w:rsidRPr="00347ECE">
        <w:rPr>
          <w:rFonts w:ascii="Times New Roman" w:hAnsi="Times New Roman"/>
          <w:color w:val="auto"/>
          <w:sz w:val="22"/>
          <w:szCs w:val="22"/>
        </w:rPr>
        <w:t>Перечень мероприятий по строительству, реконструкции, техническому перевооружению и (или) модернизации источников тепловой энергии</w:t>
      </w:r>
      <w:r w:rsidRPr="00850AA0">
        <w:rPr>
          <w:rFonts w:ascii="Times New Roman" w:hAnsi="Times New Roman"/>
          <w:color w:val="auto"/>
          <w:sz w:val="22"/>
          <w:szCs w:val="22"/>
        </w:rPr>
        <w:t xml:space="preserve"> ООО «Инвест-Аудит», тыс. рублей без НДС</w:t>
      </w:r>
      <w:bookmarkEnd w:id="35"/>
      <w:bookmarkEnd w:id="36"/>
    </w:p>
    <w:tbl>
      <w:tblPr>
        <w:tblW w:w="5000" w:type="pct"/>
        <w:tblLook w:val="04A0" w:firstRow="1" w:lastRow="0" w:firstColumn="1" w:lastColumn="0" w:noHBand="0" w:noVBand="1"/>
      </w:tblPr>
      <w:tblGrid>
        <w:gridCol w:w="1881"/>
        <w:gridCol w:w="4393"/>
        <w:gridCol w:w="1496"/>
        <w:gridCol w:w="1496"/>
        <w:gridCol w:w="1496"/>
        <w:gridCol w:w="1496"/>
        <w:gridCol w:w="1496"/>
        <w:gridCol w:w="1496"/>
        <w:gridCol w:w="1496"/>
        <w:gridCol w:w="1504"/>
        <w:gridCol w:w="1496"/>
        <w:gridCol w:w="1500"/>
      </w:tblGrid>
      <w:tr w:rsidR="00135F4A" w:rsidRPr="00135F4A" w14:paraId="5A5032D9" w14:textId="77777777" w:rsidTr="00CE6A4E">
        <w:trPr>
          <w:trHeight w:val="20"/>
          <w:tblHeader/>
        </w:trPr>
        <w:tc>
          <w:tcPr>
            <w:tcW w:w="443" w:type="pct"/>
            <w:tcBorders>
              <w:top w:val="single" w:sz="4" w:space="0" w:color="auto"/>
              <w:left w:val="single" w:sz="4" w:space="0" w:color="auto"/>
              <w:bottom w:val="single" w:sz="4" w:space="0" w:color="auto"/>
              <w:right w:val="single" w:sz="4" w:space="0" w:color="auto"/>
            </w:tcBorders>
            <w:vAlign w:val="center"/>
            <w:hideMark/>
          </w:tcPr>
          <w:bookmarkEnd w:id="25"/>
          <w:bookmarkEnd w:id="26"/>
          <w:bookmarkEnd w:id="27"/>
          <w:bookmarkEnd w:id="28"/>
          <w:bookmarkEnd w:id="29"/>
          <w:bookmarkEnd w:id="30"/>
          <w:bookmarkEnd w:id="31"/>
          <w:bookmarkEnd w:id="32"/>
          <w:bookmarkEnd w:id="33"/>
          <w:bookmarkEnd w:id="34"/>
          <w:p w14:paraId="56D9C90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проекта</w:t>
            </w:r>
          </w:p>
        </w:tc>
        <w:tc>
          <w:tcPr>
            <w:tcW w:w="1034" w:type="pct"/>
            <w:tcBorders>
              <w:top w:val="single" w:sz="4" w:space="0" w:color="auto"/>
              <w:left w:val="nil"/>
              <w:bottom w:val="single" w:sz="4" w:space="0" w:color="auto"/>
              <w:right w:val="single" w:sz="4" w:space="0" w:color="auto"/>
            </w:tcBorders>
            <w:vAlign w:val="center"/>
            <w:hideMark/>
          </w:tcPr>
          <w:p w14:paraId="7C012E4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Наименование</w:t>
            </w:r>
          </w:p>
        </w:tc>
        <w:tc>
          <w:tcPr>
            <w:tcW w:w="352" w:type="pct"/>
            <w:tcBorders>
              <w:top w:val="single" w:sz="4" w:space="0" w:color="auto"/>
              <w:left w:val="nil"/>
              <w:bottom w:val="single" w:sz="4" w:space="0" w:color="auto"/>
              <w:right w:val="single" w:sz="4" w:space="0" w:color="auto"/>
            </w:tcBorders>
            <w:vAlign w:val="center"/>
            <w:hideMark/>
          </w:tcPr>
          <w:p w14:paraId="5458A6B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Итого</w:t>
            </w:r>
          </w:p>
        </w:tc>
        <w:tc>
          <w:tcPr>
            <w:tcW w:w="352" w:type="pct"/>
            <w:tcBorders>
              <w:top w:val="single" w:sz="4" w:space="0" w:color="auto"/>
              <w:left w:val="nil"/>
              <w:bottom w:val="single" w:sz="4" w:space="0" w:color="auto"/>
              <w:right w:val="single" w:sz="4" w:space="0" w:color="auto"/>
            </w:tcBorders>
            <w:vAlign w:val="center"/>
            <w:hideMark/>
          </w:tcPr>
          <w:p w14:paraId="67FFB2E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w:t>
            </w:r>
          </w:p>
        </w:tc>
        <w:tc>
          <w:tcPr>
            <w:tcW w:w="352" w:type="pct"/>
            <w:tcBorders>
              <w:top w:val="single" w:sz="4" w:space="0" w:color="auto"/>
              <w:left w:val="nil"/>
              <w:bottom w:val="single" w:sz="4" w:space="0" w:color="auto"/>
              <w:right w:val="single" w:sz="4" w:space="0" w:color="auto"/>
            </w:tcBorders>
            <w:vAlign w:val="center"/>
            <w:hideMark/>
          </w:tcPr>
          <w:p w14:paraId="5780647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w:t>
            </w:r>
          </w:p>
        </w:tc>
        <w:tc>
          <w:tcPr>
            <w:tcW w:w="352" w:type="pct"/>
            <w:tcBorders>
              <w:top w:val="single" w:sz="4" w:space="0" w:color="auto"/>
              <w:left w:val="nil"/>
              <w:bottom w:val="single" w:sz="4" w:space="0" w:color="auto"/>
              <w:right w:val="single" w:sz="4" w:space="0" w:color="auto"/>
            </w:tcBorders>
            <w:vAlign w:val="center"/>
            <w:hideMark/>
          </w:tcPr>
          <w:p w14:paraId="739B542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2027</w:t>
            </w:r>
          </w:p>
        </w:tc>
        <w:tc>
          <w:tcPr>
            <w:tcW w:w="352" w:type="pct"/>
            <w:tcBorders>
              <w:top w:val="single" w:sz="4" w:space="0" w:color="auto"/>
              <w:left w:val="nil"/>
              <w:bottom w:val="single" w:sz="4" w:space="0" w:color="auto"/>
              <w:right w:val="single" w:sz="4" w:space="0" w:color="auto"/>
            </w:tcBorders>
            <w:vAlign w:val="center"/>
            <w:hideMark/>
          </w:tcPr>
          <w:p w14:paraId="28F7CF4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2028</w:t>
            </w:r>
          </w:p>
        </w:tc>
        <w:tc>
          <w:tcPr>
            <w:tcW w:w="352" w:type="pct"/>
            <w:tcBorders>
              <w:top w:val="single" w:sz="4" w:space="0" w:color="auto"/>
              <w:left w:val="nil"/>
              <w:bottom w:val="single" w:sz="4" w:space="0" w:color="auto"/>
              <w:right w:val="single" w:sz="4" w:space="0" w:color="auto"/>
            </w:tcBorders>
            <w:vAlign w:val="center"/>
            <w:hideMark/>
          </w:tcPr>
          <w:p w14:paraId="45D7CDB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2029</w:t>
            </w:r>
          </w:p>
        </w:tc>
        <w:tc>
          <w:tcPr>
            <w:tcW w:w="352" w:type="pct"/>
            <w:tcBorders>
              <w:top w:val="single" w:sz="4" w:space="0" w:color="auto"/>
              <w:left w:val="nil"/>
              <w:bottom w:val="single" w:sz="4" w:space="0" w:color="auto"/>
              <w:right w:val="single" w:sz="4" w:space="0" w:color="auto"/>
            </w:tcBorders>
            <w:vAlign w:val="center"/>
            <w:hideMark/>
          </w:tcPr>
          <w:p w14:paraId="02FB565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2030</w:t>
            </w:r>
          </w:p>
        </w:tc>
        <w:tc>
          <w:tcPr>
            <w:tcW w:w="354" w:type="pct"/>
            <w:tcBorders>
              <w:top w:val="single" w:sz="4" w:space="0" w:color="auto"/>
              <w:left w:val="nil"/>
              <w:bottom w:val="single" w:sz="4" w:space="0" w:color="auto"/>
              <w:right w:val="single" w:sz="4" w:space="0" w:color="auto"/>
            </w:tcBorders>
            <w:vAlign w:val="center"/>
            <w:hideMark/>
          </w:tcPr>
          <w:p w14:paraId="7F2C53A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2031-2040</w:t>
            </w:r>
          </w:p>
        </w:tc>
        <w:tc>
          <w:tcPr>
            <w:tcW w:w="352" w:type="pct"/>
            <w:tcBorders>
              <w:top w:val="single" w:sz="4" w:space="0" w:color="auto"/>
              <w:left w:val="nil"/>
              <w:bottom w:val="single" w:sz="4" w:space="0" w:color="auto"/>
              <w:right w:val="single" w:sz="4" w:space="0" w:color="auto"/>
            </w:tcBorders>
            <w:vAlign w:val="center"/>
            <w:hideMark/>
          </w:tcPr>
          <w:p w14:paraId="6291CD7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Срок реализации мероприятия</w:t>
            </w:r>
          </w:p>
        </w:tc>
        <w:tc>
          <w:tcPr>
            <w:tcW w:w="353" w:type="pct"/>
            <w:tcBorders>
              <w:top w:val="single" w:sz="4" w:space="0" w:color="auto"/>
              <w:left w:val="nil"/>
              <w:bottom w:val="single" w:sz="4" w:space="0" w:color="auto"/>
              <w:right w:val="single" w:sz="4" w:space="0" w:color="auto"/>
            </w:tcBorders>
            <w:vAlign w:val="center"/>
            <w:hideMark/>
          </w:tcPr>
          <w:p w14:paraId="0E83333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Источник финансирования</w:t>
            </w:r>
          </w:p>
        </w:tc>
      </w:tr>
      <w:tr w:rsidR="00135F4A" w:rsidRPr="00135F4A" w14:paraId="15350544" w14:textId="77777777" w:rsidTr="00CE6A4E">
        <w:trPr>
          <w:trHeight w:val="20"/>
          <w:tblHeader/>
        </w:trPr>
        <w:tc>
          <w:tcPr>
            <w:tcW w:w="443" w:type="pct"/>
            <w:tcBorders>
              <w:top w:val="nil"/>
              <w:left w:val="single" w:sz="4" w:space="0" w:color="auto"/>
              <w:bottom w:val="single" w:sz="4" w:space="0" w:color="auto"/>
              <w:right w:val="single" w:sz="4" w:space="0" w:color="auto"/>
            </w:tcBorders>
            <w:vAlign w:val="center"/>
            <w:hideMark/>
          </w:tcPr>
          <w:p w14:paraId="51BB8A5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w:t>
            </w:r>
          </w:p>
        </w:tc>
        <w:tc>
          <w:tcPr>
            <w:tcW w:w="1034" w:type="pct"/>
            <w:tcBorders>
              <w:top w:val="nil"/>
              <w:left w:val="nil"/>
              <w:bottom w:val="single" w:sz="4" w:space="0" w:color="auto"/>
              <w:right w:val="single" w:sz="4" w:space="0" w:color="auto"/>
            </w:tcBorders>
            <w:vAlign w:val="center"/>
            <w:hideMark/>
          </w:tcPr>
          <w:p w14:paraId="22B63D5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w:t>
            </w:r>
          </w:p>
        </w:tc>
        <w:tc>
          <w:tcPr>
            <w:tcW w:w="352" w:type="pct"/>
            <w:tcBorders>
              <w:top w:val="nil"/>
              <w:left w:val="nil"/>
              <w:bottom w:val="single" w:sz="4" w:space="0" w:color="auto"/>
              <w:right w:val="single" w:sz="4" w:space="0" w:color="auto"/>
            </w:tcBorders>
            <w:vAlign w:val="center"/>
            <w:hideMark/>
          </w:tcPr>
          <w:p w14:paraId="445AF18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w:t>
            </w:r>
          </w:p>
        </w:tc>
        <w:tc>
          <w:tcPr>
            <w:tcW w:w="352" w:type="pct"/>
            <w:tcBorders>
              <w:top w:val="nil"/>
              <w:left w:val="nil"/>
              <w:bottom w:val="single" w:sz="4" w:space="0" w:color="auto"/>
              <w:right w:val="single" w:sz="4" w:space="0" w:color="auto"/>
            </w:tcBorders>
            <w:vAlign w:val="center"/>
            <w:hideMark/>
          </w:tcPr>
          <w:p w14:paraId="6FF02B6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4</w:t>
            </w:r>
          </w:p>
        </w:tc>
        <w:tc>
          <w:tcPr>
            <w:tcW w:w="352" w:type="pct"/>
            <w:tcBorders>
              <w:top w:val="nil"/>
              <w:left w:val="nil"/>
              <w:bottom w:val="single" w:sz="4" w:space="0" w:color="auto"/>
              <w:right w:val="single" w:sz="4" w:space="0" w:color="auto"/>
            </w:tcBorders>
            <w:vAlign w:val="center"/>
            <w:hideMark/>
          </w:tcPr>
          <w:p w14:paraId="6BBE993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w:t>
            </w:r>
          </w:p>
        </w:tc>
        <w:tc>
          <w:tcPr>
            <w:tcW w:w="352" w:type="pct"/>
            <w:tcBorders>
              <w:top w:val="nil"/>
              <w:left w:val="nil"/>
              <w:bottom w:val="single" w:sz="4" w:space="0" w:color="auto"/>
              <w:right w:val="single" w:sz="4" w:space="0" w:color="auto"/>
            </w:tcBorders>
            <w:vAlign w:val="center"/>
            <w:hideMark/>
          </w:tcPr>
          <w:p w14:paraId="0A098C4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w:t>
            </w:r>
          </w:p>
        </w:tc>
        <w:tc>
          <w:tcPr>
            <w:tcW w:w="352" w:type="pct"/>
            <w:tcBorders>
              <w:top w:val="nil"/>
              <w:left w:val="nil"/>
              <w:bottom w:val="single" w:sz="4" w:space="0" w:color="auto"/>
              <w:right w:val="single" w:sz="4" w:space="0" w:color="auto"/>
            </w:tcBorders>
            <w:vAlign w:val="center"/>
            <w:hideMark/>
          </w:tcPr>
          <w:p w14:paraId="2B56846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w:t>
            </w:r>
          </w:p>
        </w:tc>
        <w:tc>
          <w:tcPr>
            <w:tcW w:w="352" w:type="pct"/>
            <w:tcBorders>
              <w:top w:val="nil"/>
              <w:left w:val="nil"/>
              <w:bottom w:val="single" w:sz="4" w:space="0" w:color="auto"/>
              <w:right w:val="single" w:sz="4" w:space="0" w:color="auto"/>
            </w:tcBorders>
            <w:vAlign w:val="center"/>
            <w:hideMark/>
          </w:tcPr>
          <w:p w14:paraId="31219D9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w:t>
            </w:r>
          </w:p>
        </w:tc>
        <w:tc>
          <w:tcPr>
            <w:tcW w:w="352" w:type="pct"/>
            <w:tcBorders>
              <w:top w:val="nil"/>
              <w:left w:val="nil"/>
              <w:bottom w:val="single" w:sz="4" w:space="0" w:color="auto"/>
              <w:right w:val="single" w:sz="4" w:space="0" w:color="auto"/>
            </w:tcBorders>
            <w:vAlign w:val="center"/>
            <w:hideMark/>
          </w:tcPr>
          <w:p w14:paraId="71A7523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w:t>
            </w:r>
          </w:p>
        </w:tc>
        <w:tc>
          <w:tcPr>
            <w:tcW w:w="354" w:type="pct"/>
            <w:tcBorders>
              <w:top w:val="nil"/>
              <w:left w:val="nil"/>
              <w:bottom w:val="single" w:sz="4" w:space="0" w:color="auto"/>
              <w:right w:val="single" w:sz="4" w:space="0" w:color="auto"/>
            </w:tcBorders>
            <w:vAlign w:val="center"/>
            <w:hideMark/>
          </w:tcPr>
          <w:p w14:paraId="3B0AEAB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10</w:t>
            </w:r>
          </w:p>
        </w:tc>
        <w:tc>
          <w:tcPr>
            <w:tcW w:w="352" w:type="pct"/>
            <w:tcBorders>
              <w:top w:val="nil"/>
              <w:left w:val="nil"/>
              <w:bottom w:val="single" w:sz="4" w:space="0" w:color="auto"/>
              <w:right w:val="single" w:sz="4" w:space="0" w:color="auto"/>
            </w:tcBorders>
            <w:vAlign w:val="center"/>
            <w:hideMark/>
          </w:tcPr>
          <w:p w14:paraId="2CDA5DF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w:t>
            </w:r>
          </w:p>
        </w:tc>
        <w:tc>
          <w:tcPr>
            <w:tcW w:w="353" w:type="pct"/>
            <w:tcBorders>
              <w:top w:val="nil"/>
              <w:left w:val="nil"/>
              <w:bottom w:val="single" w:sz="4" w:space="0" w:color="auto"/>
              <w:right w:val="single" w:sz="4" w:space="0" w:color="auto"/>
            </w:tcBorders>
            <w:vAlign w:val="center"/>
            <w:hideMark/>
          </w:tcPr>
          <w:p w14:paraId="5052D7F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12</w:t>
            </w:r>
          </w:p>
        </w:tc>
      </w:tr>
      <w:tr w:rsidR="00135F4A" w:rsidRPr="00135F4A" w14:paraId="56B582AA" w14:textId="77777777" w:rsidTr="00CE6A4E">
        <w:trPr>
          <w:trHeight w:val="20"/>
        </w:trPr>
        <w:tc>
          <w:tcPr>
            <w:tcW w:w="443" w:type="pct"/>
            <w:vMerge w:val="restart"/>
            <w:tcBorders>
              <w:top w:val="nil"/>
              <w:left w:val="single" w:sz="4" w:space="0" w:color="auto"/>
              <w:bottom w:val="single" w:sz="4" w:space="0" w:color="auto"/>
              <w:right w:val="single" w:sz="4" w:space="0" w:color="auto"/>
            </w:tcBorders>
            <w:vAlign w:val="center"/>
            <w:hideMark/>
          </w:tcPr>
          <w:p w14:paraId="2E17BAF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003.00.00.000.000.000</w:t>
            </w:r>
          </w:p>
        </w:tc>
        <w:tc>
          <w:tcPr>
            <w:tcW w:w="3852" w:type="pct"/>
            <w:gridSpan w:val="9"/>
            <w:tcBorders>
              <w:top w:val="single" w:sz="4" w:space="0" w:color="auto"/>
              <w:left w:val="nil"/>
              <w:bottom w:val="single" w:sz="4" w:space="0" w:color="auto"/>
              <w:right w:val="single" w:sz="4" w:space="0" w:color="auto"/>
            </w:tcBorders>
            <w:vAlign w:val="center"/>
            <w:hideMark/>
          </w:tcPr>
          <w:p w14:paraId="5F6BCD6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Группа проектов №003 ЕТО №3 - ООО "Инвест-Аудит"</w:t>
            </w:r>
          </w:p>
        </w:tc>
        <w:tc>
          <w:tcPr>
            <w:tcW w:w="352" w:type="pct"/>
            <w:tcBorders>
              <w:top w:val="nil"/>
              <w:left w:val="nil"/>
              <w:bottom w:val="single" w:sz="4" w:space="0" w:color="auto"/>
              <w:right w:val="single" w:sz="4" w:space="0" w:color="auto"/>
            </w:tcBorders>
            <w:vAlign w:val="bottom"/>
            <w:hideMark/>
          </w:tcPr>
          <w:p w14:paraId="45B49D92" w14:textId="77777777" w:rsidR="00135F4A" w:rsidRPr="00135F4A" w:rsidRDefault="00135F4A" w:rsidP="00135F4A">
            <w:pPr>
              <w:spacing w:line="240" w:lineRule="auto"/>
              <w:ind w:firstLine="0"/>
              <w:rPr>
                <w:rFonts w:ascii="Calibri" w:eastAsia="Times New Roman" w:hAnsi="Calibri" w:cs="Calibri"/>
                <w:color w:val="000000"/>
                <w:sz w:val="18"/>
                <w:szCs w:val="18"/>
                <w:lang w:eastAsia="ru-RU"/>
              </w:rPr>
            </w:pPr>
            <w:r w:rsidRPr="00135F4A">
              <w:rPr>
                <w:rFonts w:ascii="Calibri" w:eastAsia="Times New Roman" w:hAnsi="Calibri" w:cs="Calibri"/>
                <w:color w:val="000000"/>
                <w:sz w:val="18"/>
                <w:szCs w:val="18"/>
                <w:lang w:eastAsia="ru-RU"/>
              </w:rPr>
              <w:t> </w:t>
            </w:r>
          </w:p>
        </w:tc>
        <w:tc>
          <w:tcPr>
            <w:tcW w:w="353" w:type="pct"/>
            <w:tcBorders>
              <w:top w:val="nil"/>
              <w:left w:val="nil"/>
              <w:bottom w:val="single" w:sz="4" w:space="0" w:color="auto"/>
              <w:right w:val="single" w:sz="4" w:space="0" w:color="auto"/>
            </w:tcBorders>
            <w:vAlign w:val="bottom"/>
            <w:hideMark/>
          </w:tcPr>
          <w:p w14:paraId="3D0DD51D" w14:textId="77777777" w:rsidR="00135F4A" w:rsidRPr="00135F4A" w:rsidRDefault="00135F4A" w:rsidP="00135F4A">
            <w:pPr>
              <w:spacing w:line="240" w:lineRule="auto"/>
              <w:ind w:firstLine="0"/>
              <w:rPr>
                <w:rFonts w:ascii="Calibri" w:eastAsia="Times New Roman" w:hAnsi="Calibri" w:cs="Calibri"/>
                <w:color w:val="000000"/>
                <w:sz w:val="18"/>
                <w:szCs w:val="18"/>
                <w:lang w:eastAsia="ru-RU"/>
              </w:rPr>
            </w:pPr>
            <w:r w:rsidRPr="00135F4A">
              <w:rPr>
                <w:rFonts w:ascii="Calibri" w:eastAsia="Times New Roman" w:hAnsi="Calibri" w:cs="Calibri"/>
                <w:color w:val="000000"/>
                <w:sz w:val="18"/>
                <w:szCs w:val="18"/>
                <w:lang w:eastAsia="ru-RU"/>
              </w:rPr>
              <w:t> </w:t>
            </w:r>
          </w:p>
        </w:tc>
      </w:tr>
      <w:tr w:rsidR="00135F4A" w:rsidRPr="00135F4A" w14:paraId="0B8BC83C" w14:textId="77777777" w:rsidTr="00CE6A4E">
        <w:trPr>
          <w:trHeight w:val="20"/>
        </w:trPr>
        <w:tc>
          <w:tcPr>
            <w:tcW w:w="443" w:type="pct"/>
            <w:vMerge/>
            <w:tcBorders>
              <w:top w:val="nil"/>
              <w:left w:val="single" w:sz="4" w:space="0" w:color="auto"/>
              <w:bottom w:val="single" w:sz="4" w:space="0" w:color="auto"/>
              <w:right w:val="single" w:sz="4" w:space="0" w:color="auto"/>
            </w:tcBorders>
            <w:vAlign w:val="center"/>
            <w:hideMark/>
          </w:tcPr>
          <w:p w14:paraId="0C629864"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4" w:type="pct"/>
            <w:tcBorders>
              <w:top w:val="nil"/>
              <w:left w:val="nil"/>
              <w:bottom w:val="single" w:sz="4" w:space="0" w:color="auto"/>
              <w:right w:val="single" w:sz="4" w:space="0" w:color="auto"/>
            </w:tcBorders>
            <w:vAlign w:val="center"/>
            <w:hideMark/>
          </w:tcPr>
          <w:p w14:paraId="3D7CE5A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проектов</w:t>
            </w:r>
          </w:p>
        </w:tc>
        <w:tc>
          <w:tcPr>
            <w:tcW w:w="352" w:type="pct"/>
            <w:tcBorders>
              <w:top w:val="nil"/>
              <w:left w:val="nil"/>
              <w:bottom w:val="single" w:sz="4" w:space="0" w:color="auto"/>
              <w:right w:val="single" w:sz="4" w:space="0" w:color="auto"/>
            </w:tcBorders>
            <w:vAlign w:val="center"/>
            <w:hideMark/>
          </w:tcPr>
          <w:p w14:paraId="7B823F4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29 480,62</w:t>
            </w:r>
          </w:p>
        </w:tc>
        <w:tc>
          <w:tcPr>
            <w:tcW w:w="352" w:type="pct"/>
            <w:tcBorders>
              <w:top w:val="nil"/>
              <w:left w:val="nil"/>
              <w:bottom w:val="single" w:sz="4" w:space="0" w:color="auto"/>
              <w:right w:val="single" w:sz="4" w:space="0" w:color="auto"/>
            </w:tcBorders>
            <w:vAlign w:val="center"/>
            <w:hideMark/>
          </w:tcPr>
          <w:p w14:paraId="4EC1A4C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75DB9CB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2 948,51</w:t>
            </w:r>
          </w:p>
        </w:tc>
        <w:tc>
          <w:tcPr>
            <w:tcW w:w="352" w:type="pct"/>
            <w:tcBorders>
              <w:top w:val="nil"/>
              <w:left w:val="nil"/>
              <w:bottom w:val="single" w:sz="4" w:space="0" w:color="auto"/>
              <w:right w:val="single" w:sz="4" w:space="0" w:color="auto"/>
            </w:tcBorders>
            <w:vAlign w:val="center"/>
            <w:hideMark/>
          </w:tcPr>
          <w:p w14:paraId="05190A2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2CA8429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4E0F06A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2 948,05</w:t>
            </w:r>
          </w:p>
        </w:tc>
        <w:tc>
          <w:tcPr>
            <w:tcW w:w="352" w:type="pct"/>
            <w:tcBorders>
              <w:top w:val="nil"/>
              <w:left w:val="nil"/>
              <w:bottom w:val="single" w:sz="4" w:space="0" w:color="auto"/>
              <w:right w:val="single" w:sz="4" w:space="0" w:color="auto"/>
            </w:tcBorders>
            <w:vAlign w:val="center"/>
            <w:hideMark/>
          </w:tcPr>
          <w:p w14:paraId="317E005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2 948,05</w:t>
            </w:r>
          </w:p>
        </w:tc>
        <w:tc>
          <w:tcPr>
            <w:tcW w:w="354" w:type="pct"/>
            <w:tcBorders>
              <w:top w:val="nil"/>
              <w:left w:val="nil"/>
              <w:bottom w:val="single" w:sz="4" w:space="0" w:color="auto"/>
              <w:right w:val="single" w:sz="4" w:space="0" w:color="auto"/>
            </w:tcBorders>
            <w:vAlign w:val="center"/>
            <w:hideMark/>
          </w:tcPr>
          <w:p w14:paraId="49DEF53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11 792,24</w:t>
            </w:r>
          </w:p>
        </w:tc>
        <w:tc>
          <w:tcPr>
            <w:tcW w:w="352" w:type="pct"/>
            <w:tcBorders>
              <w:top w:val="nil"/>
              <w:left w:val="nil"/>
              <w:bottom w:val="single" w:sz="4" w:space="0" w:color="auto"/>
              <w:right w:val="single" w:sz="4" w:space="0" w:color="auto"/>
            </w:tcBorders>
            <w:vAlign w:val="center"/>
            <w:hideMark/>
          </w:tcPr>
          <w:p w14:paraId="0973593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293258F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5546E81A" w14:textId="77777777" w:rsidTr="00CE6A4E">
        <w:trPr>
          <w:trHeight w:val="20"/>
        </w:trPr>
        <w:tc>
          <w:tcPr>
            <w:tcW w:w="443" w:type="pct"/>
            <w:vMerge/>
            <w:tcBorders>
              <w:top w:val="nil"/>
              <w:left w:val="single" w:sz="4" w:space="0" w:color="auto"/>
              <w:bottom w:val="single" w:sz="4" w:space="0" w:color="auto"/>
              <w:right w:val="single" w:sz="4" w:space="0" w:color="auto"/>
            </w:tcBorders>
            <w:vAlign w:val="center"/>
            <w:hideMark/>
          </w:tcPr>
          <w:p w14:paraId="0C8D6ABC"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4" w:type="pct"/>
            <w:tcBorders>
              <w:top w:val="nil"/>
              <w:left w:val="nil"/>
              <w:bottom w:val="single" w:sz="4" w:space="0" w:color="auto"/>
              <w:right w:val="single" w:sz="4" w:space="0" w:color="auto"/>
            </w:tcBorders>
            <w:vAlign w:val="center"/>
            <w:hideMark/>
          </w:tcPr>
          <w:p w14:paraId="284465F8"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проектов нарастающим итогом</w:t>
            </w:r>
          </w:p>
        </w:tc>
        <w:tc>
          <w:tcPr>
            <w:tcW w:w="352" w:type="pct"/>
            <w:tcBorders>
              <w:top w:val="nil"/>
              <w:left w:val="nil"/>
              <w:bottom w:val="single" w:sz="4" w:space="0" w:color="auto"/>
              <w:right w:val="single" w:sz="4" w:space="0" w:color="auto"/>
            </w:tcBorders>
            <w:vAlign w:val="center"/>
            <w:hideMark/>
          </w:tcPr>
          <w:p w14:paraId="6308B35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2" w:type="pct"/>
            <w:tcBorders>
              <w:top w:val="nil"/>
              <w:left w:val="nil"/>
              <w:bottom w:val="single" w:sz="4" w:space="0" w:color="auto"/>
              <w:right w:val="single" w:sz="4" w:space="0" w:color="auto"/>
            </w:tcBorders>
            <w:vAlign w:val="center"/>
            <w:hideMark/>
          </w:tcPr>
          <w:p w14:paraId="5FD5A93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22C95F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5 896,16</w:t>
            </w:r>
          </w:p>
        </w:tc>
        <w:tc>
          <w:tcPr>
            <w:tcW w:w="352" w:type="pct"/>
            <w:tcBorders>
              <w:top w:val="nil"/>
              <w:left w:val="nil"/>
              <w:bottom w:val="single" w:sz="4" w:space="0" w:color="auto"/>
              <w:right w:val="single" w:sz="4" w:space="0" w:color="auto"/>
            </w:tcBorders>
            <w:vAlign w:val="center"/>
            <w:hideMark/>
          </w:tcPr>
          <w:p w14:paraId="226DE80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8 844,22</w:t>
            </w:r>
          </w:p>
        </w:tc>
        <w:tc>
          <w:tcPr>
            <w:tcW w:w="352" w:type="pct"/>
            <w:tcBorders>
              <w:top w:val="nil"/>
              <w:left w:val="nil"/>
              <w:bottom w:val="single" w:sz="4" w:space="0" w:color="auto"/>
              <w:right w:val="single" w:sz="4" w:space="0" w:color="auto"/>
            </w:tcBorders>
            <w:vAlign w:val="center"/>
            <w:hideMark/>
          </w:tcPr>
          <w:p w14:paraId="6D6A841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11 792,28</w:t>
            </w:r>
          </w:p>
        </w:tc>
        <w:tc>
          <w:tcPr>
            <w:tcW w:w="352" w:type="pct"/>
            <w:tcBorders>
              <w:top w:val="nil"/>
              <w:left w:val="nil"/>
              <w:bottom w:val="single" w:sz="4" w:space="0" w:color="auto"/>
              <w:right w:val="single" w:sz="4" w:space="0" w:color="auto"/>
            </w:tcBorders>
            <w:vAlign w:val="center"/>
            <w:hideMark/>
          </w:tcPr>
          <w:p w14:paraId="2A597D3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14 740,33</w:t>
            </w:r>
          </w:p>
        </w:tc>
        <w:tc>
          <w:tcPr>
            <w:tcW w:w="352" w:type="pct"/>
            <w:tcBorders>
              <w:top w:val="nil"/>
              <w:left w:val="nil"/>
              <w:bottom w:val="single" w:sz="4" w:space="0" w:color="auto"/>
              <w:right w:val="single" w:sz="4" w:space="0" w:color="auto"/>
            </w:tcBorders>
            <w:vAlign w:val="center"/>
            <w:hideMark/>
          </w:tcPr>
          <w:p w14:paraId="4626206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14 740,33</w:t>
            </w:r>
          </w:p>
        </w:tc>
        <w:tc>
          <w:tcPr>
            <w:tcW w:w="354" w:type="pct"/>
            <w:tcBorders>
              <w:top w:val="nil"/>
              <w:left w:val="nil"/>
              <w:bottom w:val="single" w:sz="4" w:space="0" w:color="auto"/>
              <w:right w:val="single" w:sz="4" w:space="0" w:color="auto"/>
            </w:tcBorders>
            <w:vAlign w:val="center"/>
            <w:hideMark/>
          </w:tcPr>
          <w:p w14:paraId="3FB6767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26 532,57</w:t>
            </w:r>
          </w:p>
        </w:tc>
        <w:tc>
          <w:tcPr>
            <w:tcW w:w="352" w:type="pct"/>
            <w:tcBorders>
              <w:top w:val="nil"/>
              <w:left w:val="nil"/>
              <w:bottom w:val="single" w:sz="4" w:space="0" w:color="auto"/>
              <w:right w:val="single" w:sz="4" w:space="0" w:color="auto"/>
            </w:tcBorders>
            <w:vAlign w:val="center"/>
            <w:hideMark/>
          </w:tcPr>
          <w:p w14:paraId="55ECC6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77961F9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35224DF7"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1C431E3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55EAE59E"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Источники инвестиций, в том числе:</w:t>
            </w:r>
          </w:p>
        </w:tc>
        <w:tc>
          <w:tcPr>
            <w:tcW w:w="352" w:type="pct"/>
            <w:tcBorders>
              <w:top w:val="nil"/>
              <w:left w:val="nil"/>
              <w:bottom w:val="single" w:sz="4" w:space="0" w:color="auto"/>
              <w:right w:val="single" w:sz="4" w:space="0" w:color="auto"/>
            </w:tcBorders>
            <w:vAlign w:val="center"/>
            <w:hideMark/>
          </w:tcPr>
          <w:p w14:paraId="2F77BCBC"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29 480,62</w:t>
            </w:r>
          </w:p>
        </w:tc>
        <w:tc>
          <w:tcPr>
            <w:tcW w:w="352" w:type="pct"/>
            <w:tcBorders>
              <w:top w:val="nil"/>
              <w:left w:val="nil"/>
              <w:bottom w:val="single" w:sz="4" w:space="0" w:color="auto"/>
              <w:right w:val="single" w:sz="4" w:space="0" w:color="auto"/>
            </w:tcBorders>
            <w:vAlign w:val="center"/>
            <w:hideMark/>
          </w:tcPr>
          <w:p w14:paraId="1F90461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7CDD0F3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2 948,51</w:t>
            </w:r>
          </w:p>
        </w:tc>
        <w:tc>
          <w:tcPr>
            <w:tcW w:w="352" w:type="pct"/>
            <w:tcBorders>
              <w:top w:val="nil"/>
              <w:left w:val="nil"/>
              <w:bottom w:val="single" w:sz="4" w:space="0" w:color="auto"/>
              <w:right w:val="single" w:sz="4" w:space="0" w:color="auto"/>
            </w:tcBorders>
            <w:vAlign w:val="center"/>
            <w:hideMark/>
          </w:tcPr>
          <w:p w14:paraId="479D48F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7804BDA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68EBFFD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2 948,05</w:t>
            </w:r>
          </w:p>
        </w:tc>
        <w:tc>
          <w:tcPr>
            <w:tcW w:w="352" w:type="pct"/>
            <w:tcBorders>
              <w:top w:val="nil"/>
              <w:left w:val="nil"/>
              <w:bottom w:val="single" w:sz="4" w:space="0" w:color="auto"/>
              <w:right w:val="single" w:sz="4" w:space="0" w:color="auto"/>
            </w:tcBorders>
            <w:vAlign w:val="center"/>
            <w:hideMark/>
          </w:tcPr>
          <w:p w14:paraId="40C39F9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2 948,05</w:t>
            </w:r>
          </w:p>
        </w:tc>
        <w:tc>
          <w:tcPr>
            <w:tcW w:w="354" w:type="pct"/>
            <w:tcBorders>
              <w:top w:val="nil"/>
              <w:left w:val="nil"/>
              <w:bottom w:val="single" w:sz="4" w:space="0" w:color="auto"/>
              <w:right w:val="single" w:sz="4" w:space="0" w:color="auto"/>
            </w:tcBorders>
            <w:vAlign w:val="center"/>
            <w:hideMark/>
          </w:tcPr>
          <w:p w14:paraId="2BCF648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11 792,24</w:t>
            </w:r>
          </w:p>
        </w:tc>
        <w:tc>
          <w:tcPr>
            <w:tcW w:w="352" w:type="pct"/>
            <w:tcBorders>
              <w:top w:val="nil"/>
              <w:left w:val="nil"/>
              <w:bottom w:val="single" w:sz="4" w:space="0" w:color="auto"/>
              <w:right w:val="single" w:sz="4" w:space="0" w:color="auto"/>
            </w:tcBorders>
            <w:vAlign w:val="center"/>
            <w:hideMark/>
          </w:tcPr>
          <w:p w14:paraId="4E50CA70"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0C730F6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6D912945"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0015C00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5D7437A3"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Собственные средства, в том числе:</w:t>
            </w:r>
          </w:p>
        </w:tc>
        <w:tc>
          <w:tcPr>
            <w:tcW w:w="352" w:type="pct"/>
            <w:tcBorders>
              <w:top w:val="nil"/>
              <w:left w:val="nil"/>
              <w:bottom w:val="single" w:sz="4" w:space="0" w:color="auto"/>
              <w:right w:val="single" w:sz="4" w:space="0" w:color="auto"/>
            </w:tcBorders>
            <w:vAlign w:val="center"/>
            <w:hideMark/>
          </w:tcPr>
          <w:p w14:paraId="4E874E6B"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29 480,62</w:t>
            </w:r>
          </w:p>
        </w:tc>
        <w:tc>
          <w:tcPr>
            <w:tcW w:w="352" w:type="pct"/>
            <w:tcBorders>
              <w:top w:val="nil"/>
              <w:left w:val="nil"/>
              <w:bottom w:val="single" w:sz="4" w:space="0" w:color="auto"/>
              <w:right w:val="single" w:sz="4" w:space="0" w:color="auto"/>
            </w:tcBorders>
            <w:vAlign w:val="center"/>
            <w:hideMark/>
          </w:tcPr>
          <w:p w14:paraId="37D83D0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7DAB2849"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2 948,51</w:t>
            </w:r>
          </w:p>
        </w:tc>
        <w:tc>
          <w:tcPr>
            <w:tcW w:w="352" w:type="pct"/>
            <w:tcBorders>
              <w:top w:val="nil"/>
              <w:left w:val="nil"/>
              <w:bottom w:val="single" w:sz="4" w:space="0" w:color="auto"/>
              <w:right w:val="single" w:sz="4" w:space="0" w:color="auto"/>
            </w:tcBorders>
            <w:vAlign w:val="center"/>
            <w:hideMark/>
          </w:tcPr>
          <w:p w14:paraId="2A356F6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5F00B2F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38DF808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2 948,05</w:t>
            </w:r>
          </w:p>
        </w:tc>
        <w:tc>
          <w:tcPr>
            <w:tcW w:w="352" w:type="pct"/>
            <w:tcBorders>
              <w:top w:val="nil"/>
              <w:left w:val="nil"/>
              <w:bottom w:val="single" w:sz="4" w:space="0" w:color="auto"/>
              <w:right w:val="single" w:sz="4" w:space="0" w:color="auto"/>
            </w:tcBorders>
            <w:vAlign w:val="center"/>
            <w:hideMark/>
          </w:tcPr>
          <w:p w14:paraId="7153AFF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2 948,05</w:t>
            </w:r>
          </w:p>
        </w:tc>
        <w:tc>
          <w:tcPr>
            <w:tcW w:w="354" w:type="pct"/>
            <w:tcBorders>
              <w:top w:val="nil"/>
              <w:left w:val="nil"/>
              <w:bottom w:val="single" w:sz="4" w:space="0" w:color="auto"/>
              <w:right w:val="single" w:sz="4" w:space="0" w:color="auto"/>
            </w:tcBorders>
            <w:vAlign w:val="center"/>
            <w:hideMark/>
          </w:tcPr>
          <w:p w14:paraId="32924B2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11 792,24</w:t>
            </w:r>
          </w:p>
        </w:tc>
        <w:tc>
          <w:tcPr>
            <w:tcW w:w="352" w:type="pct"/>
            <w:tcBorders>
              <w:top w:val="nil"/>
              <w:left w:val="nil"/>
              <w:bottom w:val="single" w:sz="4" w:space="0" w:color="auto"/>
              <w:right w:val="single" w:sz="4" w:space="0" w:color="auto"/>
            </w:tcBorders>
            <w:vAlign w:val="center"/>
            <w:hideMark/>
          </w:tcPr>
          <w:p w14:paraId="315B033F"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0B985212"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2D7EEC87"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74E926C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2F80F9DB"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Амортизация</w:t>
            </w:r>
          </w:p>
        </w:tc>
        <w:tc>
          <w:tcPr>
            <w:tcW w:w="352" w:type="pct"/>
            <w:tcBorders>
              <w:top w:val="nil"/>
              <w:left w:val="nil"/>
              <w:bottom w:val="single" w:sz="4" w:space="0" w:color="auto"/>
              <w:right w:val="single" w:sz="4" w:space="0" w:color="auto"/>
            </w:tcBorders>
            <w:vAlign w:val="center"/>
            <w:hideMark/>
          </w:tcPr>
          <w:p w14:paraId="01FE198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0C2546A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0D133D0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3618D1E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713A825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6CA6FF3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5D9B043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4" w:type="pct"/>
            <w:tcBorders>
              <w:top w:val="nil"/>
              <w:left w:val="nil"/>
              <w:bottom w:val="single" w:sz="4" w:space="0" w:color="auto"/>
              <w:right w:val="single" w:sz="4" w:space="0" w:color="auto"/>
            </w:tcBorders>
            <w:vAlign w:val="center"/>
            <w:hideMark/>
          </w:tcPr>
          <w:p w14:paraId="1EFD238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70487CF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27EF96F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41213ECA"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7944C15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5DBB3A8B"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из прибыли</w:t>
            </w:r>
          </w:p>
        </w:tc>
        <w:tc>
          <w:tcPr>
            <w:tcW w:w="352" w:type="pct"/>
            <w:tcBorders>
              <w:top w:val="nil"/>
              <w:left w:val="nil"/>
              <w:bottom w:val="single" w:sz="4" w:space="0" w:color="auto"/>
              <w:right w:val="single" w:sz="4" w:space="0" w:color="auto"/>
            </w:tcBorders>
            <w:vAlign w:val="center"/>
            <w:hideMark/>
          </w:tcPr>
          <w:p w14:paraId="72C1C90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29 480,62</w:t>
            </w:r>
          </w:p>
        </w:tc>
        <w:tc>
          <w:tcPr>
            <w:tcW w:w="352" w:type="pct"/>
            <w:tcBorders>
              <w:top w:val="nil"/>
              <w:left w:val="nil"/>
              <w:bottom w:val="single" w:sz="4" w:space="0" w:color="auto"/>
              <w:right w:val="single" w:sz="4" w:space="0" w:color="auto"/>
            </w:tcBorders>
            <w:vAlign w:val="center"/>
            <w:hideMark/>
          </w:tcPr>
          <w:p w14:paraId="0F49E5E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210609D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2 948,51</w:t>
            </w:r>
          </w:p>
        </w:tc>
        <w:tc>
          <w:tcPr>
            <w:tcW w:w="352" w:type="pct"/>
            <w:tcBorders>
              <w:top w:val="nil"/>
              <w:left w:val="nil"/>
              <w:bottom w:val="single" w:sz="4" w:space="0" w:color="auto"/>
              <w:right w:val="single" w:sz="4" w:space="0" w:color="auto"/>
            </w:tcBorders>
            <w:vAlign w:val="center"/>
            <w:hideMark/>
          </w:tcPr>
          <w:p w14:paraId="7FB5448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6813597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495D1E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2 948,05</w:t>
            </w:r>
          </w:p>
        </w:tc>
        <w:tc>
          <w:tcPr>
            <w:tcW w:w="352" w:type="pct"/>
            <w:tcBorders>
              <w:top w:val="nil"/>
              <w:left w:val="nil"/>
              <w:bottom w:val="single" w:sz="4" w:space="0" w:color="auto"/>
              <w:right w:val="single" w:sz="4" w:space="0" w:color="auto"/>
            </w:tcBorders>
            <w:vAlign w:val="center"/>
            <w:hideMark/>
          </w:tcPr>
          <w:p w14:paraId="145E512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2 948,05</w:t>
            </w:r>
          </w:p>
        </w:tc>
        <w:tc>
          <w:tcPr>
            <w:tcW w:w="354" w:type="pct"/>
            <w:tcBorders>
              <w:top w:val="nil"/>
              <w:left w:val="nil"/>
              <w:bottom w:val="single" w:sz="4" w:space="0" w:color="auto"/>
              <w:right w:val="single" w:sz="4" w:space="0" w:color="auto"/>
            </w:tcBorders>
            <w:vAlign w:val="center"/>
            <w:hideMark/>
          </w:tcPr>
          <w:p w14:paraId="015CC9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11 792,24</w:t>
            </w:r>
          </w:p>
        </w:tc>
        <w:tc>
          <w:tcPr>
            <w:tcW w:w="352" w:type="pct"/>
            <w:tcBorders>
              <w:top w:val="nil"/>
              <w:left w:val="nil"/>
              <w:bottom w:val="single" w:sz="4" w:space="0" w:color="auto"/>
              <w:right w:val="single" w:sz="4" w:space="0" w:color="auto"/>
            </w:tcBorders>
            <w:vAlign w:val="center"/>
            <w:hideMark/>
          </w:tcPr>
          <w:p w14:paraId="5FA13B9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4777270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1F01A4FE"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33729FE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4F6D368F"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за присоединение потребителей</w:t>
            </w:r>
          </w:p>
        </w:tc>
        <w:tc>
          <w:tcPr>
            <w:tcW w:w="352" w:type="pct"/>
            <w:tcBorders>
              <w:top w:val="nil"/>
              <w:left w:val="nil"/>
              <w:bottom w:val="single" w:sz="4" w:space="0" w:color="auto"/>
              <w:right w:val="single" w:sz="4" w:space="0" w:color="auto"/>
            </w:tcBorders>
            <w:vAlign w:val="center"/>
            <w:hideMark/>
          </w:tcPr>
          <w:p w14:paraId="2BD2FD6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584FBF5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066B660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6136386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781F2FD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5F7B5C8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1A9A09B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4" w:type="pct"/>
            <w:tcBorders>
              <w:top w:val="nil"/>
              <w:left w:val="nil"/>
              <w:bottom w:val="single" w:sz="4" w:space="0" w:color="auto"/>
              <w:right w:val="single" w:sz="4" w:space="0" w:color="auto"/>
            </w:tcBorders>
            <w:vAlign w:val="center"/>
            <w:hideMark/>
          </w:tcPr>
          <w:p w14:paraId="227303A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315EE4A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2077624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66D8685B"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1D23796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74F4D85A"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Бюджетные средства</w:t>
            </w:r>
          </w:p>
        </w:tc>
        <w:tc>
          <w:tcPr>
            <w:tcW w:w="352" w:type="pct"/>
            <w:tcBorders>
              <w:top w:val="nil"/>
              <w:left w:val="nil"/>
              <w:bottom w:val="single" w:sz="4" w:space="0" w:color="auto"/>
              <w:right w:val="single" w:sz="4" w:space="0" w:color="auto"/>
            </w:tcBorders>
            <w:vAlign w:val="center"/>
            <w:hideMark/>
          </w:tcPr>
          <w:p w14:paraId="701CEB8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20849D8B"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1A9CAEF2"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07F03E6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2696A9A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7CF6E991"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276B5C9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4" w:type="pct"/>
            <w:tcBorders>
              <w:top w:val="nil"/>
              <w:left w:val="nil"/>
              <w:bottom w:val="single" w:sz="4" w:space="0" w:color="auto"/>
              <w:right w:val="single" w:sz="4" w:space="0" w:color="auto"/>
            </w:tcBorders>
            <w:vAlign w:val="center"/>
            <w:hideMark/>
          </w:tcPr>
          <w:p w14:paraId="5CCB922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08B39E38"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6DC983F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00C916D3" w14:textId="77777777" w:rsidTr="00CE6A4E">
        <w:trPr>
          <w:trHeight w:val="20"/>
        </w:trPr>
        <w:tc>
          <w:tcPr>
            <w:tcW w:w="4295" w:type="pct"/>
            <w:gridSpan w:val="10"/>
            <w:tcBorders>
              <w:top w:val="single" w:sz="4" w:space="0" w:color="auto"/>
              <w:left w:val="single" w:sz="4" w:space="0" w:color="auto"/>
              <w:bottom w:val="single" w:sz="4" w:space="0" w:color="auto"/>
              <w:right w:val="nil"/>
            </w:tcBorders>
            <w:vAlign w:val="center"/>
            <w:hideMark/>
          </w:tcPr>
          <w:p w14:paraId="17284BCB"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Группа проектов "Источники теплоснабжения"</w:t>
            </w:r>
          </w:p>
        </w:tc>
        <w:tc>
          <w:tcPr>
            <w:tcW w:w="352" w:type="pct"/>
            <w:tcBorders>
              <w:top w:val="nil"/>
              <w:left w:val="single" w:sz="4" w:space="0" w:color="auto"/>
              <w:bottom w:val="single" w:sz="4" w:space="0" w:color="auto"/>
              <w:right w:val="single" w:sz="4" w:space="0" w:color="auto"/>
            </w:tcBorders>
            <w:vAlign w:val="bottom"/>
            <w:hideMark/>
          </w:tcPr>
          <w:p w14:paraId="7FF07153" w14:textId="77777777" w:rsidR="00135F4A" w:rsidRPr="00135F4A" w:rsidRDefault="00135F4A" w:rsidP="00135F4A">
            <w:pPr>
              <w:spacing w:line="240" w:lineRule="auto"/>
              <w:ind w:firstLine="0"/>
              <w:rPr>
                <w:rFonts w:ascii="Calibri" w:eastAsia="Times New Roman" w:hAnsi="Calibri" w:cs="Calibri"/>
                <w:color w:val="000000"/>
                <w:sz w:val="18"/>
                <w:szCs w:val="18"/>
                <w:lang w:eastAsia="ru-RU"/>
              </w:rPr>
            </w:pPr>
            <w:r w:rsidRPr="00135F4A">
              <w:rPr>
                <w:rFonts w:ascii="Calibri" w:eastAsia="Times New Roman" w:hAnsi="Calibri" w:cs="Calibri"/>
                <w:color w:val="000000"/>
                <w:sz w:val="18"/>
                <w:szCs w:val="18"/>
                <w:lang w:eastAsia="ru-RU"/>
              </w:rPr>
              <w:t> </w:t>
            </w:r>
          </w:p>
        </w:tc>
        <w:tc>
          <w:tcPr>
            <w:tcW w:w="353" w:type="pct"/>
            <w:tcBorders>
              <w:top w:val="nil"/>
              <w:left w:val="nil"/>
              <w:bottom w:val="single" w:sz="4" w:space="0" w:color="auto"/>
              <w:right w:val="single" w:sz="4" w:space="0" w:color="auto"/>
            </w:tcBorders>
            <w:vAlign w:val="bottom"/>
            <w:hideMark/>
          </w:tcPr>
          <w:p w14:paraId="46388167" w14:textId="77777777" w:rsidR="00135F4A" w:rsidRPr="00135F4A" w:rsidRDefault="00135F4A" w:rsidP="00135F4A">
            <w:pPr>
              <w:spacing w:line="240" w:lineRule="auto"/>
              <w:ind w:firstLine="0"/>
              <w:rPr>
                <w:rFonts w:ascii="Calibri" w:eastAsia="Times New Roman" w:hAnsi="Calibri" w:cs="Calibri"/>
                <w:color w:val="000000"/>
                <w:sz w:val="18"/>
                <w:szCs w:val="18"/>
                <w:lang w:eastAsia="ru-RU"/>
              </w:rPr>
            </w:pPr>
            <w:r w:rsidRPr="00135F4A">
              <w:rPr>
                <w:rFonts w:ascii="Calibri" w:eastAsia="Times New Roman" w:hAnsi="Calibri" w:cs="Calibri"/>
                <w:color w:val="000000"/>
                <w:sz w:val="18"/>
                <w:szCs w:val="18"/>
                <w:lang w:eastAsia="ru-RU"/>
              </w:rPr>
              <w:t> </w:t>
            </w:r>
          </w:p>
        </w:tc>
      </w:tr>
      <w:tr w:rsidR="00135F4A" w:rsidRPr="00135F4A" w14:paraId="6BA4C066" w14:textId="77777777" w:rsidTr="00CE6A4E">
        <w:trPr>
          <w:trHeight w:val="20"/>
        </w:trPr>
        <w:tc>
          <w:tcPr>
            <w:tcW w:w="443" w:type="pct"/>
            <w:vMerge w:val="restart"/>
            <w:tcBorders>
              <w:top w:val="nil"/>
              <w:left w:val="single" w:sz="4" w:space="0" w:color="auto"/>
              <w:bottom w:val="single" w:sz="4" w:space="0" w:color="auto"/>
              <w:right w:val="single" w:sz="4" w:space="0" w:color="auto"/>
            </w:tcBorders>
            <w:vAlign w:val="center"/>
            <w:hideMark/>
          </w:tcPr>
          <w:p w14:paraId="3D7D5E4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 003.01.00.000</w:t>
            </w:r>
          </w:p>
        </w:tc>
        <w:tc>
          <w:tcPr>
            <w:tcW w:w="1034" w:type="pct"/>
            <w:tcBorders>
              <w:top w:val="nil"/>
              <w:left w:val="nil"/>
              <w:bottom w:val="single" w:sz="4" w:space="0" w:color="auto"/>
              <w:right w:val="single" w:sz="4" w:space="0" w:color="auto"/>
            </w:tcBorders>
            <w:vAlign w:val="center"/>
            <w:hideMark/>
          </w:tcPr>
          <w:p w14:paraId="0D971B3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w:t>
            </w:r>
          </w:p>
        </w:tc>
        <w:tc>
          <w:tcPr>
            <w:tcW w:w="352" w:type="pct"/>
            <w:tcBorders>
              <w:top w:val="nil"/>
              <w:left w:val="nil"/>
              <w:bottom w:val="single" w:sz="4" w:space="0" w:color="auto"/>
              <w:right w:val="single" w:sz="4" w:space="0" w:color="auto"/>
            </w:tcBorders>
            <w:vAlign w:val="center"/>
            <w:hideMark/>
          </w:tcPr>
          <w:p w14:paraId="78FC0C9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29 480,62</w:t>
            </w:r>
          </w:p>
        </w:tc>
        <w:tc>
          <w:tcPr>
            <w:tcW w:w="352" w:type="pct"/>
            <w:tcBorders>
              <w:top w:val="nil"/>
              <w:left w:val="nil"/>
              <w:bottom w:val="single" w:sz="4" w:space="0" w:color="auto"/>
              <w:right w:val="single" w:sz="4" w:space="0" w:color="auto"/>
            </w:tcBorders>
            <w:vAlign w:val="center"/>
            <w:hideMark/>
          </w:tcPr>
          <w:p w14:paraId="787B96C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38544AC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2 948,51</w:t>
            </w:r>
          </w:p>
        </w:tc>
        <w:tc>
          <w:tcPr>
            <w:tcW w:w="352" w:type="pct"/>
            <w:tcBorders>
              <w:top w:val="nil"/>
              <w:left w:val="nil"/>
              <w:bottom w:val="single" w:sz="4" w:space="0" w:color="auto"/>
              <w:right w:val="single" w:sz="4" w:space="0" w:color="auto"/>
            </w:tcBorders>
            <w:vAlign w:val="center"/>
            <w:hideMark/>
          </w:tcPr>
          <w:p w14:paraId="14C673B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1C51F3C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0F01A09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2 948,05</w:t>
            </w:r>
          </w:p>
        </w:tc>
        <w:tc>
          <w:tcPr>
            <w:tcW w:w="352" w:type="pct"/>
            <w:tcBorders>
              <w:top w:val="nil"/>
              <w:left w:val="nil"/>
              <w:bottom w:val="single" w:sz="4" w:space="0" w:color="auto"/>
              <w:right w:val="single" w:sz="4" w:space="0" w:color="auto"/>
            </w:tcBorders>
            <w:vAlign w:val="center"/>
            <w:hideMark/>
          </w:tcPr>
          <w:p w14:paraId="4C797F8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2 948,05</w:t>
            </w:r>
          </w:p>
        </w:tc>
        <w:tc>
          <w:tcPr>
            <w:tcW w:w="354" w:type="pct"/>
            <w:tcBorders>
              <w:top w:val="nil"/>
              <w:left w:val="nil"/>
              <w:bottom w:val="single" w:sz="4" w:space="0" w:color="auto"/>
              <w:right w:val="single" w:sz="4" w:space="0" w:color="auto"/>
            </w:tcBorders>
            <w:vAlign w:val="center"/>
            <w:hideMark/>
          </w:tcPr>
          <w:p w14:paraId="6C1EB90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11 792,24</w:t>
            </w:r>
          </w:p>
        </w:tc>
        <w:tc>
          <w:tcPr>
            <w:tcW w:w="352" w:type="pct"/>
            <w:tcBorders>
              <w:top w:val="nil"/>
              <w:left w:val="nil"/>
              <w:bottom w:val="single" w:sz="4" w:space="0" w:color="auto"/>
              <w:right w:val="single" w:sz="4" w:space="0" w:color="auto"/>
            </w:tcBorders>
            <w:vAlign w:val="center"/>
            <w:hideMark/>
          </w:tcPr>
          <w:p w14:paraId="71AE4BD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469F62F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79E9D6AA" w14:textId="77777777" w:rsidTr="00CE6A4E">
        <w:trPr>
          <w:trHeight w:val="20"/>
        </w:trPr>
        <w:tc>
          <w:tcPr>
            <w:tcW w:w="443" w:type="pct"/>
            <w:vMerge/>
            <w:tcBorders>
              <w:top w:val="nil"/>
              <w:left w:val="single" w:sz="4" w:space="0" w:color="auto"/>
              <w:bottom w:val="single" w:sz="4" w:space="0" w:color="auto"/>
              <w:right w:val="single" w:sz="4" w:space="0" w:color="auto"/>
            </w:tcBorders>
            <w:vAlign w:val="center"/>
            <w:hideMark/>
          </w:tcPr>
          <w:p w14:paraId="2A75F002"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4" w:type="pct"/>
            <w:tcBorders>
              <w:top w:val="nil"/>
              <w:left w:val="nil"/>
              <w:bottom w:val="single" w:sz="4" w:space="0" w:color="auto"/>
              <w:right w:val="single" w:sz="4" w:space="0" w:color="auto"/>
            </w:tcBorders>
            <w:vAlign w:val="center"/>
            <w:hideMark/>
          </w:tcPr>
          <w:p w14:paraId="0985466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 накопленным итогом</w:t>
            </w:r>
          </w:p>
        </w:tc>
        <w:tc>
          <w:tcPr>
            <w:tcW w:w="352" w:type="pct"/>
            <w:tcBorders>
              <w:top w:val="nil"/>
              <w:left w:val="nil"/>
              <w:bottom w:val="single" w:sz="4" w:space="0" w:color="auto"/>
              <w:right w:val="single" w:sz="4" w:space="0" w:color="auto"/>
            </w:tcBorders>
            <w:vAlign w:val="center"/>
            <w:hideMark/>
          </w:tcPr>
          <w:p w14:paraId="58E9E64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2" w:type="pct"/>
            <w:tcBorders>
              <w:top w:val="nil"/>
              <w:left w:val="nil"/>
              <w:bottom w:val="single" w:sz="4" w:space="0" w:color="auto"/>
              <w:right w:val="single" w:sz="4" w:space="0" w:color="auto"/>
            </w:tcBorders>
            <w:vAlign w:val="center"/>
            <w:hideMark/>
          </w:tcPr>
          <w:p w14:paraId="2034395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0E8888A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5 896,16</w:t>
            </w:r>
          </w:p>
        </w:tc>
        <w:tc>
          <w:tcPr>
            <w:tcW w:w="352" w:type="pct"/>
            <w:tcBorders>
              <w:top w:val="nil"/>
              <w:left w:val="nil"/>
              <w:bottom w:val="single" w:sz="4" w:space="0" w:color="auto"/>
              <w:right w:val="single" w:sz="4" w:space="0" w:color="auto"/>
            </w:tcBorders>
            <w:vAlign w:val="center"/>
            <w:hideMark/>
          </w:tcPr>
          <w:p w14:paraId="26EE9A6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8 844,22</w:t>
            </w:r>
          </w:p>
        </w:tc>
        <w:tc>
          <w:tcPr>
            <w:tcW w:w="352" w:type="pct"/>
            <w:tcBorders>
              <w:top w:val="nil"/>
              <w:left w:val="nil"/>
              <w:bottom w:val="single" w:sz="4" w:space="0" w:color="auto"/>
              <w:right w:val="single" w:sz="4" w:space="0" w:color="auto"/>
            </w:tcBorders>
            <w:vAlign w:val="center"/>
            <w:hideMark/>
          </w:tcPr>
          <w:p w14:paraId="2AA5217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11 792,28</w:t>
            </w:r>
          </w:p>
        </w:tc>
        <w:tc>
          <w:tcPr>
            <w:tcW w:w="352" w:type="pct"/>
            <w:tcBorders>
              <w:top w:val="nil"/>
              <w:left w:val="nil"/>
              <w:bottom w:val="single" w:sz="4" w:space="0" w:color="auto"/>
              <w:right w:val="single" w:sz="4" w:space="0" w:color="auto"/>
            </w:tcBorders>
            <w:vAlign w:val="center"/>
            <w:hideMark/>
          </w:tcPr>
          <w:p w14:paraId="1C012B0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14 740,33</w:t>
            </w:r>
          </w:p>
        </w:tc>
        <w:tc>
          <w:tcPr>
            <w:tcW w:w="352" w:type="pct"/>
            <w:tcBorders>
              <w:top w:val="nil"/>
              <w:left w:val="nil"/>
              <w:bottom w:val="single" w:sz="4" w:space="0" w:color="auto"/>
              <w:right w:val="single" w:sz="4" w:space="0" w:color="auto"/>
            </w:tcBorders>
            <w:vAlign w:val="center"/>
            <w:hideMark/>
          </w:tcPr>
          <w:p w14:paraId="73DD1EE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14 740,33</w:t>
            </w:r>
          </w:p>
        </w:tc>
        <w:tc>
          <w:tcPr>
            <w:tcW w:w="354" w:type="pct"/>
            <w:tcBorders>
              <w:top w:val="nil"/>
              <w:left w:val="nil"/>
              <w:bottom w:val="single" w:sz="4" w:space="0" w:color="auto"/>
              <w:right w:val="single" w:sz="4" w:space="0" w:color="auto"/>
            </w:tcBorders>
            <w:vAlign w:val="center"/>
            <w:hideMark/>
          </w:tcPr>
          <w:p w14:paraId="04F7A94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26 532,57</w:t>
            </w:r>
          </w:p>
        </w:tc>
        <w:tc>
          <w:tcPr>
            <w:tcW w:w="352" w:type="pct"/>
            <w:tcBorders>
              <w:top w:val="nil"/>
              <w:left w:val="nil"/>
              <w:bottom w:val="single" w:sz="4" w:space="0" w:color="auto"/>
              <w:right w:val="single" w:sz="4" w:space="0" w:color="auto"/>
            </w:tcBorders>
            <w:vAlign w:val="center"/>
            <w:hideMark/>
          </w:tcPr>
          <w:p w14:paraId="2C262AD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4F4735D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434D9F50"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1ADD3C3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345C82AB"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Источники инвестиций, в том числе:</w:t>
            </w:r>
          </w:p>
        </w:tc>
        <w:tc>
          <w:tcPr>
            <w:tcW w:w="352" w:type="pct"/>
            <w:tcBorders>
              <w:top w:val="nil"/>
              <w:left w:val="nil"/>
              <w:bottom w:val="single" w:sz="4" w:space="0" w:color="auto"/>
              <w:right w:val="single" w:sz="4" w:space="0" w:color="auto"/>
            </w:tcBorders>
            <w:vAlign w:val="center"/>
            <w:hideMark/>
          </w:tcPr>
          <w:p w14:paraId="5C0DAEC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29 480,62</w:t>
            </w:r>
          </w:p>
        </w:tc>
        <w:tc>
          <w:tcPr>
            <w:tcW w:w="352" w:type="pct"/>
            <w:tcBorders>
              <w:top w:val="nil"/>
              <w:left w:val="nil"/>
              <w:bottom w:val="single" w:sz="4" w:space="0" w:color="auto"/>
              <w:right w:val="single" w:sz="4" w:space="0" w:color="auto"/>
            </w:tcBorders>
            <w:vAlign w:val="center"/>
            <w:hideMark/>
          </w:tcPr>
          <w:p w14:paraId="13F75EF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1402EC92"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2 948,51</w:t>
            </w:r>
          </w:p>
        </w:tc>
        <w:tc>
          <w:tcPr>
            <w:tcW w:w="352" w:type="pct"/>
            <w:tcBorders>
              <w:top w:val="nil"/>
              <w:left w:val="nil"/>
              <w:bottom w:val="single" w:sz="4" w:space="0" w:color="auto"/>
              <w:right w:val="single" w:sz="4" w:space="0" w:color="auto"/>
            </w:tcBorders>
            <w:vAlign w:val="center"/>
            <w:hideMark/>
          </w:tcPr>
          <w:p w14:paraId="4F3A516A"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0B52281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69D82F3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2 948,05</w:t>
            </w:r>
          </w:p>
        </w:tc>
        <w:tc>
          <w:tcPr>
            <w:tcW w:w="352" w:type="pct"/>
            <w:tcBorders>
              <w:top w:val="nil"/>
              <w:left w:val="nil"/>
              <w:bottom w:val="single" w:sz="4" w:space="0" w:color="auto"/>
              <w:right w:val="single" w:sz="4" w:space="0" w:color="auto"/>
            </w:tcBorders>
            <w:vAlign w:val="center"/>
            <w:hideMark/>
          </w:tcPr>
          <w:p w14:paraId="2597B09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2 948,05</w:t>
            </w:r>
          </w:p>
        </w:tc>
        <w:tc>
          <w:tcPr>
            <w:tcW w:w="354" w:type="pct"/>
            <w:tcBorders>
              <w:top w:val="nil"/>
              <w:left w:val="nil"/>
              <w:bottom w:val="single" w:sz="4" w:space="0" w:color="auto"/>
              <w:right w:val="single" w:sz="4" w:space="0" w:color="auto"/>
            </w:tcBorders>
            <w:vAlign w:val="center"/>
            <w:hideMark/>
          </w:tcPr>
          <w:p w14:paraId="475F3EE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11 792,24</w:t>
            </w:r>
          </w:p>
        </w:tc>
        <w:tc>
          <w:tcPr>
            <w:tcW w:w="352" w:type="pct"/>
            <w:tcBorders>
              <w:top w:val="nil"/>
              <w:left w:val="nil"/>
              <w:bottom w:val="single" w:sz="4" w:space="0" w:color="auto"/>
              <w:right w:val="single" w:sz="4" w:space="0" w:color="auto"/>
            </w:tcBorders>
            <w:vAlign w:val="center"/>
            <w:hideMark/>
          </w:tcPr>
          <w:p w14:paraId="2BFC9216"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137D26F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6E0E5306"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13E58D0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685F9AD5"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Собственные средства, в том числе:</w:t>
            </w:r>
          </w:p>
        </w:tc>
        <w:tc>
          <w:tcPr>
            <w:tcW w:w="352" w:type="pct"/>
            <w:tcBorders>
              <w:top w:val="nil"/>
              <w:left w:val="nil"/>
              <w:bottom w:val="single" w:sz="4" w:space="0" w:color="auto"/>
              <w:right w:val="single" w:sz="4" w:space="0" w:color="auto"/>
            </w:tcBorders>
            <w:vAlign w:val="center"/>
            <w:hideMark/>
          </w:tcPr>
          <w:p w14:paraId="36C3C90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29 480,62</w:t>
            </w:r>
          </w:p>
        </w:tc>
        <w:tc>
          <w:tcPr>
            <w:tcW w:w="352" w:type="pct"/>
            <w:tcBorders>
              <w:top w:val="nil"/>
              <w:left w:val="nil"/>
              <w:bottom w:val="single" w:sz="4" w:space="0" w:color="auto"/>
              <w:right w:val="single" w:sz="4" w:space="0" w:color="auto"/>
            </w:tcBorders>
            <w:vAlign w:val="center"/>
            <w:hideMark/>
          </w:tcPr>
          <w:p w14:paraId="1004D23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240231D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2 948,51</w:t>
            </w:r>
          </w:p>
        </w:tc>
        <w:tc>
          <w:tcPr>
            <w:tcW w:w="352" w:type="pct"/>
            <w:tcBorders>
              <w:top w:val="nil"/>
              <w:left w:val="nil"/>
              <w:bottom w:val="single" w:sz="4" w:space="0" w:color="auto"/>
              <w:right w:val="single" w:sz="4" w:space="0" w:color="auto"/>
            </w:tcBorders>
            <w:vAlign w:val="center"/>
            <w:hideMark/>
          </w:tcPr>
          <w:p w14:paraId="033E1FF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015CA53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5A3BE79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2 948,05</w:t>
            </w:r>
          </w:p>
        </w:tc>
        <w:tc>
          <w:tcPr>
            <w:tcW w:w="352" w:type="pct"/>
            <w:tcBorders>
              <w:top w:val="nil"/>
              <w:left w:val="nil"/>
              <w:bottom w:val="single" w:sz="4" w:space="0" w:color="auto"/>
              <w:right w:val="single" w:sz="4" w:space="0" w:color="auto"/>
            </w:tcBorders>
            <w:vAlign w:val="center"/>
            <w:hideMark/>
          </w:tcPr>
          <w:p w14:paraId="47302879"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2 948,05</w:t>
            </w:r>
          </w:p>
        </w:tc>
        <w:tc>
          <w:tcPr>
            <w:tcW w:w="354" w:type="pct"/>
            <w:tcBorders>
              <w:top w:val="nil"/>
              <w:left w:val="nil"/>
              <w:bottom w:val="single" w:sz="4" w:space="0" w:color="auto"/>
              <w:right w:val="single" w:sz="4" w:space="0" w:color="auto"/>
            </w:tcBorders>
            <w:vAlign w:val="center"/>
            <w:hideMark/>
          </w:tcPr>
          <w:p w14:paraId="1D8D7F8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11 792,24</w:t>
            </w:r>
          </w:p>
        </w:tc>
        <w:tc>
          <w:tcPr>
            <w:tcW w:w="352" w:type="pct"/>
            <w:tcBorders>
              <w:top w:val="nil"/>
              <w:left w:val="nil"/>
              <w:bottom w:val="single" w:sz="4" w:space="0" w:color="auto"/>
              <w:right w:val="single" w:sz="4" w:space="0" w:color="auto"/>
            </w:tcBorders>
            <w:vAlign w:val="center"/>
            <w:hideMark/>
          </w:tcPr>
          <w:p w14:paraId="5862222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47C5104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60568E37"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3694083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680BE358"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Амортизация</w:t>
            </w:r>
          </w:p>
        </w:tc>
        <w:tc>
          <w:tcPr>
            <w:tcW w:w="352" w:type="pct"/>
            <w:tcBorders>
              <w:top w:val="nil"/>
              <w:left w:val="nil"/>
              <w:bottom w:val="single" w:sz="4" w:space="0" w:color="auto"/>
              <w:right w:val="single" w:sz="4" w:space="0" w:color="auto"/>
            </w:tcBorders>
            <w:vAlign w:val="center"/>
            <w:hideMark/>
          </w:tcPr>
          <w:p w14:paraId="2B1D9E1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2A47444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0B143DA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228DF6E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3B46B1F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2226691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369948D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4" w:type="pct"/>
            <w:tcBorders>
              <w:top w:val="nil"/>
              <w:left w:val="nil"/>
              <w:bottom w:val="single" w:sz="4" w:space="0" w:color="auto"/>
              <w:right w:val="single" w:sz="4" w:space="0" w:color="auto"/>
            </w:tcBorders>
            <w:vAlign w:val="center"/>
            <w:hideMark/>
          </w:tcPr>
          <w:p w14:paraId="318CBC5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7F21698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3FDB6FA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05EAD750"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739AB13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108C7D25"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из прибыли</w:t>
            </w:r>
          </w:p>
        </w:tc>
        <w:tc>
          <w:tcPr>
            <w:tcW w:w="352" w:type="pct"/>
            <w:tcBorders>
              <w:top w:val="nil"/>
              <w:left w:val="nil"/>
              <w:bottom w:val="single" w:sz="4" w:space="0" w:color="auto"/>
              <w:right w:val="single" w:sz="4" w:space="0" w:color="auto"/>
            </w:tcBorders>
            <w:vAlign w:val="center"/>
            <w:hideMark/>
          </w:tcPr>
          <w:p w14:paraId="78A9AD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29 480,62</w:t>
            </w:r>
          </w:p>
        </w:tc>
        <w:tc>
          <w:tcPr>
            <w:tcW w:w="352" w:type="pct"/>
            <w:tcBorders>
              <w:top w:val="nil"/>
              <w:left w:val="nil"/>
              <w:bottom w:val="single" w:sz="4" w:space="0" w:color="auto"/>
              <w:right w:val="single" w:sz="4" w:space="0" w:color="auto"/>
            </w:tcBorders>
            <w:vAlign w:val="center"/>
            <w:hideMark/>
          </w:tcPr>
          <w:p w14:paraId="2081A9B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2957FA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2 948,51</w:t>
            </w:r>
          </w:p>
        </w:tc>
        <w:tc>
          <w:tcPr>
            <w:tcW w:w="352" w:type="pct"/>
            <w:tcBorders>
              <w:top w:val="nil"/>
              <w:left w:val="nil"/>
              <w:bottom w:val="single" w:sz="4" w:space="0" w:color="auto"/>
              <w:right w:val="single" w:sz="4" w:space="0" w:color="auto"/>
            </w:tcBorders>
            <w:vAlign w:val="center"/>
            <w:hideMark/>
          </w:tcPr>
          <w:p w14:paraId="2F3CEB2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4F1613D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1D04867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2 948,05</w:t>
            </w:r>
          </w:p>
        </w:tc>
        <w:tc>
          <w:tcPr>
            <w:tcW w:w="352" w:type="pct"/>
            <w:tcBorders>
              <w:top w:val="nil"/>
              <w:left w:val="nil"/>
              <w:bottom w:val="single" w:sz="4" w:space="0" w:color="auto"/>
              <w:right w:val="single" w:sz="4" w:space="0" w:color="auto"/>
            </w:tcBorders>
            <w:vAlign w:val="center"/>
            <w:hideMark/>
          </w:tcPr>
          <w:p w14:paraId="51A8194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2 948,05</w:t>
            </w:r>
          </w:p>
        </w:tc>
        <w:tc>
          <w:tcPr>
            <w:tcW w:w="354" w:type="pct"/>
            <w:tcBorders>
              <w:top w:val="nil"/>
              <w:left w:val="nil"/>
              <w:bottom w:val="single" w:sz="4" w:space="0" w:color="auto"/>
              <w:right w:val="single" w:sz="4" w:space="0" w:color="auto"/>
            </w:tcBorders>
            <w:vAlign w:val="center"/>
            <w:hideMark/>
          </w:tcPr>
          <w:p w14:paraId="38DF085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11 792,24</w:t>
            </w:r>
          </w:p>
        </w:tc>
        <w:tc>
          <w:tcPr>
            <w:tcW w:w="352" w:type="pct"/>
            <w:tcBorders>
              <w:top w:val="nil"/>
              <w:left w:val="nil"/>
              <w:bottom w:val="single" w:sz="4" w:space="0" w:color="auto"/>
              <w:right w:val="single" w:sz="4" w:space="0" w:color="auto"/>
            </w:tcBorders>
            <w:vAlign w:val="center"/>
            <w:hideMark/>
          </w:tcPr>
          <w:p w14:paraId="5F4FF75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19D11A4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38A8CF88"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1D52DBA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0EC1430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Средства за присоединение потребителей</w:t>
            </w:r>
          </w:p>
        </w:tc>
        <w:tc>
          <w:tcPr>
            <w:tcW w:w="352" w:type="pct"/>
            <w:tcBorders>
              <w:top w:val="nil"/>
              <w:left w:val="nil"/>
              <w:bottom w:val="single" w:sz="4" w:space="0" w:color="auto"/>
              <w:right w:val="single" w:sz="4" w:space="0" w:color="auto"/>
            </w:tcBorders>
            <w:vAlign w:val="center"/>
            <w:hideMark/>
          </w:tcPr>
          <w:p w14:paraId="27342CB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17A460E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1825E0B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0029ECA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636869E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37B4B03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29D8432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4" w:type="pct"/>
            <w:tcBorders>
              <w:top w:val="nil"/>
              <w:left w:val="nil"/>
              <w:bottom w:val="single" w:sz="4" w:space="0" w:color="auto"/>
              <w:right w:val="single" w:sz="4" w:space="0" w:color="auto"/>
            </w:tcBorders>
            <w:vAlign w:val="center"/>
            <w:hideMark/>
          </w:tcPr>
          <w:p w14:paraId="6894487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1BABEFC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2E1A0E7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70EB432D"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3F2E5D0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1034" w:type="pct"/>
            <w:tcBorders>
              <w:top w:val="nil"/>
              <w:left w:val="nil"/>
              <w:bottom w:val="single" w:sz="4" w:space="0" w:color="auto"/>
              <w:right w:val="single" w:sz="4" w:space="0" w:color="auto"/>
            </w:tcBorders>
            <w:vAlign w:val="center"/>
            <w:hideMark/>
          </w:tcPr>
          <w:p w14:paraId="70B3164D" w14:textId="77777777" w:rsidR="00135F4A" w:rsidRPr="00135F4A" w:rsidRDefault="00135F4A" w:rsidP="00135F4A">
            <w:pPr>
              <w:spacing w:line="240" w:lineRule="auto"/>
              <w:ind w:firstLine="0"/>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Бюджетные средства</w:t>
            </w:r>
          </w:p>
        </w:tc>
        <w:tc>
          <w:tcPr>
            <w:tcW w:w="352" w:type="pct"/>
            <w:tcBorders>
              <w:top w:val="nil"/>
              <w:left w:val="nil"/>
              <w:bottom w:val="single" w:sz="4" w:space="0" w:color="auto"/>
              <w:right w:val="single" w:sz="4" w:space="0" w:color="auto"/>
            </w:tcBorders>
            <w:vAlign w:val="center"/>
            <w:hideMark/>
          </w:tcPr>
          <w:p w14:paraId="216B7C7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33938C45"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3E790A22"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448696B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7A51A913"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29D024A1"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311A0F8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4" w:type="pct"/>
            <w:tcBorders>
              <w:top w:val="nil"/>
              <w:left w:val="nil"/>
              <w:bottom w:val="single" w:sz="4" w:space="0" w:color="auto"/>
              <w:right w:val="single" w:sz="4" w:space="0" w:color="auto"/>
            </w:tcBorders>
            <w:vAlign w:val="center"/>
            <w:hideMark/>
          </w:tcPr>
          <w:p w14:paraId="4FD27C1E"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0,00</w:t>
            </w:r>
          </w:p>
        </w:tc>
        <w:tc>
          <w:tcPr>
            <w:tcW w:w="352" w:type="pct"/>
            <w:tcBorders>
              <w:top w:val="nil"/>
              <w:left w:val="nil"/>
              <w:bottom w:val="single" w:sz="4" w:space="0" w:color="auto"/>
              <w:right w:val="single" w:sz="4" w:space="0" w:color="auto"/>
            </w:tcBorders>
            <w:vAlign w:val="center"/>
            <w:hideMark/>
          </w:tcPr>
          <w:p w14:paraId="58F06F14"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1AE2267D"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 </w:t>
            </w:r>
          </w:p>
        </w:tc>
      </w:tr>
      <w:tr w:rsidR="00135F4A" w:rsidRPr="00135F4A" w14:paraId="5513D7CC" w14:textId="77777777" w:rsidTr="00CE6A4E">
        <w:trPr>
          <w:trHeight w:val="20"/>
        </w:trPr>
        <w:tc>
          <w:tcPr>
            <w:tcW w:w="4295" w:type="pct"/>
            <w:gridSpan w:val="10"/>
            <w:tcBorders>
              <w:top w:val="single" w:sz="4" w:space="0" w:color="auto"/>
              <w:left w:val="single" w:sz="4" w:space="0" w:color="auto"/>
              <w:bottom w:val="single" w:sz="4" w:space="0" w:color="auto"/>
              <w:right w:val="nil"/>
            </w:tcBorders>
            <w:vAlign w:val="center"/>
            <w:hideMark/>
          </w:tcPr>
          <w:p w14:paraId="0C7D1747" w14:textId="77777777" w:rsidR="00135F4A" w:rsidRPr="00135F4A" w:rsidRDefault="00135F4A" w:rsidP="00135F4A">
            <w:pPr>
              <w:spacing w:line="240" w:lineRule="auto"/>
              <w:ind w:firstLine="0"/>
              <w:jc w:val="center"/>
              <w:rPr>
                <w:rFonts w:eastAsia="Times New Roman" w:cs="Times New Roman"/>
                <w:b/>
                <w:bCs/>
                <w:color w:val="000000"/>
                <w:sz w:val="18"/>
                <w:szCs w:val="18"/>
                <w:lang w:eastAsia="ru-RU"/>
              </w:rPr>
            </w:pPr>
            <w:r w:rsidRPr="00135F4A">
              <w:rPr>
                <w:rFonts w:eastAsia="Times New Roman" w:cs="Times New Roman"/>
                <w:b/>
                <w:bCs/>
                <w:color w:val="000000"/>
                <w:sz w:val="18"/>
                <w:szCs w:val="18"/>
                <w:lang w:eastAsia="ru-RU"/>
              </w:rPr>
              <w:t>Подгруппа проектов "Реконструкция источников тепловой энергии, в том числе источников комбинированной выработки"</w:t>
            </w:r>
          </w:p>
        </w:tc>
        <w:tc>
          <w:tcPr>
            <w:tcW w:w="352" w:type="pct"/>
            <w:tcBorders>
              <w:top w:val="nil"/>
              <w:left w:val="single" w:sz="4" w:space="0" w:color="auto"/>
              <w:bottom w:val="single" w:sz="4" w:space="0" w:color="auto"/>
              <w:right w:val="single" w:sz="4" w:space="0" w:color="auto"/>
            </w:tcBorders>
            <w:vAlign w:val="center"/>
            <w:hideMark/>
          </w:tcPr>
          <w:p w14:paraId="35F2B11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3A7FD4C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235B974A" w14:textId="77777777" w:rsidTr="00CE6A4E">
        <w:trPr>
          <w:trHeight w:val="20"/>
        </w:trPr>
        <w:tc>
          <w:tcPr>
            <w:tcW w:w="443" w:type="pct"/>
            <w:vMerge w:val="restart"/>
            <w:tcBorders>
              <w:top w:val="nil"/>
              <w:left w:val="single" w:sz="4" w:space="0" w:color="auto"/>
              <w:bottom w:val="single" w:sz="4" w:space="0" w:color="auto"/>
              <w:right w:val="single" w:sz="4" w:space="0" w:color="auto"/>
            </w:tcBorders>
            <w:vAlign w:val="center"/>
            <w:hideMark/>
          </w:tcPr>
          <w:p w14:paraId="754A9BB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003.01.02.000</w:t>
            </w:r>
          </w:p>
        </w:tc>
        <w:tc>
          <w:tcPr>
            <w:tcW w:w="1034" w:type="pct"/>
            <w:tcBorders>
              <w:top w:val="nil"/>
              <w:left w:val="nil"/>
              <w:bottom w:val="single" w:sz="4" w:space="0" w:color="auto"/>
              <w:right w:val="single" w:sz="4" w:space="0" w:color="auto"/>
            </w:tcBorders>
            <w:vAlign w:val="center"/>
            <w:hideMark/>
          </w:tcPr>
          <w:p w14:paraId="4A442620"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w:t>
            </w:r>
          </w:p>
        </w:tc>
        <w:tc>
          <w:tcPr>
            <w:tcW w:w="352" w:type="pct"/>
            <w:tcBorders>
              <w:top w:val="nil"/>
              <w:left w:val="nil"/>
              <w:bottom w:val="single" w:sz="4" w:space="0" w:color="auto"/>
              <w:right w:val="single" w:sz="4" w:space="0" w:color="auto"/>
            </w:tcBorders>
            <w:vAlign w:val="center"/>
            <w:hideMark/>
          </w:tcPr>
          <w:p w14:paraId="33777C7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29 480,62</w:t>
            </w:r>
          </w:p>
        </w:tc>
        <w:tc>
          <w:tcPr>
            <w:tcW w:w="352" w:type="pct"/>
            <w:tcBorders>
              <w:top w:val="nil"/>
              <w:left w:val="nil"/>
              <w:bottom w:val="single" w:sz="4" w:space="0" w:color="auto"/>
              <w:right w:val="single" w:sz="4" w:space="0" w:color="auto"/>
            </w:tcBorders>
            <w:vAlign w:val="center"/>
            <w:hideMark/>
          </w:tcPr>
          <w:p w14:paraId="09EE5E6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18A7B33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2 948,51</w:t>
            </w:r>
          </w:p>
        </w:tc>
        <w:tc>
          <w:tcPr>
            <w:tcW w:w="352" w:type="pct"/>
            <w:tcBorders>
              <w:top w:val="nil"/>
              <w:left w:val="nil"/>
              <w:bottom w:val="single" w:sz="4" w:space="0" w:color="auto"/>
              <w:right w:val="single" w:sz="4" w:space="0" w:color="auto"/>
            </w:tcBorders>
            <w:vAlign w:val="center"/>
            <w:hideMark/>
          </w:tcPr>
          <w:p w14:paraId="74920D4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2213682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2 948,06</w:t>
            </w:r>
          </w:p>
        </w:tc>
        <w:tc>
          <w:tcPr>
            <w:tcW w:w="352" w:type="pct"/>
            <w:tcBorders>
              <w:top w:val="nil"/>
              <w:left w:val="nil"/>
              <w:bottom w:val="single" w:sz="4" w:space="0" w:color="auto"/>
              <w:right w:val="single" w:sz="4" w:space="0" w:color="auto"/>
            </w:tcBorders>
            <w:vAlign w:val="center"/>
            <w:hideMark/>
          </w:tcPr>
          <w:p w14:paraId="5D8E9B0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2 948,05</w:t>
            </w:r>
          </w:p>
        </w:tc>
        <w:tc>
          <w:tcPr>
            <w:tcW w:w="352" w:type="pct"/>
            <w:tcBorders>
              <w:top w:val="nil"/>
              <w:left w:val="nil"/>
              <w:bottom w:val="single" w:sz="4" w:space="0" w:color="auto"/>
              <w:right w:val="single" w:sz="4" w:space="0" w:color="auto"/>
            </w:tcBorders>
            <w:vAlign w:val="center"/>
            <w:hideMark/>
          </w:tcPr>
          <w:p w14:paraId="42DDF14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2 948,05</w:t>
            </w:r>
          </w:p>
        </w:tc>
        <w:tc>
          <w:tcPr>
            <w:tcW w:w="354" w:type="pct"/>
            <w:tcBorders>
              <w:top w:val="nil"/>
              <w:left w:val="nil"/>
              <w:bottom w:val="single" w:sz="4" w:space="0" w:color="auto"/>
              <w:right w:val="single" w:sz="4" w:space="0" w:color="auto"/>
            </w:tcBorders>
            <w:vAlign w:val="center"/>
            <w:hideMark/>
          </w:tcPr>
          <w:p w14:paraId="577DD7D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11 792,24</w:t>
            </w:r>
          </w:p>
        </w:tc>
        <w:tc>
          <w:tcPr>
            <w:tcW w:w="352" w:type="pct"/>
            <w:tcBorders>
              <w:top w:val="nil"/>
              <w:left w:val="nil"/>
              <w:bottom w:val="single" w:sz="4" w:space="0" w:color="auto"/>
              <w:right w:val="single" w:sz="4" w:space="0" w:color="auto"/>
            </w:tcBorders>
            <w:vAlign w:val="center"/>
            <w:hideMark/>
          </w:tcPr>
          <w:p w14:paraId="11CDD23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20060E3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35A308BD" w14:textId="77777777" w:rsidTr="00CE6A4E">
        <w:trPr>
          <w:trHeight w:val="20"/>
        </w:trPr>
        <w:tc>
          <w:tcPr>
            <w:tcW w:w="443" w:type="pct"/>
            <w:vMerge/>
            <w:tcBorders>
              <w:top w:val="nil"/>
              <w:left w:val="single" w:sz="4" w:space="0" w:color="auto"/>
              <w:bottom w:val="single" w:sz="4" w:space="0" w:color="auto"/>
              <w:right w:val="single" w:sz="4" w:space="0" w:color="auto"/>
            </w:tcBorders>
            <w:vAlign w:val="center"/>
            <w:hideMark/>
          </w:tcPr>
          <w:p w14:paraId="0BC7C6C8" w14:textId="77777777" w:rsidR="00135F4A" w:rsidRPr="00135F4A" w:rsidRDefault="00135F4A" w:rsidP="00135F4A">
            <w:pPr>
              <w:spacing w:line="240" w:lineRule="auto"/>
              <w:ind w:firstLine="0"/>
              <w:rPr>
                <w:rFonts w:eastAsia="Times New Roman" w:cs="Times New Roman"/>
                <w:color w:val="000000"/>
                <w:sz w:val="18"/>
                <w:szCs w:val="18"/>
                <w:lang w:eastAsia="ru-RU"/>
              </w:rPr>
            </w:pPr>
          </w:p>
        </w:tc>
        <w:tc>
          <w:tcPr>
            <w:tcW w:w="1034" w:type="pct"/>
            <w:tcBorders>
              <w:top w:val="nil"/>
              <w:left w:val="nil"/>
              <w:bottom w:val="single" w:sz="4" w:space="0" w:color="auto"/>
              <w:right w:val="single" w:sz="4" w:space="0" w:color="auto"/>
            </w:tcBorders>
            <w:vAlign w:val="center"/>
            <w:hideMark/>
          </w:tcPr>
          <w:p w14:paraId="0A21926B"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Всего стоимость группы проектов накопленным итогом</w:t>
            </w:r>
          </w:p>
        </w:tc>
        <w:tc>
          <w:tcPr>
            <w:tcW w:w="352" w:type="pct"/>
            <w:tcBorders>
              <w:top w:val="nil"/>
              <w:left w:val="nil"/>
              <w:bottom w:val="single" w:sz="4" w:space="0" w:color="auto"/>
              <w:right w:val="single" w:sz="4" w:space="0" w:color="auto"/>
            </w:tcBorders>
            <w:vAlign w:val="center"/>
            <w:hideMark/>
          </w:tcPr>
          <w:p w14:paraId="44FAC95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2" w:type="pct"/>
            <w:tcBorders>
              <w:top w:val="nil"/>
              <w:left w:val="nil"/>
              <w:bottom w:val="single" w:sz="4" w:space="0" w:color="auto"/>
              <w:right w:val="single" w:sz="4" w:space="0" w:color="auto"/>
            </w:tcBorders>
            <w:vAlign w:val="center"/>
            <w:hideMark/>
          </w:tcPr>
          <w:p w14:paraId="640B10D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2 947,65</w:t>
            </w:r>
          </w:p>
        </w:tc>
        <w:tc>
          <w:tcPr>
            <w:tcW w:w="352" w:type="pct"/>
            <w:tcBorders>
              <w:top w:val="nil"/>
              <w:left w:val="nil"/>
              <w:bottom w:val="single" w:sz="4" w:space="0" w:color="auto"/>
              <w:right w:val="single" w:sz="4" w:space="0" w:color="auto"/>
            </w:tcBorders>
            <w:vAlign w:val="center"/>
            <w:hideMark/>
          </w:tcPr>
          <w:p w14:paraId="1791896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5 896,16</w:t>
            </w:r>
          </w:p>
        </w:tc>
        <w:tc>
          <w:tcPr>
            <w:tcW w:w="352" w:type="pct"/>
            <w:tcBorders>
              <w:top w:val="nil"/>
              <w:left w:val="nil"/>
              <w:bottom w:val="single" w:sz="4" w:space="0" w:color="auto"/>
              <w:right w:val="single" w:sz="4" w:space="0" w:color="auto"/>
            </w:tcBorders>
            <w:vAlign w:val="center"/>
            <w:hideMark/>
          </w:tcPr>
          <w:p w14:paraId="45502B7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8 844,22</w:t>
            </w:r>
          </w:p>
        </w:tc>
        <w:tc>
          <w:tcPr>
            <w:tcW w:w="352" w:type="pct"/>
            <w:tcBorders>
              <w:top w:val="nil"/>
              <w:left w:val="nil"/>
              <w:bottom w:val="single" w:sz="4" w:space="0" w:color="auto"/>
              <w:right w:val="single" w:sz="4" w:space="0" w:color="auto"/>
            </w:tcBorders>
            <w:vAlign w:val="center"/>
            <w:hideMark/>
          </w:tcPr>
          <w:p w14:paraId="2F9FB31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11 792,28</w:t>
            </w:r>
          </w:p>
        </w:tc>
        <w:tc>
          <w:tcPr>
            <w:tcW w:w="352" w:type="pct"/>
            <w:tcBorders>
              <w:top w:val="nil"/>
              <w:left w:val="nil"/>
              <w:bottom w:val="single" w:sz="4" w:space="0" w:color="auto"/>
              <w:right w:val="single" w:sz="4" w:space="0" w:color="auto"/>
            </w:tcBorders>
            <w:vAlign w:val="center"/>
            <w:hideMark/>
          </w:tcPr>
          <w:p w14:paraId="1CA765A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14 740,33</w:t>
            </w:r>
          </w:p>
        </w:tc>
        <w:tc>
          <w:tcPr>
            <w:tcW w:w="352" w:type="pct"/>
            <w:tcBorders>
              <w:top w:val="nil"/>
              <w:left w:val="nil"/>
              <w:bottom w:val="single" w:sz="4" w:space="0" w:color="auto"/>
              <w:right w:val="single" w:sz="4" w:space="0" w:color="auto"/>
            </w:tcBorders>
            <w:vAlign w:val="center"/>
            <w:hideMark/>
          </w:tcPr>
          <w:p w14:paraId="5CF3BD1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14 740,33</w:t>
            </w:r>
          </w:p>
        </w:tc>
        <w:tc>
          <w:tcPr>
            <w:tcW w:w="354" w:type="pct"/>
            <w:tcBorders>
              <w:top w:val="nil"/>
              <w:left w:val="nil"/>
              <w:bottom w:val="single" w:sz="4" w:space="0" w:color="auto"/>
              <w:right w:val="single" w:sz="4" w:space="0" w:color="auto"/>
            </w:tcBorders>
            <w:vAlign w:val="center"/>
            <w:hideMark/>
          </w:tcPr>
          <w:p w14:paraId="0DAAEEA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26 532,57</w:t>
            </w:r>
          </w:p>
        </w:tc>
        <w:tc>
          <w:tcPr>
            <w:tcW w:w="352" w:type="pct"/>
            <w:tcBorders>
              <w:top w:val="nil"/>
              <w:left w:val="nil"/>
              <w:bottom w:val="single" w:sz="4" w:space="0" w:color="auto"/>
              <w:right w:val="single" w:sz="4" w:space="0" w:color="auto"/>
            </w:tcBorders>
            <w:vAlign w:val="center"/>
            <w:hideMark/>
          </w:tcPr>
          <w:p w14:paraId="7191824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c>
          <w:tcPr>
            <w:tcW w:w="353" w:type="pct"/>
            <w:tcBorders>
              <w:top w:val="nil"/>
              <w:left w:val="nil"/>
              <w:bottom w:val="single" w:sz="4" w:space="0" w:color="auto"/>
              <w:right w:val="single" w:sz="4" w:space="0" w:color="auto"/>
            </w:tcBorders>
            <w:vAlign w:val="center"/>
            <w:hideMark/>
          </w:tcPr>
          <w:p w14:paraId="7640F92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 </w:t>
            </w:r>
          </w:p>
        </w:tc>
      </w:tr>
      <w:tr w:rsidR="00135F4A" w:rsidRPr="00135F4A" w14:paraId="4D6AC22C"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4A92FDB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003.01.02.001</w:t>
            </w:r>
          </w:p>
        </w:tc>
        <w:tc>
          <w:tcPr>
            <w:tcW w:w="1034" w:type="pct"/>
            <w:tcBorders>
              <w:top w:val="nil"/>
              <w:left w:val="nil"/>
              <w:bottom w:val="single" w:sz="4" w:space="0" w:color="auto"/>
              <w:right w:val="single" w:sz="4" w:space="0" w:color="auto"/>
            </w:tcBorders>
            <w:vAlign w:val="center"/>
            <w:hideMark/>
          </w:tcPr>
          <w:p w14:paraId="041C6B7E"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Проектирование, поставка и монтаж узла коммерческого учета тепловой энергии</w:t>
            </w:r>
          </w:p>
        </w:tc>
        <w:tc>
          <w:tcPr>
            <w:tcW w:w="352" w:type="pct"/>
            <w:tcBorders>
              <w:top w:val="nil"/>
              <w:left w:val="nil"/>
              <w:bottom w:val="single" w:sz="4" w:space="0" w:color="auto"/>
              <w:right w:val="single" w:sz="4" w:space="0" w:color="auto"/>
            </w:tcBorders>
            <w:vAlign w:val="center"/>
            <w:hideMark/>
          </w:tcPr>
          <w:p w14:paraId="5154669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1 308,80</w:t>
            </w:r>
          </w:p>
        </w:tc>
        <w:tc>
          <w:tcPr>
            <w:tcW w:w="352" w:type="pct"/>
            <w:tcBorders>
              <w:top w:val="nil"/>
              <w:left w:val="nil"/>
              <w:bottom w:val="single" w:sz="4" w:space="0" w:color="auto"/>
              <w:right w:val="single" w:sz="4" w:space="0" w:color="auto"/>
            </w:tcBorders>
            <w:vAlign w:val="center"/>
            <w:hideMark/>
          </w:tcPr>
          <w:p w14:paraId="2DF1647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130,43</w:t>
            </w:r>
          </w:p>
        </w:tc>
        <w:tc>
          <w:tcPr>
            <w:tcW w:w="352" w:type="pct"/>
            <w:tcBorders>
              <w:top w:val="nil"/>
              <w:left w:val="nil"/>
              <w:bottom w:val="single" w:sz="4" w:space="0" w:color="auto"/>
              <w:right w:val="single" w:sz="4" w:space="0" w:color="auto"/>
            </w:tcBorders>
            <w:vAlign w:val="center"/>
            <w:hideMark/>
          </w:tcPr>
          <w:p w14:paraId="20A7CB0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131,33</w:t>
            </w:r>
          </w:p>
        </w:tc>
        <w:tc>
          <w:tcPr>
            <w:tcW w:w="352" w:type="pct"/>
            <w:tcBorders>
              <w:top w:val="nil"/>
              <w:left w:val="nil"/>
              <w:bottom w:val="single" w:sz="4" w:space="0" w:color="auto"/>
              <w:right w:val="single" w:sz="4" w:space="0" w:color="auto"/>
            </w:tcBorders>
            <w:vAlign w:val="center"/>
            <w:hideMark/>
          </w:tcPr>
          <w:p w14:paraId="60247BF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130,88</w:t>
            </w:r>
          </w:p>
        </w:tc>
        <w:tc>
          <w:tcPr>
            <w:tcW w:w="352" w:type="pct"/>
            <w:tcBorders>
              <w:top w:val="nil"/>
              <w:left w:val="nil"/>
              <w:bottom w:val="single" w:sz="4" w:space="0" w:color="auto"/>
              <w:right w:val="single" w:sz="4" w:space="0" w:color="auto"/>
            </w:tcBorders>
            <w:vAlign w:val="center"/>
            <w:hideMark/>
          </w:tcPr>
          <w:p w14:paraId="72B3D9C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130,88</w:t>
            </w:r>
          </w:p>
        </w:tc>
        <w:tc>
          <w:tcPr>
            <w:tcW w:w="352" w:type="pct"/>
            <w:tcBorders>
              <w:top w:val="nil"/>
              <w:left w:val="nil"/>
              <w:bottom w:val="single" w:sz="4" w:space="0" w:color="auto"/>
              <w:right w:val="single" w:sz="4" w:space="0" w:color="auto"/>
            </w:tcBorders>
            <w:vAlign w:val="center"/>
            <w:hideMark/>
          </w:tcPr>
          <w:p w14:paraId="78B7034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130,88</w:t>
            </w:r>
          </w:p>
        </w:tc>
        <w:tc>
          <w:tcPr>
            <w:tcW w:w="352" w:type="pct"/>
            <w:tcBorders>
              <w:top w:val="nil"/>
              <w:left w:val="nil"/>
              <w:bottom w:val="single" w:sz="4" w:space="0" w:color="auto"/>
              <w:right w:val="single" w:sz="4" w:space="0" w:color="auto"/>
            </w:tcBorders>
            <w:vAlign w:val="center"/>
            <w:hideMark/>
          </w:tcPr>
          <w:p w14:paraId="2005C66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130,88</w:t>
            </w:r>
          </w:p>
        </w:tc>
        <w:tc>
          <w:tcPr>
            <w:tcW w:w="354" w:type="pct"/>
            <w:tcBorders>
              <w:top w:val="nil"/>
              <w:left w:val="nil"/>
              <w:bottom w:val="single" w:sz="4" w:space="0" w:color="auto"/>
              <w:right w:val="single" w:sz="4" w:space="0" w:color="auto"/>
            </w:tcBorders>
            <w:vAlign w:val="center"/>
            <w:hideMark/>
          </w:tcPr>
          <w:p w14:paraId="189886B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523,52</w:t>
            </w:r>
          </w:p>
        </w:tc>
        <w:tc>
          <w:tcPr>
            <w:tcW w:w="352" w:type="pct"/>
            <w:tcBorders>
              <w:top w:val="nil"/>
              <w:left w:val="nil"/>
              <w:bottom w:val="single" w:sz="4" w:space="0" w:color="auto"/>
              <w:right w:val="single" w:sz="4" w:space="0" w:color="auto"/>
            </w:tcBorders>
            <w:vAlign w:val="center"/>
            <w:hideMark/>
          </w:tcPr>
          <w:p w14:paraId="2E75615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3" w:type="pct"/>
            <w:tcBorders>
              <w:top w:val="nil"/>
              <w:left w:val="nil"/>
              <w:bottom w:val="single" w:sz="4" w:space="0" w:color="auto"/>
              <w:right w:val="single" w:sz="4" w:space="0" w:color="auto"/>
            </w:tcBorders>
            <w:vAlign w:val="center"/>
            <w:hideMark/>
          </w:tcPr>
          <w:p w14:paraId="6824234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Прибыль, направленная на инвестиции</w:t>
            </w:r>
          </w:p>
        </w:tc>
      </w:tr>
      <w:tr w:rsidR="00135F4A" w:rsidRPr="00135F4A" w14:paraId="62FFBBE9"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13A7E83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003.01.02.002</w:t>
            </w:r>
          </w:p>
        </w:tc>
        <w:tc>
          <w:tcPr>
            <w:tcW w:w="1034" w:type="pct"/>
            <w:tcBorders>
              <w:top w:val="nil"/>
              <w:left w:val="nil"/>
              <w:bottom w:val="single" w:sz="4" w:space="0" w:color="auto"/>
              <w:right w:val="single" w:sz="4" w:space="0" w:color="auto"/>
            </w:tcBorders>
            <w:vAlign w:val="center"/>
            <w:hideMark/>
          </w:tcPr>
          <w:p w14:paraId="2B84D589"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Замена водогрейного котла ТТ100 3000</w:t>
            </w:r>
          </w:p>
        </w:tc>
        <w:tc>
          <w:tcPr>
            <w:tcW w:w="352" w:type="pct"/>
            <w:tcBorders>
              <w:top w:val="nil"/>
              <w:left w:val="nil"/>
              <w:bottom w:val="single" w:sz="4" w:space="0" w:color="auto"/>
              <w:right w:val="single" w:sz="4" w:space="0" w:color="auto"/>
            </w:tcBorders>
            <w:vAlign w:val="center"/>
            <w:hideMark/>
          </w:tcPr>
          <w:p w14:paraId="2200A1C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3 466,74</w:t>
            </w:r>
          </w:p>
        </w:tc>
        <w:tc>
          <w:tcPr>
            <w:tcW w:w="352" w:type="pct"/>
            <w:tcBorders>
              <w:top w:val="nil"/>
              <w:left w:val="nil"/>
              <w:bottom w:val="single" w:sz="4" w:space="0" w:color="auto"/>
              <w:right w:val="single" w:sz="4" w:space="0" w:color="auto"/>
            </w:tcBorders>
            <w:vAlign w:val="center"/>
            <w:hideMark/>
          </w:tcPr>
          <w:p w14:paraId="0D4BA4F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346,68</w:t>
            </w:r>
          </w:p>
        </w:tc>
        <w:tc>
          <w:tcPr>
            <w:tcW w:w="352" w:type="pct"/>
            <w:tcBorders>
              <w:top w:val="nil"/>
              <w:left w:val="nil"/>
              <w:bottom w:val="single" w:sz="4" w:space="0" w:color="auto"/>
              <w:right w:val="single" w:sz="4" w:space="0" w:color="auto"/>
            </w:tcBorders>
            <w:vAlign w:val="center"/>
            <w:hideMark/>
          </w:tcPr>
          <w:p w14:paraId="2A05594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346,68</w:t>
            </w:r>
          </w:p>
        </w:tc>
        <w:tc>
          <w:tcPr>
            <w:tcW w:w="352" w:type="pct"/>
            <w:tcBorders>
              <w:top w:val="nil"/>
              <w:left w:val="nil"/>
              <w:bottom w:val="single" w:sz="4" w:space="0" w:color="auto"/>
              <w:right w:val="single" w:sz="4" w:space="0" w:color="auto"/>
            </w:tcBorders>
            <w:vAlign w:val="center"/>
            <w:hideMark/>
          </w:tcPr>
          <w:p w14:paraId="2A3DAFD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346,68</w:t>
            </w:r>
          </w:p>
        </w:tc>
        <w:tc>
          <w:tcPr>
            <w:tcW w:w="352" w:type="pct"/>
            <w:tcBorders>
              <w:top w:val="nil"/>
              <w:left w:val="nil"/>
              <w:bottom w:val="single" w:sz="4" w:space="0" w:color="auto"/>
              <w:right w:val="single" w:sz="4" w:space="0" w:color="auto"/>
            </w:tcBorders>
            <w:vAlign w:val="center"/>
            <w:hideMark/>
          </w:tcPr>
          <w:p w14:paraId="1B8F787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346,68</w:t>
            </w:r>
          </w:p>
        </w:tc>
        <w:tc>
          <w:tcPr>
            <w:tcW w:w="352" w:type="pct"/>
            <w:tcBorders>
              <w:top w:val="nil"/>
              <w:left w:val="nil"/>
              <w:bottom w:val="single" w:sz="4" w:space="0" w:color="auto"/>
              <w:right w:val="single" w:sz="4" w:space="0" w:color="auto"/>
            </w:tcBorders>
            <w:vAlign w:val="center"/>
            <w:hideMark/>
          </w:tcPr>
          <w:p w14:paraId="6A0C366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346,67</w:t>
            </w:r>
          </w:p>
        </w:tc>
        <w:tc>
          <w:tcPr>
            <w:tcW w:w="352" w:type="pct"/>
            <w:tcBorders>
              <w:top w:val="nil"/>
              <w:left w:val="nil"/>
              <w:bottom w:val="single" w:sz="4" w:space="0" w:color="auto"/>
              <w:right w:val="single" w:sz="4" w:space="0" w:color="auto"/>
            </w:tcBorders>
            <w:vAlign w:val="center"/>
            <w:hideMark/>
          </w:tcPr>
          <w:p w14:paraId="719005D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346,67</w:t>
            </w:r>
          </w:p>
        </w:tc>
        <w:tc>
          <w:tcPr>
            <w:tcW w:w="354" w:type="pct"/>
            <w:tcBorders>
              <w:top w:val="nil"/>
              <w:left w:val="nil"/>
              <w:bottom w:val="single" w:sz="4" w:space="0" w:color="auto"/>
              <w:right w:val="single" w:sz="4" w:space="0" w:color="auto"/>
            </w:tcBorders>
            <w:vAlign w:val="center"/>
            <w:hideMark/>
          </w:tcPr>
          <w:p w14:paraId="3D3C6BE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1 386,68</w:t>
            </w:r>
          </w:p>
        </w:tc>
        <w:tc>
          <w:tcPr>
            <w:tcW w:w="352" w:type="pct"/>
            <w:tcBorders>
              <w:top w:val="nil"/>
              <w:left w:val="nil"/>
              <w:bottom w:val="single" w:sz="4" w:space="0" w:color="auto"/>
              <w:right w:val="single" w:sz="4" w:space="0" w:color="auto"/>
            </w:tcBorders>
            <w:vAlign w:val="center"/>
            <w:hideMark/>
          </w:tcPr>
          <w:p w14:paraId="52039D3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3" w:type="pct"/>
            <w:tcBorders>
              <w:top w:val="nil"/>
              <w:left w:val="nil"/>
              <w:bottom w:val="single" w:sz="4" w:space="0" w:color="auto"/>
              <w:right w:val="single" w:sz="4" w:space="0" w:color="auto"/>
            </w:tcBorders>
            <w:vAlign w:val="center"/>
            <w:hideMark/>
          </w:tcPr>
          <w:p w14:paraId="6FB3E25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Прибыль, направленная на инвестиции</w:t>
            </w:r>
          </w:p>
        </w:tc>
      </w:tr>
      <w:tr w:rsidR="00135F4A" w:rsidRPr="00135F4A" w14:paraId="27735C41"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07D8C76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003.01.02.003</w:t>
            </w:r>
          </w:p>
        </w:tc>
        <w:tc>
          <w:tcPr>
            <w:tcW w:w="1034" w:type="pct"/>
            <w:tcBorders>
              <w:top w:val="nil"/>
              <w:left w:val="nil"/>
              <w:bottom w:val="single" w:sz="4" w:space="0" w:color="auto"/>
              <w:right w:val="single" w:sz="4" w:space="0" w:color="auto"/>
            </w:tcBorders>
            <w:vAlign w:val="center"/>
            <w:hideMark/>
          </w:tcPr>
          <w:p w14:paraId="22670B5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Замена горелки котла ТТ100 3000</w:t>
            </w:r>
          </w:p>
        </w:tc>
        <w:tc>
          <w:tcPr>
            <w:tcW w:w="352" w:type="pct"/>
            <w:tcBorders>
              <w:top w:val="nil"/>
              <w:left w:val="nil"/>
              <w:bottom w:val="single" w:sz="4" w:space="0" w:color="auto"/>
              <w:right w:val="single" w:sz="4" w:space="0" w:color="auto"/>
            </w:tcBorders>
            <w:vAlign w:val="center"/>
            <w:hideMark/>
          </w:tcPr>
          <w:p w14:paraId="662A0C2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1 747,90</w:t>
            </w:r>
          </w:p>
        </w:tc>
        <w:tc>
          <w:tcPr>
            <w:tcW w:w="352" w:type="pct"/>
            <w:tcBorders>
              <w:top w:val="nil"/>
              <w:left w:val="nil"/>
              <w:bottom w:val="single" w:sz="4" w:space="0" w:color="auto"/>
              <w:right w:val="single" w:sz="4" w:space="0" w:color="auto"/>
            </w:tcBorders>
            <w:vAlign w:val="center"/>
            <w:hideMark/>
          </w:tcPr>
          <w:p w14:paraId="7620F2F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174,79</w:t>
            </w:r>
          </w:p>
        </w:tc>
        <w:tc>
          <w:tcPr>
            <w:tcW w:w="352" w:type="pct"/>
            <w:tcBorders>
              <w:top w:val="nil"/>
              <w:left w:val="nil"/>
              <w:bottom w:val="single" w:sz="4" w:space="0" w:color="auto"/>
              <w:right w:val="single" w:sz="4" w:space="0" w:color="auto"/>
            </w:tcBorders>
            <w:vAlign w:val="center"/>
            <w:hideMark/>
          </w:tcPr>
          <w:p w14:paraId="6915831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174,79</w:t>
            </w:r>
          </w:p>
        </w:tc>
        <w:tc>
          <w:tcPr>
            <w:tcW w:w="352" w:type="pct"/>
            <w:tcBorders>
              <w:top w:val="nil"/>
              <w:left w:val="nil"/>
              <w:bottom w:val="single" w:sz="4" w:space="0" w:color="auto"/>
              <w:right w:val="single" w:sz="4" w:space="0" w:color="auto"/>
            </w:tcBorders>
            <w:vAlign w:val="center"/>
            <w:hideMark/>
          </w:tcPr>
          <w:p w14:paraId="7952B3F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174,79</w:t>
            </w:r>
          </w:p>
        </w:tc>
        <w:tc>
          <w:tcPr>
            <w:tcW w:w="352" w:type="pct"/>
            <w:tcBorders>
              <w:top w:val="nil"/>
              <w:left w:val="nil"/>
              <w:bottom w:val="single" w:sz="4" w:space="0" w:color="auto"/>
              <w:right w:val="single" w:sz="4" w:space="0" w:color="auto"/>
            </w:tcBorders>
            <w:vAlign w:val="center"/>
            <w:hideMark/>
          </w:tcPr>
          <w:p w14:paraId="74CFD84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174,79</w:t>
            </w:r>
          </w:p>
        </w:tc>
        <w:tc>
          <w:tcPr>
            <w:tcW w:w="352" w:type="pct"/>
            <w:tcBorders>
              <w:top w:val="nil"/>
              <w:left w:val="nil"/>
              <w:bottom w:val="single" w:sz="4" w:space="0" w:color="auto"/>
              <w:right w:val="single" w:sz="4" w:space="0" w:color="auto"/>
            </w:tcBorders>
            <w:vAlign w:val="center"/>
            <w:hideMark/>
          </w:tcPr>
          <w:p w14:paraId="64AA420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174,79</w:t>
            </w:r>
          </w:p>
        </w:tc>
        <w:tc>
          <w:tcPr>
            <w:tcW w:w="352" w:type="pct"/>
            <w:tcBorders>
              <w:top w:val="nil"/>
              <w:left w:val="nil"/>
              <w:bottom w:val="single" w:sz="4" w:space="0" w:color="auto"/>
              <w:right w:val="single" w:sz="4" w:space="0" w:color="auto"/>
            </w:tcBorders>
            <w:vAlign w:val="center"/>
            <w:hideMark/>
          </w:tcPr>
          <w:p w14:paraId="72B35BE8"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174,79</w:t>
            </w:r>
          </w:p>
        </w:tc>
        <w:tc>
          <w:tcPr>
            <w:tcW w:w="354" w:type="pct"/>
            <w:tcBorders>
              <w:top w:val="nil"/>
              <w:left w:val="nil"/>
              <w:bottom w:val="single" w:sz="4" w:space="0" w:color="auto"/>
              <w:right w:val="single" w:sz="4" w:space="0" w:color="auto"/>
            </w:tcBorders>
            <w:vAlign w:val="center"/>
            <w:hideMark/>
          </w:tcPr>
          <w:p w14:paraId="65D9C5E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699,16</w:t>
            </w:r>
          </w:p>
        </w:tc>
        <w:tc>
          <w:tcPr>
            <w:tcW w:w="352" w:type="pct"/>
            <w:tcBorders>
              <w:top w:val="nil"/>
              <w:left w:val="nil"/>
              <w:bottom w:val="single" w:sz="4" w:space="0" w:color="auto"/>
              <w:right w:val="single" w:sz="4" w:space="0" w:color="auto"/>
            </w:tcBorders>
            <w:vAlign w:val="center"/>
            <w:hideMark/>
          </w:tcPr>
          <w:p w14:paraId="6E8AC54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3" w:type="pct"/>
            <w:tcBorders>
              <w:top w:val="nil"/>
              <w:left w:val="nil"/>
              <w:bottom w:val="single" w:sz="4" w:space="0" w:color="auto"/>
              <w:right w:val="single" w:sz="4" w:space="0" w:color="auto"/>
            </w:tcBorders>
            <w:vAlign w:val="center"/>
            <w:hideMark/>
          </w:tcPr>
          <w:p w14:paraId="5CBF06C3"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Прибыль, направленная на инвестиции</w:t>
            </w:r>
          </w:p>
        </w:tc>
      </w:tr>
      <w:tr w:rsidR="00135F4A" w:rsidRPr="00135F4A" w14:paraId="490D8611"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0FA6F54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003.01.02.004</w:t>
            </w:r>
          </w:p>
        </w:tc>
        <w:tc>
          <w:tcPr>
            <w:tcW w:w="1034" w:type="pct"/>
            <w:tcBorders>
              <w:top w:val="nil"/>
              <w:left w:val="nil"/>
              <w:bottom w:val="single" w:sz="4" w:space="0" w:color="auto"/>
              <w:right w:val="single" w:sz="4" w:space="0" w:color="auto"/>
            </w:tcBorders>
            <w:vAlign w:val="center"/>
            <w:hideMark/>
          </w:tcPr>
          <w:p w14:paraId="131D0342"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ограждающих конструкций здания котельной (ремонт кирпичных стен, замена оконных заполнений и т.д.)</w:t>
            </w:r>
          </w:p>
        </w:tc>
        <w:tc>
          <w:tcPr>
            <w:tcW w:w="352" w:type="pct"/>
            <w:tcBorders>
              <w:top w:val="nil"/>
              <w:left w:val="nil"/>
              <w:bottom w:val="single" w:sz="4" w:space="0" w:color="auto"/>
              <w:right w:val="single" w:sz="4" w:space="0" w:color="auto"/>
            </w:tcBorders>
            <w:vAlign w:val="center"/>
            <w:hideMark/>
          </w:tcPr>
          <w:p w14:paraId="5B12B99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1 862,20</w:t>
            </w:r>
          </w:p>
        </w:tc>
        <w:tc>
          <w:tcPr>
            <w:tcW w:w="352" w:type="pct"/>
            <w:tcBorders>
              <w:top w:val="nil"/>
              <w:left w:val="nil"/>
              <w:bottom w:val="single" w:sz="4" w:space="0" w:color="auto"/>
              <w:right w:val="single" w:sz="4" w:space="0" w:color="auto"/>
            </w:tcBorders>
            <w:vAlign w:val="center"/>
            <w:hideMark/>
          </w:tcPr>
          <w:p w14:paraId="7867B68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186,22</w:t>
            </w:r>
          </w:p>
        </w:tc>
        <w:tc>
          <w:tcPr>
            <w:tcW w:w="352" w:type="pct"/>
            <w:tcBorders>
              <w:top w:val="nil"/>
              <w:left w:val="nil"/>
              <w:bottom w:val="single" w:sz="4" w:space="0" w:color="auto"/>
              <w:right w:val="single" w:sz="4" w:space="0" w:color="auto"/>
            </w:tcBorders>
            <w:vAlign w:val="center"/>
            <w:hideMark/>
          </w:tcPr>
          <w:p w14:paraId="3DD2CBA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186,22</w:t>
            </w:r>
          </w:p>
        </w:tc>
        <w:tc>
          <w:tcPr>
            <w:tcW w:w="352" w:type="pct"/>
            <w:tcBorders>
              <w:top w:val="nil"/>
              <w:left w:val="nil"/>
              <w:bottom w:val="single" w:sz="4" w:space="0" w:color="auto"/>
              <w:right w:val="single" w:sz="4" w:space="0" w:color="auto"/>
            </w:tcBorders>
            <w:vAlign w:val="center"/>
            <w:hideMark/>
          </w:tcPr>
          <w:p w14:paraId="5ADBF23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186,22</w:t>
            </w:r>
          </w:p>
        </w:tc>
        <w:tc>
          <w:tcPr>
            <w:tcW w:w="352" w:type="pct"/>
            <w:tcBorders>
              <w:top w:val="nil"/>
              <w:left w:val="nil"/>
              <w:bottom w:val="single" w:sz="4" w:space="0" w:color="auto"/>
              <w:right w:val="single" w:sz="4" w:space="0" w:color="auto"/>
            </w:tcBorders>
            <w:vAlign w:val="center"/>
            <w:hideMark/>
          </w:tcPr>
          <w:p w14:paraId="42E8811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186,22</w:t>
            </w:r>
          </w:p>
        </w:tc>
        <w:tc>
          <w:tcPr>
            <w:tcW w:w="352" w:type="pct"/>
            <w:tcBorders>
              <w:top w:val="nil"/>
              <w:left w:val="nil"/>
              <w:bottom w:val="single" w:sz="4" w:space="0" w:color="auto"/>
              <w:right w:val="single" w:sz="4" w:space="0" w:color="auto"/>
            </w:tcBorders>
            <w:vAlign w:val="center"/>
            <w:hideMark/>
          </w:tcPr>
          <w:p w14:paraId="6CAE6B3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186,22</w:t>
            </w:r>
          </w:p>
        </w:tc>
        <w:tc>
          <w:tcPr>
            <w:tcW w:w="352" w:type="pct"/>
            <w:tcBorders>
              <w:top w:val="nil"/>
              <w:left w:val="nil"/>
              <w:bottom w:val="single" w:sz="4" w:space="0" w:color="auto"/>
              <w:right w:val="single" w:sz="4" w:space="0" w:color="auto"/>
            </w:tcBorders>
            <w:vAlign w:val="center"/>
            <w:hideMark/>
          </w:tcPr>
          <w:p w14:paraId="7A54C8F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186,22</w:t>
            </w:r>
          </w:p>
        </w:tc>
        <w:tc>
          <w:tcPr>
            <w:tcW w:w="354" w:type="pct"/>
            <w:tcBorders>
              <w:top w:val="nil"/>
              <w:left w:val="nil"/>
              <w:bottom w:val="single" w:sz="4" w:space="0" w:color="auto"/>
              <w:right w:val="single" w:sz="4" w:space="0" w:color="auto"/>
            </w:tcBorders>
            <w:vAlign w:val="center"/>
            <w:hideMark/>
          </w:tcPr>
          <w:p w14:paraId="21AF9D3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744,88</w:t>
            </w:r>
          </w:p>
        </w:tc>
        <w:tc>
          <w:tcPr>
            <w:tcW w:w="352" w:type="pct"/>
            <w:tcBorders>
              <w:top w:val="nil"/>
              <w:left w:val="nil"/>
              <w:bottom w:val="single" w:sz="4" w:space="0" w:color="auto"/>
              <w:right w:val="single" w:sz="4" w:space="0" w:color="auto"/>
            </w:tcBorders>
            <w:vAlign w:val="center"/>
            <w:hideMark/>
          </w:tcPr>
          <w:p w14:paraId="692EA12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2026-2026</w:t>
            </w:r>
          </w:p>
        </w:tc>
        <w:tc>
          <w:tcPr>
            <w:tcW w:w="353" w:type="pct"/>
            <w:tcBorders>
              <w:top w:val="nil"/>
              <w:left w:val="nil"/>
              <w:bottom w:val="single" w:sz="4" w:space="0" w:color="auto"/>
              <w:right w:val="single" w:sz="4" w:space="0" w:color="auto"/>
            </w:tcBorders>
            <w:vAlign w:val="center"/>
            <w:hideMark/>
          </w:tcPr>
          <w:p w14:paraId="3CE8C655"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Прибыль, направленная на инвестиции</w:t>
            </w:r>
          </w:p>
        </w:tc>
      </w:tr>
      <w:tr w:rsidR="00135F4A" w:rsidRPr="00135F4A" w14:paraId="65B3A4A6"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26DD163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003.01.02.005</w:t>
            </w:r>
          </w:p>
        </w:tc>
        <w:tc>
          <w:tcPr>
            <w:tcW w:w="1034" w:type="pct"/>
            <w:tcBorders>
              <w:top w:val="nil"/>
              <w:left w:val="nil"/>
              <w:bottom w:val="single" w:sz="4" w:space="0" w:color="auto"/>
              <w:right w:val="single" w:sz="4" w:space="0" w:color="auto"/>
            </w:tcBorders>
            <w:vAlign w:val="center"/>
            <w:hideMark/>
          </w:tcPr>
          <w:p w14:paraId="0AA90B61"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Поставка и монтаж резервной генерирующей установки</w:t>
            </w:r>
          </w:p>
        </w:tc>
        <w:tc>
          <w:tcPr>
            <w:tcW w:w="352" w:type="pct"/>
            <w:tcBorders>
              <w:top w:val="nil"/>
              <w:left w:val="nil"/>
              <w:bottom w:val="single" w:sz="4" w:space="0" w:color="auto"/>
              <w:right w:val="single" w:sz="4" w:space="0" w:color="auto"/>
            </w:tcBorders>
            <w:vAlign w:val="center"/>
            <w:hideMark/>
          </w:tcPr>
          <w:p w14:paraId="122636D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2 913,90</w:t>
            </w:r>
          </w:p>
        </w:tc>
        <w:tc>
          <w:tcPr>
            <w:tcW w:w="352" w:type="pct"/>
            <w:tcBorders>
              <w:top w:val="nil"/>
              <w:left w:val="nil"/>
              <w:bottom w:val="single" w:sz="4" w:space="0" w:color="auto"/>
              <w:right w:val="single" w:sz="4" w:space="0" w:color="auto"/>
            </w:tcBorders>
            <w:vAlign w:val="center"/>
            <w:hideMark/>
          </w:tcPr>
          <w:p w14:paraId="5F12D58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291,39</w:t>
            </w:r>
          </w:p>
        </w:tc>
        <w:tc>
          <w:tcPr>
            <w:tcW w:w="352" w:type="pct"/>
            <w:tcBorders>
              <w:top w:val="nil"/>
              <w:left w:val="nil"/>
              <w:bottom w:val="single" w:sz="4" w:space="0" w:color="auto"/>
              <w:right w:val="single" w:sz="4" w:space="0" w:color="auto"/>
            </w:tcBorders>
            <w:vAlign w:val="center"/>
            <w:hideMark/>
          </w:tcPr>
          <w:p w14:paraId="7097A7A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291,39</w:t>
            </w:r>
          </w:p>
        </w:tc>
        <w:tc>
          <w:tcPr>
            <w:tcW w:w="352" w:type="pct"/>
            <w:tcBorders>
              <w:top w:val="nil"/>
              <w:left w:val="nil"/>
              <w:bottom w:val="single" w:sz="4" w:space="0" w:color="auto"/>
              <w:right w:val="single" w:sz="4" w:space="0" w:color="auto"/>
            </w:tcBorders>
            <w:vAlign w:val="center"/>
            <w:hideMark/>
          </w:tcPr>
          <w:p w14:paraId="0508010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291,39</w:t>
            </w:r>
          </w:p>
        </w:tc>
        <w:tc>
          <w:tcPr>
            <w:tcW w:w="352" w:type="pct"/>
            <w:tcBorders>
              <w:top w:val="nil"/>
              <w:left w:val="nil"/>
              <w:bottom w:val="single" w:sz="4" w:space="0" w:color="auto"/>
              <w:right w:val="single" w:sz="4" w:space="0" w:color="auto"/>
            </w:tcBorders>
            <w:vAlign w:val="center"/>
            <w:hideMark/>
          </w:tcPr>
          <w:p w14:paraId="1F1B013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291,39</w:t>
            </w:r>
          </w:p>
        </w:tc>
        <w:tc>
          <w:tcPr>
            <w:tcW w:w="352" w:type="pct"/>
            <w:tcBorders>
              <w:top w:val="nil"/>
              <w:left w:val="nil"/>
              <w:bottom w:val="single" w:sz="4" w:space="0" w:color="auto"/>
              <w:right w:val="single" w:sz="4" w:space="0" w:color="auto"/>
            </w:tcBorders>
            <w:vAlign w:val="center"/>
            <w:hideMark/>
          </w:tcPr>
          <w:p w14:paraId="6A09845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291,39</w:t>
            </w:r>
          </w:p>
        </w:tc>
        <w:tc>
          <w:tcPr>
            <w:tcW w:w="352" w:type="pct"/>
            <w:tcBorders>
              <w:top w:val="nil"/>
              <w:left w:val="nil"/>
              <w:bottom w:val="single" w:sz="4" w:space="0" w:color="auto"/>
              <w:right w:val="single" w:sz="4" w:space="0" w:color="auto"/>
            </w:tcBorders>
            <w:vAlign w:val="center"/>
            <w:hideMark/>
          </w:tcPr>
          <w:p w14:paraId="0A282CF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291,39</w:t>
            </w:r>
          </w:p>
        </w:tc>
        <w:tc>
          <w:tcPr>
            <w:tcW w:w="354" w:type="pct"/>
            <w:tcBorders>
              <w:top w:val="nil"/>
              <w:left w:val="nil"/>
              <w:bottom w:val="single" w:sz="4" w:space="0" w:color="auto"/>
              <w:right w:val="single" w:sz="4" w:space="0" w:color="auto"/>
            </w:tcBorders>
            <w:vAlign w:val="center"/>
            <w:hideMark/>
          </w:tcPr>
          <w:p w14:paraId="4251F49E"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1 165,56</w:t>
            </w:r>
          </w:p>
        </w:tc>
        <w:tc>
          <w:tcPr>
            <w:tcW w:w="352" w:type="pct"/>
            <w:tcBorders>
              <w:top w:val="nil"/>
              <w:left w:val="nil"/>
              <w:bottom w:val="single" w:sz="4" w:space="0" w:color="auto"/>
              <w:right w:val="single" w:sz="4" w:space="0" w:color="auto"/>
            </w:tcBorders>
            <w:vAlign w:val="center"/>
            <w:hideMark/>
          </w:tcPr>
          <w:p w14:paraId="5D22390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2025-2026</w:t>
            </w:r>
          </w:p>
        </w:tc>
        <w:tc>
          <w:tcPr>
            <w:tcW w:w="353" w:type="pct"/>
            <w:tcBorders>
              <w:top w:val="nil"/>
              <w:left w:val="nil"/>
              <w:bottom w:val="single" w:sz="4" w:space="0" w:color="auto"/>
              <w:right w:val="single" w:sz="4" w:space="0" w:color="auto"/>
            </w:tcBorders>
            <w:vAlign w:val="center"/>
            <w:hideMark/>
          </w:tcPr>
          <w:p w14:paraId="04F27D0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Прибыль, направленная на инвестиции</w:t>
            </w:r>
          </w:p>
        </w:tc>
      </w:tr>
      <w:tr w:rsidR="00135F4A" w:rsidRPr="00135F4A" w14:paraId="793AA0E9"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37C0611A"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003.01.02.006</w:t>
            </w:r>
          </w:p>
        </w:tc>
        <w:tc>
          <w:tcPr>
            <w:tcW w:w="1034" w:type="pct"/>
            <w:tcBorders>
              <w:top w:val="nil"/>
              <w:left w:val="nil"/>
              <w:bottom w:val="single" w:sz="4" w:space="0" w:color="auto"/>
              <w:right w:val="single" w:sz="4" w:space="0" w:color="auto"/>
            </w:tcBorders>
            <w:vAlign w:val="center"/>
            <w:hideMark/>
          </w:tcPr>
          <w:p w14:paraId="6A59F264"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 xml:space="preserve">Замена и монтаж ящика </w:t>
            </w:r>
            <w:proofErr w:type="spellStart"/>
            <w:r w:rsidRPr="00135F4A">
              <w:rPr>
                <w:rFonts w:eastAsia="Times New Roman" w:cs="Times New Roman"/>
                <w:color w:val="000000"/>
                <w:sz w:val="18"/>
                <w:szCs w:val="18"/>
                <w:lang w:eastAsia="ru-RU"/>
              </w:rPr>
              <w:t>общекотельной</w:t>
            </w:r>
            <w:proofErr w:type="spellEnd"/>
            <w:r w:rsidRPr="00135F4A">
              <w:rPr>
                <w:rFonts w:eastAsia="Times New Roman" w:cs="Times New Roman"/>
                <w:color w:val="000000"/>
                <w:sz w:val="18"/>
                <w:szCs w:val="18"/>
                <w:lang w:eastAsia="ru-RU"/>
              </w:rPr>
              <w:t xml:space="preserve"> автоматики и щита ЩУР</w:t>
            </w:r>
          </w:p>
        </w:tc>
        <w:tc>
          <w:tcPr>
            <w:tcW w:w="352" w:type="pct"/>
            <w:tcBorders>
              <w:top w:val="nil"/>
              <w:left w:val="nil"/>
              <w:bottom w:val="single" w:sz="4" w:space="0" w:color="auto"/>
              <w:right w:val="single" w:sz="4" w:space="0" w:color="auto"/>
            </w:tcBorders>
            <w:vAlign w:val="center"/>
            <w:hideMark/>
          </w:tcPr>
          <w:p w14:paraId="17B4DF4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8 406,04</w:t>
            </w:r>
          </w:p>
        </w:tc>
        <w:tc>
          <w:tcPr>
            <w:tcW w:w="352" w:type="pct"/>
            <w:tcBorders>
              <w:top w:val="nil"/>
              <w:left w:val="nil"/>
              <w:bottom w:val="single" w:sz="4" w:space="0" w:color="auto"/>
              <w:right w:val="single" w:sz="4" w:space="0" w:color="auto"/>
            </w:tcBorders>
            <w:vAlign w:val="center"/>
            <w:hideMark/>
          </w:tcPr>
          <w:p w14:paraId="10E5EDA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840,64</w:t>
            </w:r>
          </w:p>
        </w:tc>
        <w:tc>
          <w:tcPr>
            <w:tcW w:w="352" w:type="pct"/>
            <w:tcBorders>
              <w:top w:val="nil"/>
              <w:left w:val="nil"/>
              <w:bottom w:val="single" w:sz="4" w:space="0" w:color="auto"/>
              <w:right w:val="single" w:sz="4" w:space="0" w:color="auto"/>
            </w:tcBorders>
            <w:vAlign w:val="center"/>
            <w:hideMark/>
          </w:tcPr>
          <w:p w14:paraId="5FD9D64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840,60</w:t>
            </w:r>
          </w:p>
        </w:tc>
        <w:tc>
          <w:tcPr>
            <w:tcW w:w="352" w:type="pct"/>
            <w:tcBorders>
              <w:top w:val="nil"/>
              <w:left w:val="nil"/>
              <w:bottom w:val="single" w:sz="4" w:space="0" w:color="auto"/>
              <w:right w:val="single" w:sz="4" w:space="0" w:color="auto"/>
            </w:tcBorders>
            <w:vAlign w:val="center"/>
            <w:hideMark/>
          </w:tcPr>
          <w:p w14:paraId="42FD989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840,60</w:t>
            </w:r>
          </w:p>
        </w:tc>
        <w:tc>
          <w:tcPr>
            <w:tcW w:w="352" w:type="pct"/>
            <w:tcBorders>
              <w:top w:val="nil"/>
              <w:left w:val="nil"/>
              <w:bottom w:val="single" w:sz="4" w:space="0" w:color="auto"/>
              <w:right w:val="single" w:sz="4" w:space="0" w:color="auto"/>
            </w:tcBorders>
            <w:vAlign w:val="center"/>
            <w:hideMark/>
          </w:tcPr>
          <w:p w14:paraId="15D3A0F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840,60</w:t>
            </w:r>
          </w:p>
        </w:tc>
        <w:tc>
          <w:tcPr>
            <w:tcW w:w="352" w:type="pct"/>
            <w:tcBorders>
              <w:top w:val="nil"/>
              <w:left w:val="nil"/>
              <w:bottom w:val="single" w:sz="4" w:space="0" w:color="auto"/>
              <w:right w:val="single" w:sz="4" w:space="0" w:color="auto"/>
            </w:tcBorders>
            <w:vAlign w:val="center"/>
            <w:hideMark/>
          </w:tcPr>
          <w:p w14:paraId="72D1E6F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840,60</w:t>
            </w:r>
          </w:p>
        </w:tc>
        <w:tc>
          <w:tcPr>
            <w:tcW w:w="352" w:type="pct"/>
            <w:tcBorders>
              <w:top w:val="nil"/>
              <w:left w:val="nil"/>
              <w:bottom w:val="single" w:sz="4" w:space="0" w:color="auto"/>
              <w:right w:val="single" w:sz="4" w:space="0" w:color="auto"/>
            </w:tcBorders>
            <w:vAlign w:val="center"/>
            <w:hideMark/>
          </w:tcPr>
          <w:p w14:paraId="79973C8B"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840,60</w:t>
            </w:r>
          </w:p>
        </w:tc>
        <w:tc>
          <w:tcPr>
            <w:tcW w:w="354" w:type="pct"/>
            <w:tcBorders>
              <w:top w:val="nil"/>
              <w:left w:val="nil"/>
              <w:bottom w:val="single" w:sz="4" w:space="0" w:color="auto"/>
              <w:right w:val="single" w:sz="4" w:space="0" w:color="auto"/>
            </w:tcBorders>
            <w:vAlign w:val="center"/>
            <w:hideMark/>
          </w:tcPr>
          <w:p w14:paraId="39FA890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3 362,40</w:t>
            </w:r>
          </w:p>
        </w:tc>
        <w:tc>
          <w:tcPr>
            <w:tcW w:w="352" w:type="pct"/>
            <w:tcBorders>
              <w:top w:val="nil"/>
              <w:left w:val="nil"/>
              <w:bottom w:val="single" w:sz="4" w:space="0" w:color="auto"/>
              <w:right w:val="single" w:sz="4" w:space="0" w:color="auto"/>
            </w:tcBorders>
            <w:vAlign w:val="center"/>
            <w:hideMark/>
          </w:tcPr>
          <w:p w14:paraId="5B676DA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2027-2027</w:t>
            </w:r>
          </w:p>
        </w:tc>
        <w:tc>
          <w:tcPr>
            <w:tcW w:w="353" w:type="pct"/>
            <w:tcBorders>
              <w:top w:val="nil"/>
              <w:left w:val="nil"/>
              <w:bottom w:val="single" w:sz="4" w:space="0" w:color="auto"/>
              <w:right w:val="single" w:sz="4" w:space="0" w:color="auto"/>
            </w:tcBorders>
            <w:vAlign w:val="center"/>
            <w:hideMark/>
          </w:tcPr>
          <w:p w14:paraId="29E60AD7"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Прибыль, направленная на инвестиции</w:t>
            </w:r>
          </w:p>
        </w:tc>
      </w:tr>
      <w:tr w:rsidR="00135F4A" w:rsidRPr="00135F4A" w14:paraId="748CF787" w14:textId="77777777" w:rsidTr="00CE6A4E">
        <w:trPr>
          <w:trHeight w:val="20"/>
        </w:trPr>
        <w:tc>
          <w:tcPr>
            <w:tcW w:w="443" w:type="pct"/>
            <w:tcBorders>
              <w:top w:val="nil"/>
              <w:left w:val="single" w:sz="4" w:space="0" w:color="auto"/>
              <w:bottom w:val="single" w:sz="4" w:space="0" w:color="auto"/>
              <w:right w:val="single" w:sz="4" w:space="0" w:color="auto"/>
            </w:tcBorders>
            <w:vAlign w:val="center"/>
            <w:hideMark/>
          </w:tcPr>
          <w:p w14:paraId="593BFD6F"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003.01.02.007</w:t>
            </w:r>
          </w:p>
        </w:tc>
        <w:tc>
          <w:tcPr>
            <w:tcW w:w="1034" w:type="pct"/>
            <w:tcBorders>
              <w:top w:val="nil"/>
              <w:left w:val="nil"/>
              <w:bottom w:val="single" w:sz="4" w:space="0" w:color="auto"/>
              <w:right w:val="single" w:sz="4" w:space="0" w:color="auto"/>
            </w:tcBorders>
            <w:vAlign w:val="center"/>
            <w:hideMark/>
          </w:tcPr>
          <w:p w14:paraId="6D766FA7" w14:textId="77777777" w:rsidR="00135F4A" w:rsidRPr="00135F4A" w:rsidRDefault="00135F4A" w:rsidP="00135F4A">
            <w:pPr>
              <w:spacing w:line="240" w:lineRule="auto"/>
              <w:ind w:firstLine="0"/>
              <w:rPr>
                <w:rFonts w:eastAsia="Times New Roman" w:cs="Times New Roman"/>
                <w:color w:val="000000"/>
                <w:sz w:val="18"/>
                <w:szCs w:val="18"/>
                <w:lang w:eastAsia="ru-RU"/>
              </w:rPr>
            </w:pPr>
            <w:r w:rsidRPr="00135F4A">
              <w:rPr>
                <w:rFonts w:eastAsia="Times New Roman" w:cs="Times New Roman"/>
                <w:color w:val="000000"/>
                <w:sz w:val="18"/>
                <w:szCs w:val="18"/>
                <w:lang w:eastAsia="ru-RU"/>
              </w:rPr>
              <w:t>Реконструкция котельной (демонтаж строительных конструкций, не подлежащих дальнейшей эксплуатации)</w:t>
            </w:r>
          </w:p>
        </w:tc>
        <w:tc>
          <w:tcPr>
            <w:tcW w:w="352" w:type="pct"/>
            <w:tcBorders>
              <w:top w:val="nil"/>
              <w:left w:val="nil"/>
              <w:bottom w:val="single" w:sz="4" w:space="0" w:color="auto"/>
              <w:right w:val="single" w:sz="4" w:space="0" w:color="auto"/>
            </w:tcBorders>
            <w:vAlign w:val="center"/>
            <w:hideMark/>
          </w:tcPr>
          <w:p w14:paraId="73A63BD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9 775,04</w:t>
            </w:r>
          </w:p>
        </w:tc>
        <w:tc>
          <w:tcPr>
            <w:tcW w:w="352" w:type="pct"/>
            <w:tcBorders>
              <w:top w:val="nil"/>
              <w:left w:val="nil"/>
              <w:bottom w:val="single" w:sz="4" w:space="0" w:color="auto"/>
              <w:right w:val="single" w:sz="4" w:space="0" w:color="auto"/>
            </w:tcBorders>
            <w:vAlign w:val="center"/>
            <w:hideMark/>
          </w:tcPr>
          <w:p w14:paraId="4B51E5B1"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977,50</w:t>
            </w:r>
          </w:p>
        </w:tc>
        <w:tc>
          <w:tcPr>
            <w:tcW w:w="352" w:type="pct"/>
            <w:tcBorders>
              <w:top w:val="nil"/>
              <w:left w:val="nil"/>
              <w:bottom w:val="single" w:sz="4" w:space="0" w:color="auto"/>
              <w:right w:val="single" w:sz="4" w:space="0" w:color="auto"/>
            </w:tcBorders>
            <w:vAlign w:val="center"/>
            <w:hideMark/>
          </w:tcPr>
          <w:p w14:paraId="1FE5A1A0"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977,50</w:t>
            </w:r>
          </w:p>
        </w:tc>
        <w:tc>
          <w:tcPr>
            <w:tcW w:w="352" w:type="pct"/>
            <w:tcBorders>
              <w:top w:val="nil"/>
              <w:left w:val="nil"/>
              <w:bottom w:val="single" w:sz="4" w:space="0" w:color="auto"/>
              <w:right w:val="single" w:sz="4" w:space="0" w:color="auto"/>
            </w:tcBorders>
            <w:vAlign w:val="center"/>
            <w:hideMark/>
          </w:tcPr>
          <w:p w14:paraId="4776474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977,50</w:t>
            </w:r>
          </w:p>
        </w:tc>
        <w:tc>
          <w:tcPr>
            <w:tcW w:w="352" w:type="pct"/>
            <w:tcBorders>
              <w:top w:val="nil"/>
              <w:left w:val="nil"/>
              <w:bottom w:val="single" w:sz="4" w:space="0" w:color="auto"/>
              <w:right w:val="single" w:sz="4" w:space="0" w:color="auto"/>
            </w:tcBorders>
            <w:vAlign w:val="center"/>
            <w:hideMark/>
          </w:tcPr>
          <w:p w14:paraId="1F9A1616"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977,50</w:t>
            </w:r>
          </w:p>
        </w:tc>
        <w:tc>
          <w:tcPr>
            <w:tcW w:w="352" w:type="pct"/>
            <w:tcBorders>
              <w:top w:val="nil"/>
              <w:left w:val="nil"/>
              <w:bottom w:val="single" w:sz="4" w:space="0" w:color="auto"/>
              <w:right w:val="single" w:sz="4" w:space="0" w:color="auto"/>
            </w:tcBorders>
            <w:vAlign w:val="center"/>
            <w:hideMark/>
          </w:tcPr>
          <w:p w14:paraId="754E1DE9"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977,50</w:t>
            </w:r>
          </w:p>
        </w:tc>
        <w:tc>
          <w:tcPr>
            <w:tcW w:w="352" w:type="pct"/>
            <w:tcBorders>
              <w:top w:val="nil"/>
              <w:left w:val="nil"/>
              <w:bottom w:val="single" w:sz="4" w:space="0" w:color="auto"/>
              <w:right w:val="single" w:sz="4" w:space="0" w:color="auto"/>
            </w:tcBorders>
            <w:vAlign w:val="center"/>
            <w:hideMark/>
          </w:tcPr>
          <w:p w14:paraId="50DE5E44"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977,50</w:t>
            </w:r>
          </w:p>
        </w:tc>
        <w:tc>
          <w:tcPr>
            <w:tcW w:w="354" w:type="pct"/>
            <w:tcBorders>
              <w:top w:val="nil"/>
              <w:left w:val="nil"/>
              <w:bottom w:val="single" w:sz="4" w:space="0" w:color="auto"/>
              <w:right w:val="single" w:sz="4" w:space="0" w:color="auto"/>
            </w:tcBorders>
            <w:vAlign w:val="center"/>
            <w:hideMark/>
          </w:tcPr>
          <w:p w14:paraId="7DD342D2"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3 910,04</w:t>
            </w:r>
          </w:p>
        </w:tc>
        <w:tc>
          <w:tcPr>
            <w:tcW w:w="352" w:type="pct"/>
            <w:tcBorders>
              <w:top w:val="nil"/>
              <w:left w:val="nil"/>
              <w:bottom w:val="single" w:sz="4" w:space="0" w:color="auto"/>
              <w:right w:val="single" w:sz="4" w:space="0" w:color="auto"/>
            </w:tcBorders>
            <w:vAlign w:val="center"/>
            <w:hideMark/>
          </w:tcPr>
          <w:p w14:paraId="2CB7769D"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2028-2028</w:t>
            </w:r>
          </w:p>
        </w:tc>
        <w:tc>
          <w:tcPr>
            <w:tcW w:w="353" w:type="pct"/>
            <w:tcBorders>
              <w:top w:val="nil"/>
              <w:left w:val="nil"/>
              <w:bottom w:val="single" w:sz="4" w:space="0" w:color="auto"/>
              <w:right w:val="single" w:sz="4" w:space="0" w:color="auto"/>
            </w:tcBorders>
            <w:vAlign w:val="center"/>
            <w:hideMark/>
          </w:tcPr>
          <w:p w14:paraId="154E367C" w14:textId="77777777" w:rsidR="00135F4A" w:rsidRPr="00135F4A" w:rsidRDefault="00135F4A" w:rsidP="00135F4A">
            <w:pPr>
              <w:spacing w:line="240" w:lineRule="auto"/>
              <w:ind w:firstLine="0"/>
              <w:jc w:val="center"/>
              <w:rPr>
                <w:rFonts w:eastAsia="Times New Roman" w:cs="Times New Roman"/>
                <w:color w:val="000000"/>
                <w:sz w:val="18"/>
                <w:szCs w:val="18"/>
                <w:lang w:eastAsia="ru-RU"/>
              </w:rPr>
            </w:pPr>
            <w:r w:rsidRPr="00135F4A">
              <w:rPr>
                <w:rFonts w:eastAsia="Times New Roman" w:cs="Times New Roman"/>
                <w:color w:val="000000"/>
                <w:sz w:val="18"/>
                <w:szCs w:val="18"/>
                <w:lang w:eastAsia="ru-RU"/>
              </w:rPr>
              <w:t>Прибыль, направленная на инвестиции</w:t>
            </w:r>
          </w:p>
        </w:tc>
      </w:tr>
    </w:tbl>
    <w:p w14:paraId="050E4CEF" w14:textId="48B83EA5" w:rsidR="00CE6A4E" w:rsidRPr="00CE6A4E" w:rsidRDefault="00CE6A4E" w:rsidP="00CE6A4E">
      <w:pPr>
        <w:keepNext/>
        <w:spacing w:before="120" w:line="240" w:lineRule="auto"/>
        <w:ind w:firstLine="0"/>
        <w:jc w:val="both"/>
        <w:rPr>
          <w:rFonts w:eastAsia="Times New Roman" w:cs="Times New Roman"/>
          <w:b/>
          <w:bCs/>
          <w:sz w:val="22"/>
          <w:lang w:eastAsia="ru-RU"/>
        </w:rPr>
      </w:pPr>
      <w:r w:rsidRPr="00CE6A4E">
        <w:rPr>
          <w:rFonts w:eastAsia="Times New Roman" w:cs="Times New Roman"/>
          <w:b/>
          <w:bCs/>
          <w:sz w:val="22"/>
          <w:lang w:eastAsia="ru-RU"/>
        </w:rPr>
        <w:t xml:space="preserve">Таблица </w:t>
      </w:r>
      <w:r w:rsidRPr="00CE6A4E">
        <w:rPr>
          <w:rFonts w:eastAsia="Times New Roman" w:cs="Times New Roman"/>
          <w:b/>
          <w:bCs/>
          <w:sz w:val="22"/>
          <w:lang w:eastAsia="ru-RU"/>
        </w:rPr>
        <w:fldChar w:fldCharType="begin"/>
      </w:r>
      <w:r w:rsidRPr="00CE6A4E">
        <w:rPr>
          <w:rFonts w:eastAsia="Times New Roman" w:cs="Times New Roman"/>
          <w:b/>
          <w:bCs/>
          <w:sz w:val="22"/>
          <w:lang w:eastAsia="ru-RU"/>
        </w:rPr>
        <w:instrText xml:space="preserve"> SEQ Таблица \* ARABIC </w:instrText>
      </w:r>
      <w:r w:rsidRPr="00CE6A4E">
        <w:rPr>
          <w:rFonts w:eastAsia="Times New Roman" w:cs="Times New Roman"/>
          <w:b/>
          <w:bCs/>
          <w:sz w:val="22"/>
          <w:lang w:eastAsia="ru-RU"/>
        </w:rPr>
        <w:fldChar w:fldCharType="separate"/>
      </w:r>
      <w:r>
        <w:rPr>
          <w:rFonts w:eastAsia="Times New Roman" w:cs="Times New Roman"/>
          <w:b/>
          <w:bCs/>
          <w:noProof/>
          <w:sz w:val="22"/>
          <w:lang w:eastAsia="ru-RU"/>
        </w:rPr>
        <w:t>4</w:t>
      </w:r>
      <w:r w:rsidRPr="00CE6A4E">
        <w:rPr>
          <w:rFonts w:eastAsia="Times New Roman" w:cs="Times New Roman"/>
          <w:b/>
          <w:bCs/>
          <w:sz w:val="22"/>
          <w:lang w:eastAsia="ru-RU"/>
        </w:rPr>
        <w:fldChar w:fldCharType="end"/>
      </w:r>
      <w:r w:rsidRPr="00CE6A4E">
        <w:rPr>
          <w:rFonts w:eastAsia="Times New Roman" w:cs="Times New Roman"/>
          <w:b/>
          <w:bCs/>
          <w:sz w:val="22"/>
          <w:lang w:eastAsia="ru-RU"/>
        </w:rPr>
        <w:t xml:space="preserve"> – Оценка величины необходимых капитальных вложений в строительство и реконструкцию объектов централизованной системы теплоснабжения ООО «Водолей», тыс. </w:t>
      </w:r>
      <w:proofErr w:type="spellStart"/>
      <w:r w:rsidRPr="00CE6A4E">
        <w:rPr>
          <w:rFonts w:eastAsia="Times New Roman" w:cs="Times New Roman"/>
          <w:b/>
          <w:bCs/>
          <w:sz w:val="22"/>
          <w:lang w:eastAsia="ru-RU"/>
        </w:rPr>
        <w:t>руб</w:t>
      </w:r>
      <w:proofErr w:type="spellEnd"/>
      <w:r w:rsidRPr="00CE6A4E">
        <w:rPr>
          <w:rFonts w:eastAsia="Times New Roman" w:cs="Times New Roman"/>
          <w:b/>
          <w:bCs/>
          <w:sz w:val="22"/>
          <w:lang w:eastAsia="ru-RU"/>
        </w:rPr>
        <w:t xml:space="preserve"> без НДС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4393"/>
        <w:gridCol w:w="1495"/>
        <w:gridCol w:w="1496"/>
        <w:gridCol w:w="1496"/>
        <w:gridCol w:w="1496"/>
        <w:gridCol w:w="1496"/>
        <w:gridCol w:w="1496"/>
        <w:gridCol w:w="1496"/>
        <w:gridCol w:w="1505"/>
        <w:gridCol w:w="1497"/>
        <w:gridCol w:w="1499"/>
      </w:tblGrid>
      <w:tr w:rsidR="00CE6A4E" w:rsidRPr="00CE6A4E" w14:paraId="2C7215C7" w14:textId="77777777" w:rsidTr="00DA0806">
        <w:trPr>
          <w:trHeight w:val="20"/>
          <w:tblHeader/>
        </w:trPr>
        <w:tc>
          <w:tcPr>
            <w:tcW w:w="410" w:type="pct"/>
            <w:vAlign w:val="center"/>
            <w:hideMark/>
          </w:tcPr>
          <w:p w14:paraId="10AA149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проекта</w:t>
            </w:r>
          </w:p>
        </w:tc>
        <w:tc>
          <w:tcPr>
            <w:tcW w:w="1037" w:type="pct"/>
            <w:vAlign w:val="center"/>
            <w:hideMark/>
          </w:tcPr>
          <w:p w14:paraId="67E58FD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Наименование</w:t>
            </w:r>
          </w:p>
        </w:tc>
        <w:tc>
          <w:tcPr>
            <w:tcW w:w="355" w:type="pct"/>
            <w:vAlign w:val="center"/>
            <w:hideMark/>
          </w:tcPr>
          <w:p w14:paraId="6CCB3B6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Итого</w:t>
            </w:r>
          </w:p>
        </w:tc>
        <w:tc>
          <w:tcPr>
            <w:tcW w:w="355" w:type="pct"/>
            <w:vAlign w:val="center"/>
            <w:hideMark/>
          </w:tcPr>
          <w:p w14:paraId="4BB2257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2025</w:t>
            </w:r>
          </w:p>
        </w:tc>
        <w:tc>
          <w:tcPr>
            <w:tcW w:w="355" w:type="pct"/>
            <w:vAlign w:val="center"/>
            <w:hideMark/>
          </w:tcPr>
          <w:p w14:paraId="0C546B0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w:t>
            </w:r>
          </w:p>
        </w:tc>
        <w:tc>
          <w:tcPr>
            <w:tcW w:w="355" w:type="pct"/>
            <w:vAlign w:val="center"/>
            <w:hideMark/>
          </w:tcPr>
          <w:p w14:paraId="1D99A2E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2027</w:t>
            </w:r>
          </w:p>
        </w:tc>
        <w:tc>
          <w:tcPr>
            <w:tcW w:w="355" w:type="pct"/>
            <w:vAlign w:val="center"/>
            <w:hideMark/>
          </w:tcPr>
          <w:p w14:paraId="2A0AA7A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2028</w:t>
            </w:r>
          </w:p>
        </w:tc>
        <w:tc>
          <w:tcPr>
            <w:tcW w:w="355" w:type="pct"/>
            <w:vAlign w:val="center"/>
            <w:hideMark/>
          </w:tcPr>
          <w:p w14:paraId="75CF36B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2029</w:t>
            </w:r>
          </w:p>
        </w:tc>
        <w:tc>
          <w:tcPr>
            <w:tcW w:w="355" w:type="pct"/>
            <w:vAlign w:val="center"/>
            <w:hideMark/>
          </w:tcPr>
          <w:p w14:paraId="2973046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2030</w:t>
            </w:r>
          </w:p>
        </w:tc>
        <w:tc>
          <w:tcPr>
            <w:tcW w:w="355" w:type="pct"/>
            <w:vAlign w:val="center"/>
            <w:hideMark/>
          </w:tcPr>
          <w:p w14:paraId="3C7C382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2031-2040</w:t>
            </w:r>
          </w:p>
        </w:tc>
        <w:tc>
          <w:tcPr>
            <w:tcW w:w="355" w:type="pct"/>
            <w:vAlign w:val="center"/>
            <w:hideMark/>
          </w:tcPr>
          <w:p w14:paraId="0484445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Срок реализации мероприятия</w:t>
            </w:r>
          </w:p>
        </w:tc>
        <w:tc>
          <w:tcPr>
            <w:tcW w:w="355" w:type="pct"/>
            <w:vAlign w:val="center"/>
            <w:hideMark/>
          </w:tcPr>
          <w:p w14:paraId="613E41E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Источник финансирования</w:t>
            </w:r>
          </w:p>
        </w:tc>
      </w:tr>
      <w:tr w:rsidR="00CE6A4E" w:rsidRPr="00CE6A4E" w14:paraId="1C1E4B9F" w14:textId="77777777" w:rsidTr="00DA0806">
        <w:trPr>
          <w:trHeight w:val="20"/>
          <w:tblHeader/>
        </w:trPr>
        <w:tc>
          <w:tcPr>
            <w:tcW w:w="410" w:type="pct"/>
            <w:vAlign w:val="center"/>
            <w:hideMark/>
          </w:tcPr>
          <w:p w14:paraId="2FBA403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w:t>
            </w:r>
          </w:p>
        </w:tc>
        <w:tc>
          <w:tcPr>
            <w:tcW w:w="1037" w:type="pct"/>
            <w:vAlign w:val="center"/>
            <w:hideMark/>
          </w:tcPr>
          <w:p w14:paraId="173F794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w:t>
            </w:r>
          </w:p>
        </w:tc>
        <w:tc>
          <w:tcPr>
            <w:tcW w:w="355" w:type="pct"/>
            <w:vAlign w:val="center"/>
            <w:hideMark/>
          </w:tcPr>
          <w:p w14:paraId="791C115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3</w:t>
            </w:r>
          </w:p>
        </w:tc>
        <w:tc>
          <w:tcPr>
            <w:tcW w:w="355" w:type="pct"/>
            <w:vAlign w:val="center"/>
            <w:hideMark/>
          </w:tcPr>
          <w:p w14:paraId="44D36A6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4</w:t>
            </w:r>
          </w:p>
        </w:tc>
        <w:tc>
          <w:tcPr>
            <w:tcW w:w="355" w:type="pct"/>
            <w:vAlign w:val="center"/>
            <w:hideMark/>
          </w:tcPr>
          <w:p w14:paraId="7DA541F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5</w:t>
            </w:r>
          </w:p>
        </w:tc>
        <w:tc>
          <w:tcPr>
            <w:tcW w:w="355" w:type="pct"/>
            <w:vAlign w:val="center"/>
            <w:hideMark/>
          </w:tcPr>
          <w:p w14:paraId="47E1619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6</w:t>
            </w:r>
          </w:p>
        </w:tc>
        <w:tc>
          <w:tcPr>
            <w:tcW w:w="355" w:type="pct"/>
            <w:vAlign w:val="center"/>
            <w:hideMark/>
          </w:tcPr>
          <w:p w14:paraId="2C69162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7</w:t>
            </w:r>
          </w:p>
        </w:tc>
        <w:tc>
          <w:tcPr>
            <w:tcW w:w="355" w:type="pct"/>
            <w:vAlign w:val="center"/>
            <w:hideMark/>
          </w:tcPr>
          <w:p w14:paraId="5683902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8</w:t>
            </w:r>
          </w:p>
        </w:tc>
        <w:tc>
          <w:tcPr>
            <w:tcW w:w="355" w:type="pct"/>
            <w:vAlign w:val="center"/>
            <w:hideMark/>
          </w:tcPr>
          <w:p w14:paraId="103E655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9</w:t>
            </w:r>
          </w:p>
        </w:tc>
        <w:tc>
          <w:tcPr>
            <w:tcW w:w="355" w:type="pct"/>
            <w:vAlign w:val="center"/>
            <w:hideMark/>
          </w:tcPr>
          <w:p w14:paraId="44C36CE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10</w:t>
            </w:r>
          </w:p>
        </w:tc>
        <w:tc>
          <w:tcPr>
            <w:tcW w:w="355" w:type="pct"/>
            <w:vAlign w:val="center"/>
            <w:hideMark/>
          </w:tcPr>
          <w:p w14:paraId="1836157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11</w:t>
            </w:r>
          </w:p>
        </w:tc>
        <w:tc>
          <w:tcPr>
            <w:tcW w:w="355" w:type="pct"/>
            <w:vAlign w:val="center"/>
            <w:hideMark/>
          </w:tcPr>
          <w:p w14:paraId="6DE2428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12</w:t>
            </w:r>
          </w:p>
        </w:tc>
      </w:tr>
      <w:tr w:rsidR="00CE6A4E" w:rsidRPr="00CE6A4E" w14:paraId="3A4A756B" w14:textId="77777777" w:rsidTr="00DA0806">
        <w:trPr>
          <w:trHeight w:val="20"/>
        </w:trPr>
        <w:tc>
          <w:tcPr>
            <w:tcW w:w="410" w:type="pct"/>
            <w:vMerge w:val="restart"/>
            <w:vAlign w:val="center"/>
            <w:hideMark/>
          </w:tcPr>
          <w:p w14:paraId="5147D6D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004.00.00.000.000.000</w:t>
            </w:r>
          </w:p>
        </w:tc>
        <w:tc>
          <w:tcPr>
            <w:tcW w:w="3879" w:type="pct"/>
            <w:gridSpan w:val="9"/>
            <w:vAlign w:val="center"/>
            <w:hideMark/>
          </w:tcPr>
          <w:p w14:paraId="4C0B071F"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Группа проектов №004 ЕТО №4 - ООО "Водолей"</w:t>
            </w:r>
          </w:p>
        </w:tc>
        <w:tc>
          <w:tcPr>
            <w:tcW w:w="355" w:type="pct"/>
            <w:vAlign w:val="bottom"/>
            <w:hideMark/>
          </w:tcPr>
          <w:p w14:paraId="5E1D0F7E"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bottom"/>
            <w:hideMark/>
          </w:tcPr>
          <w:p w14:paraId="1BE84FCF"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3F5B53E3" w14:textId="77777777" w:rsidTr="00DA0806">
        <w:trPr>
          <w:trHeight w:val="20"/>
        </w:trPr>
        <w:tc>
          <w:tcPr>
            <w:tcW w:w="410" w:type="pct"/>
            <w:vMerge/>
            <w:vAlign w:val="center"/>
            <w:hideMark/>
          </w:tcPr>
          <w:p w14:paraId="55874CB5"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p>
        </w:tc>
        <w:tc>
          <w:tcPr>
            <w:tcW w:w="1037" w:type="pct"/>
            <w:vAlign w:val="center"/>
            <w:hideMark/>
          </w:tcPr>
          <w:p w14:paraId="4296967E"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Всего стоимость проектов</w:t>
            </w:r>
          </w:p>
        </w:tc>
        <w:tc>
          <w:tcPr>
            <w:tcW w:w="355" w:type="pct"/>
            <w:vAlign w:val="center"/>
            <w:hideMark/>
          </w:tcPr>
          <w:p w14:paraId="2618385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0A362FE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BD8AA0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8 329,40</w:t>
            </w:r>
          </w:p>
        </w:tc>
        <w:tc>
          <w:tcPr>
            <w:tcW w:w="355" w:type="pct"/>
            <w:vAlign w:val="center"/>
            <w:hideMark/>
          </w:tcPr>
          <w:p w14:paraId="21FEB03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14 918,80</w:t>
            </w:r>
          </w:p>
        </w:tc>
        <w:tc>
          <w:tcPr>
            <w:tcW w:w="355" w:type="pct"/>
            <w:vAlign w:val="center"/>
            <w:hideMark/>
          </w:tcPr>
          <w:p w14:paraId="42BB359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30425F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13075F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B29DE9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04D35A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6D10FA3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27F8FE3E" w14:textId="77777777" w:rsidTr="00DA0806">
        <w:trPr>
          <w:trHeight w:val="20"/>
        </w:trPr>
        <w:tc>
          <w:tcPr>
            <w:tcW w:w="410" w:type="pct"/>
            <w:vMerge/>
            <w:vAlign w:val="center"/>
            <w:hideMark/>
          </w:tcPr>
          <w:p w14:paraId="2DAE11E5"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p>
        </w:tc>
        <w:tc>
          <w:tcPr>
            <w:tcW w:w="1037" w:type="pct"/>
            <w:vAlign w:val="center"/>
            <w:hideMark/>
          </w:tcPr>
          <w:p w14:paraId="09F13D49"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Всего стоимость проектов нарастающим итогом</w:t>
            </w:r>
          </w:p>
        </w:tc>
        <w:tc>
          <w:tcPr>
            <w:tcW w:w="355" w:type="pct"/>
            <w:vAlign w:val="center"/>
            <w:hideMark/>
          </w:tcPr>
          <w:p w14:paraId="06C8CAC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6016E83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9D65B5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8 329,40</w:t>
            </w:r>
          </w:p>
        </w:tc>
        <w:tc>
          <w:tcPr>
            <w:tcW w:w="355" w:type="pct"/>
            <w:vAlign w:val="center"/>
            <w:hideMark/>
          </w:tcPr>
          <w:p w14:paraId="5F7C0E7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354506D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342329E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440AB88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6A556BA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6A0EEAD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5954DEE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6A1AC577" w14:textId="77777777" w:rsidTr="00DA0806">
        <w:trPr>
          <w:trHeight w:val="20"/>
        </w:trPr>
        <w:tc>
          <w:tcPr>
            <w:tcW w:w="410" w:type="pct"/>
            <w:vAlign w:val="center"/>
            <w:hideMark/>
          </w:tcPr>
          <w:p w14:paraId="163E69B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7369649E" w14:textId="77777777" w:rsidR="00CE6A4E" w:rsidRPr="00CE6A4E" w:rsidRDefault="00CE6A4E" w:rsidP="00CE6A4E">
            <w:pPr>
              <w:spacing w:line="240" w:lineRule="auto"/>
              <w:ind w:firstLine="0"/>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Источники инвестиций, в том числе:</w:t>
            </w:r>
          </w:p>
        </w:tc>
        <w:tc>
          <w:tcPr>
            <w:tcW w:w="355" w:type="pct"/>
            <w:vAlign w:val="center"/>
            <w:hideMark/>
          </w:tcPr>
          <w:p w14:paraId="2D45FFE1"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23 248,20</w:t>
            </w:r>
          </w:p>
        </w:tc>
        <w:tc>
          <w:tcPr>
            <w:tcW w:w="355" w:type="pct"/>
            <w:vAlign w:val="center"/>
            <w:hideMark/>
          </w:tcPr>
          <w:p w14:paraId="71762597"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5C8CFD4D"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8 329,40</w:t>
            </w:r>
          </w:p>
        </w:tc>
        <w:tc>
          <w:tcPr>
            <w:tcW w:w="355" w:type="pct"/>
            <w:vAlign w:val="center"/>
            <w:hideMark/>
          </w:tcPr>
          <w:p w14:paraId="27DE5F19"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14 918,80</w:t>
            </w:r>
          </w:p>
        </w:tc>
        <w:tc>
          <w:tcPr>
            <w:tcW w:w="355" w:type="pct"/>
            <w:vAlign w:val="center"/>
            <w:hideMark/>
          </w:tcPr>
          <w:p w14:paraId="18F2F9AE"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3C615982"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7DB3AD22"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7105FA8B"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0D6996D1"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c>
          <w:tcPr>
            <w:tcW w:w="355" w:type="pct"/>
            <w:vAlign w:val="center"/>
            <w:hideMark/>
          </w:tcPr>
          <w:p w14:paraId="26CB8E31"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r>
      <w:tr w:rsidR="00CE6A4E" w:rsidRPr="00CE6A4E" w14:paraId="2853AB2A" w14:textId="77777777" w:rsidTr="00DA0806">
        <w:trPr>
          <w:trHeight w:val="20"/>
        </w:trPr>
        <w:tc>
          <w:tcPr>
            <w:tcW w:w="410" w:type="pct"/>
            <w:vAlign w:val="center"/>
            <w:hideMark/>
          </w:tcPr>
          <w:p w14:paraId="2016540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13A161D0" w14:textId="77777777" w:rsidR="00CE6A4E" w:rsidRPr="00CE6A4E" w:rsidRDefault="00CE6A4E" w:rsidP="00CE6A4E">
            <w:pPr>
              <w:spacing w:line="240" w:lineRule="auto"/>
              <w:ind w:firstLine="0"/>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Собственные средства, в том числе:</w:t>
            </w:r>
          </w:p>
        </w:tc>
        <w:tc>
          <w:tcPr>
            <w:tcW w:w="355" w:type="pct"/>
            <w:vAlign w:val="center"/>
            <w:hideMark/>
          </w:tcPr>
          <w:p w14:paraId="31322BED"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23 248,20</w:t>
            </w:r>
          </w:p>
        </w:tc>
        <w:tc>
          <w:tcPr>
            <w:tcW w:w="355" w:type="pct"/>
            <w:vAlign w:val="center"/>
            <w:hideMark/>
          </w:tcPr>
          <w:p w14:paraId="6CCBE1E3"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64A5A38B"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8 329,40</w:t>
            </w:r>
          </w:p>
        </w:tc>
        <w:tc>
          <w:tcPr>
            <w:tcW w:w="355" w:type="pct"/>
            <w:vAlign w:val="center"/>
            <w:hideMark/>
          </w:tcPr>
          <w:p w14:paraId="418002DB"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14 918,80</w:t>
            </w:r>
          </w:p>
        </w:tc>
        <w:tc>
          <w:tcPr>
            <w:tcW w:w="355" w:type="pct"/>
            <w:vAlign w:val="center"/>
            <w:hideMark/>
          </w:tcPr>
          <w:p w14:paraId="66FA72F5"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31191452"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2A2D562C"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284F9B4B"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110566C3"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c>
          <w:tcPr>
            <w:tcW w:w="355" w:type="pct"/>
            <w:vAlign w:val="center"/>
            <w:hideMark/>
          </w:tcPr>
          <w:p w14:paraId="17440A81"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r>
      <w:tr w:rsidR="00CE6A4E" w:rsidRPr="00CE6A4E" w14:paraId="18FDA3B0" w14:textId="77777777" w:rsidTr="00DA0806">
        <w:trPr>
          <w:trHeight w:val="20"/>
        </w:trPr>
        <w:tc>
          <w:tcPr>
            <w:tcW w:w="410" w:type="pct"/>
            <w:vAlign w:val="center"/>
            <w:hideMark/>
          </w:tcPr>
          <w:p w14:paraId="2CDA3BD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4B3712FB"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Амортизация</w:t>
            </w:r>
          </w:p>
        </w:tc>
        <w:tc>
          <w:tcPr>
            <w:tcW w:w="355" w:type="pct"/>
            <w:vAlign w:val="center"/>
            <w:hideMark/>
          </w:tcPr>
          <w:p w14:paraId="1ADFF98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D74A1C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E6F6B8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37C9C7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E8A6DB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F9F2CE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088AF26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581909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694B56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7200851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3929AFDC" w14:textId="77777777" w:rsidTr="00DA0806">
        <w:trPr>
          <w:trHeight w:val="20"/>
        </w:trPr>
        <w:tc>
          <w:tcPr>
            <w:tcW w:w="410" w:type="pct"/>
            <w:vAlign w:val="center"/>
            <w:hideMark/>
          </w:tcPr>
          <w:p w14:paraId="557D479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422F5B18"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c>
          <w:tcPr>
            <w:tcW w:w="355" w:type="pct"/>
            <w:vAlign w:val="center"/>
            <w:hideMark/>
          </w:tcPr>
          <w:p w14:paraId="2DC6844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33CC97F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AEEBD3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8 329,40</w:t>
            </w:r>
          </w:p>
        </w:tc>
        <w:tc>
          <w:tcPr>
            <w:tcW w:w="355" w:type="pct"/>
            <w:vAlign w:val="center"/>
            <w:hideMark/>
          </w:tcPr>
          <w:p w14:paraId="43DDC2B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14 918,80</w:t>
            </w:r>
          </w:p>
        </w:tc>
        <w:tc>
          <w:tcPr>
            <w:tcW w:w="355" w:type="pct"/>
            <w:vAlign w:val="center"/>
            <w:hideMark/>
          </w:tcPr>
          <w:p w14:paraId="2D82E6B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1DA530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FAFE4C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9E8405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DFA381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0346409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55C1C7E2" w14:textId="77777777" w:rsidTr="00DA0806">
        <w:trPr>
          <w:trHeight w:val="20"/>
        </w:trPr>
        <w:tc>
          <w:tcPr>
            <w:tcW w:w="410" w:type="pct"/>
            <w:vAlign w:val="center"/>
            <w:hideMark/>
          </w:tcPr>
          <w:p w14:paraId="0F4C693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016C0DE3"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за присоединение потребителей</w:t>
            </w:r>
          </w:p>
        </w:tc>
        <w:tc>
          <w:tcPr>
            <w:tcW w:w="355" w:type="pct"/>
            <w:vAlign w:val="center"/>
            <w:hideMark/>
          </w:tcPr>
          <w:p w14:paraId="295D80D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032403D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7B2E36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4CB5F7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91969E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F0077A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FFBB02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5A21B6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701A6F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456F314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7C65BB23" w14:textId="77777777" w:rsidTr="00DA0806">
        <w:trPr>
          <w:trHeight w:val="20"/>
        </w:trPr>
        <w:tc>
          <w:tcPr>
            <w:tcW w:w="410" w:type="pct"/>
            <w:vAlign w:val="center"/>
            <w:hideMark/>
          </w:tcPr>
          <w:p w14:paraId="061DFC3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4760F4DD" w14:textId="77777777" w:rsidR="00CE6A4E" w:rsidRPr="00CE6A4E" w:rsidRDefault="00CE6A4E" w:rsidP="00CE6A4E">
            <w:pPr>
              <w:spacing w:line="240" w:lineRule="auto"/>
              <w:ind w:firstLine="0"/>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Бюджетные средства</w:t>
            </w:r>
          </w:p>
        </w:tc>
        <w:tc>
          <w:tcPr>
            <w:tcW w:w="355" w:type="pct"/>
            <w:vAlign w:val="center"/>
            <w:hideMark/>
          </w:tcPr>
          <w:p w14:paraId="6D9E8EEF"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76DE600E"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4C17F564"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4E2DE45B"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519E4788"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402B0964"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4E142B20"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76C756BE"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5857BB58"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c>
          <w:tcPr>
            <w:tcW w:w="355" w:type="pct"/>
            <w:vAlign w:val="center"/>
            <w:hideMark/>
          </w:tcPr>
          <w:p w14:paraId="38BB16C8"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r>
      <w:tr w:rsidR="00CE6A4E" w:rsidRPr="00CE6A4E" w14:paraId="6AED451B" w14:textId="77777777" w:rsidTr="00DA0806">
        <w:trPr>
          <w:trHeight w:val="20"/>
        </w:trPr>
        <w:tc>
          <w:tcPr>
            <w:tcW w:w="4289" w:type="pct"/>
            <w:gridSpan w:val="10"/>
            <w:vAlign w:val="center"/>
            <w:hideMark/>
          </w:tcPr>
          <w:p w14:paraId="65C92EAA"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Группа проектов "Тепловые сети и сооружения на них"</w:t>
            </w:r>
          </w:p>
        </w:tc>
        <w:tc>
          <w:tcPr>
            <w:tcW w:w="355" w:type="pct"/>
            <w:vAlign w:val="bottom"/>
            <w:hideMark/>
          </w:tcPr>
          <w:p w14:paraId="721020D2"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bottom"/>
            <w:hideMark/>
          </w:tcPr>
          <w:p w14:paraId="6FC81C29"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6DFD9D82" w14:textId="77777777" w:rsidTr="00DA0806">
        <w:trPr>
          <w:trHeight w:val="20"/>
        </w:trPr>
        <w:tc>
          <w:tcPr>
            <w:tcW w:w="410" w:type="pct"/>
            <w:vMerge w:val="restart"/>
            <w:vAlign w:val="center"/>
            <w:hideMark/>
          </w:tcPr>
          <w:p w14:paraId="2B81128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xml:space="preserve"> 004.02.00.000</w:t>
            </w:r>
          </w:p>
        </w:tc>
        <w:tc>
          <w:tcPr>
            <w:tcW w:w="1037" w:type="pct"/>
            <w:vAlign w:val="center"/>
            <w:hideMark/>
          </w:tcPr>
          <w:p w14:paraId="11B05FF2"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Всего стоимость группы проектов</w:t>
            </w:r>
          </w:p>
        </w:tc>
        <w:tc>
          <w:tcPr>
            <w:tcW w:w="355" w:type="pct"/>
            <w:vAlign w:val="center"/>
            <w:hideMark/>
          </w:tcPr>
          <w:p w14:paraId="365D826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3C60B22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49FBBB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8 329,40</w:t>
            </w:r>
          </w:p>
        </w:tc>
        <w:tc>
          <w:tcPr>
            <w:tcW w:w="355" w:type="pct"/>
            <w:vAlign w:val="center"/>
            <w:hideMark/>
          </w:tcPr>
          <w:p w14:paraId="5EF0453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14 918,80</w:t>
            </w:r>
          </w:p>
        </w:tc>
        <w:tc>
          <w:tcPr>
            <w:tcW w:w="355" w:type="pct"/>
            <w:vAlign w:val="center"/>
            <w:hideMark/>
          </w:tcPr>
          <w:p w14:paraId="429D7AD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E7DAA9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6058C8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DED5A6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5B129A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0898EE6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03DBAC38" w14:textId="77777777" w:rsidTr="00DA0806">
        <w:trPr>
          <w:trHeight w:val="20"/>
        </w:trPr>
        <w:tc>
          <w:tcPr>
            <w:tcW w:w="410" w:type="pct"/>
            <w:vMerge/>
            <w:vAlign w:val="center"/>
            <w:hideMark/>
          </w:tcPr>
          <w:p w14:paraId="35906CC1"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p>
        </w:tc>
        <w:tc>
          <w:tcPr>
            <w:tcW w:w="1037" w:type="pct"/>
            <w:vAlign w:val="center"/>
            <w:hideMark/>
          </w:tcPr>
          <w:p w14:paraId="00A8EA94"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Всего стоимость группы проектов накопленным итогом</w:t>
            </w:r>
          </w:p>
        </w:tc>
        <w:tc>
          <w:tcPr>
            <w:tcW w:w="355" w:type="pct"/>
            <w:vAlign w:val="center"/>
            <w:hideMark/>
          </w:tcPr>
          <w:p w14:paraId="6B3BE7A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74332B9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A1B31B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8 329,40</w:t>
            </w:r>
          </w:p>
        </w:tc>
        <w:tc>
          <w:tcPr>
            <w:tcW w:w="355" w:type="pct"/>
            <w:vAlign w:val="center"/>
            <w:hideMark/>
          </w:tcPr>
          <w:p w14:paraId="304F23C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671D660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6DDF423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28FB98D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572227D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545E8F5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4AADAD3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28249879" w14:textId="77777777" w:rsidTr="00DA0806">
        <w:trPr>
          <w:trHeight w:val="20"/>
        </w:trPr>
        <w:tc>
          <w:tcPr>
            <w:tcW w:w="410" w:type="pct"/>
            <w:vAlign w:val="center"/>
            <w:hideMark/>
          </w:tcPr>
          <w:p w14:paraId="1D6A968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1D1D2C4F" w14:textId="77777777" w:rsidR="00CE6A4E" w:rsidRPr="00CE6A4E" w:rsidRDefault="00CE6A4E" w:rsidP="00CE6A4E">
            <w:pPr>
              <w:spacing w:line="240" w:lineRule="auto"/>
              <w:ind w:firstLine="0"/>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Источники инвестиций, в том числе:</w:t>
            </w:r>
          </w:p>
        </w:tc>
        <w:tc>
          <w:tcPr>
            <w:tcW w:w="355" w:type="pct"/>
            <w:vAlign w:val="center"/>
            <w:hideMark/>
          </w:tcPr>
          <w:p w14:paraId="03398AD3"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23 248,20</w:t>
            </w:r>
          </w:p>
        </w:tc>
        <w:tc>
          <w:tcPr>
            <w:tcW w:w="355" w:type="pct"/>
            <w:vAlign w:val="center"/>
            <w:hideMark/>
          </w:tcPr>
          <w:p w14:paraId="518F7600"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07AEC46F"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8 329,40</w:t>
            </w:r>
          </w:p>
        </w:tc>
        <w:tc>
          <w:tcPr>
            <w:tcW w:w="355" w:type="pct"/>
            <w:vAlign w:val="center"/>
            <w:hideMark/>
          </w:tcPr>
          <w:p w14:paraId="56B2860D"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14 918,80</w:t>
            </w:r>
          </w:p>
        </w:tc>
        <w:tc>
          <w:tcPr>
            <w:tcW w:w="355" w:type="pct"/>
            <w:vAlign w:val="center"/>
            <w:hideMark/>
          </w:tcPr>
          <w:p w14:paraId="19CD959D"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7EF1694B"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0E616A78"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4A3E39C3"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503AC235"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c>
          <w:tcPr>
            <w:tcW w:w="355" w:type="pct"/>
            <w:vAlign w:val="center"/>
            <w:hideMark/>
          </w:tcPr>
          <w:p w14:paraId="79395952"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r>
      <w:tr w:rsidR="00CE6A4E" w:rsidRPr="00CE6A4E" w14:paraId="40847509" w14:textId="77777777" w:rsidTr="00DA0806">
        <w:trPr>
          <w:trHeight w:val="20"/>
        </w:trPr>
        <w:tc>
          <w:tcPr>
            <w:tcW w:w="410" w:type="pct"/>
            <w:vAlign w:val="center"/>
            <w:hideMark/>
          </w:tcPr>
          <w:p w14:paraId="1EFA333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7F8AEBD0" w14:textId="77777777" w:rsidR="00CE6A4E" w:rsidRPr="00CE6A4E" w:rsidRDefault="00CE6A4E" w:rsidP="00CE6A4E">
            <w:pPr>
              <w:spacing w:line="240" w:lineRule="auto"/>
              <w:ind w:firstLine="0"/>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Собственные средства, в том числе:</w:t>
            </w:r>
          </w:p>
        </w:tc>
        <w:tc>
          <w:tcPr>
            <w:tcW w:w="355" w:type="pct"/>
            <w:vAlign w:val="center"/>
            <w:hideMark/>
          </w:tcPr>
          <w:p w14:paraId="0F8584EC"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23 248,20</w:t>
            </w:r>
          </w:p>
        </w:tc>
        <w:tc>
          <w:tcPr>
            <w:tcW w:w="355" w:type="pct"/>
            <w:vAlign w:val="center"/>
            <w:hideMark/>
          </w:tcPr>
          <w:p w14:paraId="10491D0A"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5FEBD129"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8 329,40</w:t>
            </w:r>
          </w:p>
        </w:tc>
        <w:tc>
          <w:tcPr>
            <w:tcW w:w="355" w:type="pct"/>
            <w:vAlign w:val="center"/>
            <w:hideMark/>
          </w:tcPr>
          <w:p w14:paraId="74C40B80"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14 918,80</w:t>
            </w:r>
          </w:p>
        </w:tc>
        <w:tc>
          <w:tcPr>
            <w:tcW w:w="355" w:type="pct"/>
            <w:vAlign w:val="center"/>
            <w:hideMark/>
          </w:tcPr>
          <w:p w14:paraId="1FFA2623"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5A95D146"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408A4BFD"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1491EF6C"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3D9AB2CA"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c>
          <w:tcPr>
            <w:tcW w:w="355" w:type="pct"/>
            <w:vAlign w:val="center"/>
            <w:hideMark/>
          </w:tcPr>
          <w:p w14:paraId="72C9BDD4"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r>
      <w:tr w:rsidR="00CE6A4E" w:rsidRPr="00CE6A4E" w14:paraId="071D1F9B" w14:textId="77777777" w:rsidTr="00DA0806">
        <w:trPr>
          <w:trHeight w:val="20"/>
        </w:trPr>
        <w:tc>
          <w:tcPr>
            <w:tcW w:w="410" w:type="pct"/>
            <w:vAlign w:val="center"/>
            <w:hideMark/>
          </w:tcPr>
          <w:p w14:paraId="348AC06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4A03D2A2"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Амортизация</w:t>
            </w:r>
          </w:p>
        </w:tc>
        <w:tc>
          <w:tcPr>
            <w:tcW w:w="355" w:type="pct"/>
            <w:vAlign w:val="center"/>
            <w:hideMark/>
          </w:tcPr>
          <w:p w14:paraId="0FB478E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990016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492961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6941F9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B8C785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6F05F1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E7CE0E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7CBE45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402C35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190C476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3E61194D" w14:textId="77777777" w:rsidTr="00DA0806">
        <w:trPr>
          <w:trHeight w:val="20"/>
        </w:trPr>
        <w:tc>
          <w:tcPr>
            <w:tcW w:w="410" w:type="pct"/>
            <w:vAlign w:val="center"/>
            <w:hideMark/>
          </w:tcPr>
          <w:p w14:paraId="03522C3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02770896"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c>
          <w:tcPr>
            <w:tcW w:w="355" w:type="pct"/>
            <w:vAlign w:val="center"/>
            <w:hideMark/>
          </w:tcPr>
          <w:p w14:paraId="2B91045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7561322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CCDFA9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8 329,40</w:t>
            </w:r>
          </w:p>
        </w:tc>
        <w:tc>
          <w:tcPr>
            <w:tcW w:w="355" w:type="pct"/>
            <w:vAlign w:val="center"/>
            <w:hideMark/>
          </w:tcPr>
          <w:p w14:paraId="7512D5B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14 918,80</w:t>
            </w:r>
          </w:p>
        </w:tc>
        <w:tc>
          <w:tcPr>
            <w:tcW w:w="355" w:type="pct"/>
            <w:vAlign w:val="center"/>
            <w:hideMark/>
          </w:tcPr>
          <w:p w14:paraId="6E9D67B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7A0546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CD308E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70947B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A10B0A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0D562F4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50501E42" w14:textId="77777777" w:rsidTr="00DA0806">
        <w:trPr>
          <w:trHeight w:val="20"/>
        </w:trPr>
        <w:tc>
          <w:tcPr>
            <w:tcW w:w="410" w:type="pct"/>
            <w:vAlign w:val="center"/>
            <w:hideMark/>
          </w:tcPr>
          <w:p w14:paraId="2E147CA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62FE2EA3"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за присоединение потребителей</w:t>
            </w:r>
          </w:p>
        </w:tc>
        <w:tc>
          <w:tcPr>
            <w:tcW w:w="355" w:type="pct"/>
            <w:vAlign w:val="center"/>
            <w:hideMark/>
          </w:tcPr>
          <w:p w14:paraId="4C50109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69A120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FB1885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8C7E1C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72E1C6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F05B98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9AC06E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7928E7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C71037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469EAC9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76752259" w14:textId="77777777" w:rsidTr="00DA0806">
        <w:trPr>
          <w:trHeight w:val="20"/>
        </w:trPr>
        <w:tc>
          <w:tcPr>
            <w:tcW w:w="410" w:type="pct"/>
            <w:vAlign w:val="center"/>
            <w:hideMark/>
          </w:tcPr>
          <w:p w14:paraId="2CA5980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1037" w:type="pct"/>
            <w:vAlign w:val="center"/>
            <w:hideMark/>
          </w:tcPr>
          <w:p w14:paraId="67C70EE6" w14:textId="77777777" w:rsidR="00CE6A4E" w:rsidRPr="00CE6A4E" w:rsidRDefault="00CE6A4E" w:rsidP="00CE6A4E">
            <w:pPr>
              <w:spacing w:line="240" w:lineRule="auto"/>
              <w:ind w:firstLine="0"/>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Бюджетные средства</w:t>
            </w:r>
          </w:p>
        </w:tc>
        <w:tc>
          <w:tcPr>
            <w:tcW w:w="355" w:type="pct"/>
            <w:vAlign w:val="center"/>
            <w:hideMark/>
          </w:tcPr>
          <w:p w14:paraId="5A938823"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68DA86D8"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22740E66"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5959112E"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48F4FF68"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79F70F9F"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161F349C"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4632033D"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0,00</w:t>
            </w:r>
          </w:p>
        </w:tc>
        <w:tc>
          <w:tcPr>
            <w:tcW w:w="355" w:type="pct"/>
            <w:vAlign w:val="center"/>
            <w:hideMark/>
          </w:tcPr>
          <w:p w14:paraId="07B30857"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c>
          <w:tcPr>
            <w:tcW w:w="355" w:type="pct"/>
            <w:vAlign w:val="center"/>
            <w:hideMark/>
          </w:tcPr>
          <w:p w14:paraId="7A53A886"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 </w:t>
            </w:r>
          </w:p>
        </w:tc>
      </w:tr>
      <w:tr w:rsidR="00CE6A4E" w:rsidRPr="00CE6A4E" w14:paraId="03F3A509" w14:textId="77777777" w:rsidTr="00DA0806">
        <w:trPr>
          <w:trHeight w:val="20"/>
        </w:trPr>
        <w:tc>
          <w:tcPr>
            <w:tcW w:w="4289" w:type="pct"/>
            <w:gridSpan w:val="10"/>
            <w:vAlign w:val="center"/>
            <w:hideMark/>
          </w:tcPr>
          <w:p w14:paraId="06B3B256" w14:textId="77777777" w:rsidR="00CE6A4E" w:rsidRPr="00CE6A4E" w:rsidRDefault="00CE6A4E" w:rsidP="00CE6A4E">
            <w:pPr>
              <w:spacing w:line="240" w:lineRule="auto"/>
              <w:ind w:firstLine="0"/>
              <w:jc w:val="center"/>
              <w:rPr>
                <w:rFonts w:asciiTheme="minorHAnsi" w:eastAsia="Times New Roman" w:hAnsiTheme="minorHAnsi" w:cstheme="minorHAnsi"/>
                <w:b/>
                <w:bCs/>
                <w:color w:val="000000"/>
                <w:sz w:val="18"/>
                <w:szCs w:val="18"/>
                <w:lang w:eastAsia="ru-RU"/>
              </w:rPr>
            </w:pPr>
            <w:r w:rsidRPr="00CE6A4E">
              <w:rPr>
                <w:rFonts w:asciiTheme="minorHAnsi" w:eastAsia="Times New Roman" w:hAnsiTheme="minorHAnsi" w:cstheme="minorHAnsi"/>
                <w:b/>
                <w:bCs/>
                <w:color w:val="000000"/>
                <w:sz w:val="18"/>
                <w:szCs w:val="18"/>
                <w:lang w:eastAsia="ru-RU"/>
              </w:rPr>
              <w:t>Подгруппа проектов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c>
          <w:tcPr>
            <w:tcW w:w="355" w:type="pct"/>
            <w:vAlign w:val="center"/>
            <w:hideMark/>
          </w:tcPr>
          <w:p w14:paraId="36CD466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7C131AA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4553F95D" w14:textId="77777777" w:rsidTr="00DA0806">
        <w:trPr>
          <w:trHeight w:val="20"/>
        </w:trPr>
        <w:tc>
          <w:tcPr>
            <w:tcW w:w="410" w:type="pct"/>
            <w:vMerge w:val="restart"/>
            <w:vAlign w:val="center"/>
            <w:hideMark/>
          </w:tcPr>
          <w:p w14:paraId="350F0EA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004.02.03.000</w:t>
            </w:r>
          </w:p>
        </w:tc>
        <w:tc>
          <w:tcPr>
            <w:tcW w:w="1037" w:type="pct"/>
            <w:vAlign w:val="center"/>
            <w:hideMark/>
          </w:tcPr>
          <w:p w14:paraId="1DB2FCD5"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Всего стоимость группы проектов</w:t>
            </w:r>
          </w:p>
        </w:tc>
        <w:tc>
          <w:tcPr>
            <w:tcW w:w="355" w:type="pct"/>
            <w:vAlign w:val="center"/>
            <w:hideMark/>
          </w:tcPr>
          <w:p w14:paraId="769A462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1781362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307722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8 329,40</w:t>
            </w:r>
          </w:p>
        </w:tc>
        <w:tc>
          <w:tcPr>
            <w:tcW w:w="355" w:type="pct"/>
            <w:vAlign w:val="center"/>
            <w:hideMark/>
          </w:tcPr>
          <w:p w14:paraId="5FB3F36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14 918,80</w:t>
            </w:r>
          </w:p>
        </w:tc>
        <w:tc>
          <w:tcPr>
            <w:tcW w:w="355" w:type="pct"/>
            <w:vAlign w:val="center"/>
            <w:hideMark/>
          </w:tcPr>
          <w:p w14:paraId="158E769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568381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A3D0E9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365AC3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E8BBEE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7226609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45702ECB" w14:textId="77777777" w:rsidTr="00DA0806">
        <w:trPr>
          <w:trHeight w:val="20"/>
        </w:trPr>
        <w:tc>
          <w:tcPr>
            <w:tcW w:w="410" w:type="pct"/>
            <w:vMerge/>
            <w:vAlign w:val="center"/>
            <w:hideMark/>
          </w:tcPr>
          <w:p w14:paraId="41923855"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p>
        </w:tc>
        <w:tc>
          <w:tcPr>
            <w:tcW w:w="1037" w:type="pct"/>
            <w:vAlign w:val="center"/>
            <w:hideMark/>
          </w:tcPr>
          <w:p w14:paraId="2187DCAA"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Всего стоимость группы проектов накопленным итогом</w:t>
            </w:r>
          </w:p>
        </w:tc>
        <w:tc>
          <w:tcPr>
            <w:tcW w:w="355" w:type="pct"/>
            <w:vAlign w:val="center"/>
            <w:hideMark/>
          </w:tcPr>
          <w:p w14:paraId="742919A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67CB23B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725245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8 329,40</w:t>
            </w:r>
          </w:p>
        </w:tc>
        <w:tc>
          <w:tcPr>
            <w:tcW w:w="355" w:type="pct"/>
            <w:vAlign w:val="center"/>
            <w:hideMark/>
          </w:tcPr>
          <w:p w14:paraId="66EF7AF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0C4E190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2B23B2B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138C93D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130F714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23 248,20</w:t>
            </w:r>
          </w:p>
        </w:tc>
        <w:tc>
          <w:tcPr>
            <w:tcW w:w="355" w:type="pct"/>
            <w:vAlign w:val="center"/>
            <w:hideMark/>
          </w:tcPr>
          <w:p w14:paraId="527954A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c>
          <w:tcPr>
            <w:tcW w:w="355" w:type="pct"/>
            <w:vAlign w:val="center"/>
            <w:hideMark/>
          </w:tcPr>
          <w:p w14:paraId="13B297A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 </w:t>
            </w:r>
          </w:p>
        </w:tc>
      </w:tr>
      <w:tr w:rsidR="00CE6A4E" w:rsidRPr="00CE6A4E" w14:paraId="46971356" w14:textId="77777777" w:rsidTr="00DA0806">
        <w:trPr>
          <w:trHeight w:val="20"/>
        </w:trPr>
        <w:tc>
          <w:tcPr>
            <w:tcW w:w="410" w:type="pct"/>
            <w:vAlign w:val="center"/>
            <w:hideMark/>
          </w:tcPr>
          <w:p w14:paraId="7BBFEEC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004.02.03.001</w:t>
            </w:r>
          </w:p>
        </w:tc>
        <w:tc>
          <w:tcPr>
            <w:tcW w:w="1037" w:type="pct"/>
            <w:vAlign w:val="center"/>
            <w:hideMark/>
          </w:tcPr>
          <w:p w14:paraId="0D37F148"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Модернизация (капитальный ремонт) участков тепловых сетей ТМ-2 ООО «Водолей»</w:t>
            </w:r>
          </w:p>
        </w:tc>
        <w:tc>
          <w:tcPr>
            <w:tcW w:w="355" w:type="pct"/>
            <w:vAlign w:val="center"/>
            <w:hideMark/>
          </w:tcPr>
          <w:p w14:paraId="3630186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12 400,50</w:t>
            </w:r>
          </w:p>
        </w:tc>
        <w:tc>
          <w:tcPr>
            <w:tcW w:w="355" w:type="pct"/>
            <w:vAlign w:val="center"/>
            <w:hideMark/>
          </w:tcPr>
          <w:p w14:paraId="6E25A2B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4E09BF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6 400,00</w:t>
            </w:r>
          </w:p>
        </w:tc>
        <w:tc>
          <w:tcPr>
            <w:tcW w:w="355" w:type="pct"/>
            <w:vAlign w:val="center"/>
            <w:hideMark/>
          </w:tcPr>
          <w:p w14:paraId="27CBA62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6 000,50</w:t>
            </w:r>
          </w:p>
        </w:tc>
        <w:tc>
          <w:tcPr>
            <w:tcW w:w="355" w:type="pct"/>
            <w:vAlign w:val="center"/>
            <w:hideMark/>
          </w:tcPr>
          <w:p w14:paraId="4AB1D6B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38745A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7881EB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C0E2BE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6B7920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6B696D6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290200FE" w14:textId="77777777" w:rsidTr="00DA0806">
        <w:trPr>
          <w:trHeight w:val="20"/>
        </w:trPr>
        <w:tc>
          <w:tcPr>
            <w:tcW w:w="410" w:type="pct"/>
            <w:vAlign w:val="center"/>
            <w:hideMark/>
          </w:tcPr>
          <w:p w14:paraId="2CCD9B1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004.02.03.002</w:t>
            </w:r>
          </w:p>
        </w:tc>
        <w:tc>
          <w:tcPr>
            <w:tcW w:w="1037" w:type="pct"/>
            <w:vAlign w:val="center"/>
            <w:hideMark/>
          </w:tcPr>
          <w:p w14:paraId="66C39AD1"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Модернизация (капитальный ремонт) участков тепловых сетей ТМ-2 ООО «Водолей»</w:t>
            </w:r>
          </w:p>
        </w:tc>
        <w:tc>
          <w:tcPr>
            <w:tcW w:w="355" w:type="pct"/>
            <w:vAlign w:val="center"/>
            <w:hideMark/>
          </w:tcPr>
          <w:p w14:paraId="79173F7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1 800,30</w:t>
            </w:r>
          </w:p>
        </w:tc>
        <w:tc>
          <w:tcPr>
            <w:tcW w:w="355" w:type="pct"/>
            <w:vAlign w:val="center"/>
            <w:hideMark/>
          </w:tcPr>
          <w:p w14:paraId="0BEB3FA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AF6C29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792EBA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1 800,30</w:t>
            </w:r>
          </w:p>
        </w:tc>
        <w:tc>
          <w:tcPr>
            <w:tcW w:w="355" w:type="pct"/>
            <w:vAlign w:val="center"/>
            <w:hideMark/>
          </w:tcPr>
          <w:p w14:paraId="6A680BC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4980F5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891F5E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29311E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F21CDB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4EDDAB5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29C11730" w14:textId="77777777" w:rsidTr="00DA0806">
        <w:trPr>
          <w:trHeight w:val="20"/>
        </w:trPr>
        <w:tc>
          <w:tcPr>
            <w:tcW w:w="410" w:type="pct"/>
            <w:vAlign w:val="center"/>
            <w:hideMark/>
          </w:tcPr>
          <w:p w14:paraId="4CECDD7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004.02.03.003</w:t>
            </w:r>
          </w:p>
        </w:tc>
        <w:tc>
          <w:tcPr>
            <w:tcW w:w="1037" w:type="pct"/>
            <w:vAlign w:val="center"/>
            <w:hideMark/>
          </w:tcPr>
          <w:p w14:paraId="35F86210"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Модернизация (капитальный ремонт) участков тепловых сетей ТМ-2 ООО «Водолей»</w:t>
            </w:r>
          </w:p>
        </w:tc>
        <w:tc>
          <w:tcPr>
            <w:tcW w:w="355" w:type="pct"/>
            <w:vAlign w:val="center"/>
            <w:hideMark/>
          </w:tcPr>
          <w:p w14:paraId="14D6DF2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910,40</w:t>
            </w:r>
          </w:p>
        </w:tc>
        <w:tc>
          <w:tcPr>
            <w:tcW w:w="355" w:type="pct"/>
            <w:vAlign w:val="center"/>
            <w:hideMark/>
          </w:tcPr>
          <w:p w14:paraId="123A83E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9E2EE0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1D1D2A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910,40</w:t>
            </w:r>
          </w:p>
        </w:tc>
        <w:tc>
          <w:tcPr>
            <w:tcW w:w="355" w:type="pct"/>
            <w:vAlign w:val="center"/>
            <w:hideMark/>
          </w:tcPr>
          <w:p w14:paraId="298B9AF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BC52CC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0653C4D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6B2E0A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760D57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48E8E5B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0C4DCA3C" w14:textId="77777777" w:rsidTr="00DA0806">
        <w:trPr>
          <w:trHeight w:val="20"/>
        </w:trPr>
        <w:tc>
          <w:tcPr>
            <w:tcW w:w="410" w:type="pct"/>
            <w:vAlign w:val="center"/>
            <w:hideMark/>
          </w:tcPr>
          <w:p w14:paraId="6FA35C6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004.02.03.004</w:t>
            </w:r>
          </w:p>
        </w:tc>
        <w:tc>
          <w:tcPr>
            <w:tcW w:w="1037" w:type="pct"/>
            <w:vAlign w:val="center"/>
            <w:hideMark/>
          </w:tcPr>
          <w:p w14:paraId="691C1489"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Ремонт, изоляция труб тепловой магистрали ТМ-2 ООО «Водолей»</w:t>
            </w:r>
          </w:p>
        </w:tc>
        <w:tc>
          <w:tcPr>
            <w:tcW w:w="355" w:type="pct"/>
            <w:vAlign w:val="center"/>
            <w:hideMark/>
          </w:tcPr>
          <w:p w14:paraId="754CAC3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3 120,30</w:t>
            </w:r>
          </w:p>
        </w:tc>
        <w:tc>
          <w:tcPr>
            <w:tcW w:w="355" w:type="pct"/>
            <w:vAlign w:val="center"/>
            <w:hideMark/>
          </w:tcPr>
          <w:p w14:paraId="197717F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08DF26E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3E3A93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3 120,30</w:t>
            </w:r>
          </w:p>
        </w:tc>
        <w:tc>
          <w:tcPr>
            <w:tcW w:w="355" w:type="pct"/>
            <w:vAlign w:val="center"/>
            <w:hideMark/>
          </w:tcPr>
          <w:p w14:paraId="7FE0234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4B776A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D5090C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6CE280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DE1C42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792E9D1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41B08F89" w14:textId="77777777" w:rsidTr="00DA0806">
        <w:trPr>
          <w:trHeight w:val="20"/>
        </w:trPr>
        <w:tc>
          <w:tcPr>
            <w:tcW w:w="410" w:type="pct"/>
            <w:vAlign w:val="center"/>
            <w:hideMark/>
          </w:tcPr>
          <w:p w14:paraId="1F5426E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004.02.03.005</w:t>
            </w:r>
          </w:p>
        </w:tc>
        <w:tc>
          <w:tcPr>
            <w:tcW w:w="1037" w:type="pct"/>
            <w:vAlign w:val="center"/>
            <w:hideMark/>
          </w:tcPr>
          <w:p w14:paraId="7A655437"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Ремонт, изоляция труб тепловой магистрали ТМ-2 ООО «Водолей»</w:t>
            </w:r>
          </w:p>
        </w:tc>
        <w:tc>
          <w:tcPr>
            <w:tcW w:w="355" w:type="pct"/>
            <w:vAlign w:val="center"/>
            <w:hideMark/>
          </w:tcPr>
          <w:p w14:paraId="1C5CBC3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195,40</w:t>
            </w:r>
          </w:p>
        </w:tc>
        <w:tc>
          <w:tcPr>
            <w:tcW w:w="355" w:type="pct"/>
            <w:vAlign w:val="center"/>
            <w:hideMark/>
          </w:tcPr>
          <w:p w14:paraId="2CAC612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C187F6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195,40</w:t>
            </w:r>
          </w:p>
        </w:tc>
        <w:tc>
          <w:tcPr>
            <w:tcW w:w="355" w:type="pct"/>
            <w:vAlign w:val="center"/>
            <w:hideMark/>
          </w:tcPr>
          <w:p w14:paraId="02DC183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098C2D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0F770D3F"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543E64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8E61B1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EA93CE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2D917E8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0865C404" w14:textId="77777777" w:rsidTr="00DA0806">
        <w:trPr>
          <w:trHeight w:val="20"/>
        </w:trPr>
        <w:tc>
          <w:tcPr>
            <w:tcW w:w="410" w:type="pct"/>
            <w:vAlign w:val="center"/>
            <w:hideMark/>
          </w:tcPr>
          <w:p w14:paraId="2D7F49F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004.02.03.006</w:t>
            </w:r>
          </w:p>
        </w:tc>
        <w:tc>
          <w:tcPr>
            <w:tcW w:w="1037" w:type="pct"/>
            <w:vAlign w:val="center"/>
            <w:hideMark/>
          </w:tcPr>
          <w:p w14:paraId="074588B6"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Ремонт, изоляция труб тепловой магистрали ТМ-2 ООО «Водолей»</w:t>
            </w:r>
          </w:p>
        </w:tc>
        <w:tc>
          <w:tcPr>
            <w:tcW w:w="355" w:type="pct"/>
            <w:vAlign w:val="center"/>
            <w:hideMark/>
          </w:tcPr>
          <w:p w14:paraId="119A6AE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1 188,50</w:t>
            </w:r>
          </w:p>
        </w:tc>
        <w:tc>
          <w:tcPr>
            <w:tcW w:w="355" w:type="pct"/>
            <w:vAlign w:val="center"/>
            <w:hideMark/>
          </w:tcPr>
          <w:p w14:paraId="6C0345D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49BAFA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3AEBCC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1 188,50</w:t>
            </w:r>
          </w:p>
        </w:tc>
        <w:tc>
          <w:tcPr>
            <w:tcW w:w="355" w:type="pct"/>
            <w:vAlign w:val="center"/>
            <w:hideMark/>
          </w:tcPr>
          <w:p w14:paraId="118D556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612C10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883737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5F0B0D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DBDB69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6212DAE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2F93CEB1" w14:textId="77777777" w:rsidTr="00DA0806">
        <w:trPr>
          <w:trHeight w:val="20"/>
        </w:trPr>
        <w:tc>
          <w:tcPr>
            <w:tcW w:w="410" w:type="pct"/>
            <w:vAlign w:val="center"/>
            <w:hideMark/>
          </w:tcPr>
          <w:p w14:paraId="431D81F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004.02.03.007</w:t>
            </w:r>
          </w:p>
        </w:tc>
        <w:tc>
          <w:tcPr>
            <w:tcW w:w="1037" w:type="pct"/>
            <w:vAlign w:val="center"/>
            <w:hideMark/>
          </w:tcPr>
          <w:p w14:paraId="5E103A52"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Ремонт, изоляция труб тепловой магистрали ТМ-2 ООО «Водолей»</w:t>
            </w:r>
          </w:p>
        </w:tc>
        <w:tc>
          <w:tcPr>
            <w:tcW w:w="355" w:type="pct"/>
            <w:vAlign w:val="center"/>
            <w:hideMark/>
          </w:tcPr>
          <w:p w14:paraId="2F9A483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468,50</w:t>
            </w:r>
          </w:p>
        </w:tc>
        <w:tc>
          <w:tcPr>
            <w:tcW w:w="355" w:type="pct"/>
            <w:vAlign w:val="center"/>
            <w:hideMark/>
          </w:tcPr>
          <w:p w14:paraId="4CD11316"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0BD61A2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FB6C20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468,50</w:t>
            </w:r>
          </w:p>
        </w:tc>
        <w:tc>
          <w:tcPr>
            <w:tcW w:w="355" w:type="pct"/>
            <w:vAlign w:val="center"/>
            <w:hideMark/>
          </w:tcPr>
          <w:p w14:paraId="113E81A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600A7D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02343B4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8D2C78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93DF48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18DB493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2533DA37" w14:textId="77777777" w:rsidTr="00DA0806">
        <w:trPr>
          <w:trHeight w:val="20"/>
        </w:trPr>
        <w:tc>
          <w:tcPr>
            <w:tcW w:w="410" w:type="pct"/>
            <w:vAlign w:val="center"/>
            <w:hideMark/>
          </w:tcPr>
          <w:p w14:paraId="546D39B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004.02.03.008</w:t>
            </w:r>
          </w:p>
        </w:tc>
        <w:tc>
          <w:tcPr>
            <w:tcW w:w="1037" w:type="pct"/>
            <w:vAlign w:val="center"/>
            <w:hideMark/>
          </w:tcPr>
          <w:p w14:paraId="7D4CCE8A"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Модернизация (капитальный ремонт), замена запорной арматуры участков ТМ-2 ООО «Водолей»</w:t>
            </w:r>
          </w:p>
        </w:tc>
        <w:tc>
          <w:tcPr>
            <w:tcW w:w="355" w:type="pct"/>
            <w:vAlign w:val="center"/>
            <w:hideMark/>
          </w:tcPr>
          <w:p w14:paraId="069C7DE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558,10</w:t>
            </w:r>
          </w:p>
        </w:tc>
        <w:tc>
          <w:tcPr>
            <w:tcW w:w="355" w:type="pct"/>
            <w:vAlign w:val="center"/>
            <w:hideMark/>
          </w:tcPr>
          <w:p w14:paraId="3C96741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2F13FAB"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558,10</w:t>
            </w:r>
          </w:p>
        </w:tc>
        <w:tc>
          <w:tcPr>
            <w:tcW w:w="355" w:type="pct"/>
            <w:vAlign w:val="center"/>
            <w:hideMark/>
          </w:tcPr>
          <w:p w14:paraId="2C2479B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0E5EE97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A2EDDE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303F42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9BA8B6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483E03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423C7A7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2C371A1B" w14:textId="77777777" w:rsidTr="00DA0806">
        <w:trPr>
          <w:trHeight w:val="20"/>
        </w:trPr>
        <w:tc>
          <w:tcPr>
            <w:tcW w:w="410" w:type="pct"/>
            <w:vAlign w:val="center"/>
            <w:hideMark/>
          </w:tcPr>
          <w:p w14:paraId="51472A6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004.02.03.009</w:t>
            </w:r>
          </w:p>
        </w:tc>
        <w:tc>
          <w:tcPr>
            <w:tcW w:w="1037" w:type="pct"/>
            <w:vAlign w:val="center"/>
            <w:hideMark/>
          </w:tcPr>
          <w:p w14:paraId="32336526"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Модернизация (капитальный ремонт), замена запорной арматуры участков ТМ-2 ООО «Водолей»</w:t>
            </w:r>
          </w:p>
        </w:tc>
        <w:tc>
          <w:tcPr>
            <w:tcW w:w="355" w:type="pct"/>
            <w:vAlign w:val="center"/>
            <w:hideMark/>
          </w:tcPr>
          <w:p w14:paraId="78BC3C9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396,50</w:t>
            </w:r>
          </w:p>
        </w:tc>
        <w:tc>
          <w:tcPr>
            <w:tcW w:w="355" w:type="pct"/>
            <w:vAlign w:val="center"/>
            <w:hideMark/>
          </w:tcPr>
          <w:p w14:paraId="686C77B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43A919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396,50</w:t>
            </w:r>
          </w:p>
        </w:tc>
        <w:tc>
          <w:tcPr>
            <w:tcW w:w="355" w:type="pct"/>
            <w:vAlign w:val="center"/>
            <w:hideMark/>
          </w:tcPr>
          <w:p w14:paraId="75F0E27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52DC6E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835532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0C2FB7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033511D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5F94AD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67B880E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3CD17EA6" w14:textId="77777777" w:rsidTr="00DA0806">
        <w:trPr>
          <w:trHeight w:val="20"/>
        </w:trPr>
        <w:tc>
          <w:tcPr>
            <w:tcW w:w="410" w:type="pct"/>
            <w:vAlign w:val="center"/>
            <w:hideMark/>
          </w:tcPr>
          <w:p w14:paraId="58F14A0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004.02.03.010</w:t>
            </w:r>
          </w:p>
        </w:tc>
        <w:tc>
          <w:tcPr>
            <w:tcW w:w="1037" w:type="pct"/>
            <w:vAlign w:val="center"/>
            <w:hideMark/>
          </w:tcPr>
          <w:p w14:paraId="3BB12484"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Модернизация (капитальный ремонт), замена запорной арматуры участков ТМ-2 ООО «Водолей»</w:t>
            </w:r>
          </w:p>
        </w:tc>
        <w:tc>
          <w:tcPr>
            <w:tcW w:w="355" w:type="pct"/>
            <w:vAlign w:val="center"/>
            <w:hideMark/>
          </w:tcPr>
          <w:p w14:paraId="15D2A41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120,50</w:t>
            </w:r>
          </w:p>
        </w:tc>
        <w:tc>
          <w:tcPr>
            <w:tcW w:w="355" w:type="pct"/>
            <w:vAlign w:val="center"/>
            <w:hideMark/>
          </w:tcPr>
          <w:p w14:paraId="4CEE9CF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9078A1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120,50</w:t>
            </w:r>
          </w:p>
        </w:tc>
        <w:tc>
          <w:tcPr>
            <w:tcW w:w="355" w:type="pct"/>
            <w:vAlign w:val="center"/>
            <w:hideMark/>
          </w:tcPr>
          <w:p w14:paraId="314870B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318DB5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BA3A805"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071949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605F523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3E188CE"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3E4A209A"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3D7C3492" w14:textId="77777777" w:rsidTr="00DA0806">
        <w:trPr>
          <w:trHeight w:val="20"/>
        </w:trPr>
        <w:tc>
          <w:tcPr>
            <w:tcW w:w="410" w:type="pct"/>
            <w:vAlign w:val="center"/>
            <w:hideMark/>
          </w:tcPr>
          <w:p w14:paraId="4BF483D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004.02.03.011</w:t>
            </w:r>
          </w:p>
        </w:tc>
        <w:tc>
          <w:tcPr>
            <w:tcW w:w="1037" w:type="pct"/>
            <w:vAlign w:val="center"/>
            <w:hideMark/>
          </w:tcPr>
          <w:p w14:paraId="7E71B6C6"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Модернизация (капитальный ремонт), замена запорной арматуры участков ТМ-2 ООО «Водолей»</w:t>
            </w:r>
          </w:p>
        </w:tc>
        <w:tc>
          <w:tcPr>
            <w:tcW w:w="355" w:type="pct"/>
            <w:vAlign w:val="center"/>
            <w:hideMark/>
          </w:tcPr>
          <w:p w14:paraId="6B7DBF9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1 430,30</w:t>
            </w:r>
          </w:p>
        </w:tc>
        <w:tc>
          <w:tcPr>
            <w:tcW w:w="355" w:type="pct"/>
            <w:vAlign w:val="center"/>
            <w:hideMark/>
          </w:tcPr>
          <w:p w14:paraId="522AFE68"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66EC8C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31A455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1 430,30</w:t>
            </w:r>
          </w:p>
        </w:tc>
        <w:tc>
          <w:tcPr>
            <w:tcW w:w="355" w:type="pct"/>
            <w:vAlign w:val="center"/>
            <w:hideMark/>
          </w:tcPr>
          <w:p w14:paraId="51E26DB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69833B0"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803CCD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54D62F2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37DB6C84"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77DEE821"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r w:rsidR="00CE6A4E" w:rsidRPr="00CE6A4E" w14:paraId="6B986BA4" w14:textId="77777777" w:rsidTr="00DA0806">
        <w:trPr>
          <w:trHeight w:val="20"/>
        </w:trPr>
        <w:tc>
          <w:tcPr>
            <w:tcW w:w="410" w:type="pct"/>
            <w:vAlign w:val="center"/>
            <w:hideMark/>
          </w:tcPr>
          <w:p w14:paraId="60F9A52C"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004.02.03.012</w:t>
            </w:r>
          </w:p>
        </w:tc>
        <w:tc>
          <w:tcPr>
            <w:tcW w:w="1037" w:type="pct"/>
            <w:vAlign w:val="center"/>
            <w:hideMark/>
          </w:tcPr>
          <w:p w14:paraId="6442648B" w14:textId="77777777" w:rsidR="00CE6A4E" w:rsidRPr="00CE6A4E" w:rsidRDefault="00CE6A4E" w:rsidP="00CE6A4E">
            <w:pPr>
              <w:spacing w:line="240" w:lineRule="auto"/>
              <w:ind w:firstLine="0"/>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Модернизация (капитальный ремонт) тепловых камер тепловой магистрали ТМ-2 ООО «Водолей»</w:t>
            </w:r>
          </w:p>
        </w:tc>
        <w:tc>
          <w:tcPr>
            <w:tcW w:w="355" w:type="pct"/>
            <w:vAlign w:val="center"/>
            <w:hideMark/>
          </w:tcPr>
          <w:p w14:paraId="6218275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658,90</w:t>
            </w:r>
          </w:p>
        </w:tc>
        <w:tc>
          <w:tcPr>
            <w:tcW w:w="355" w:type="pct"/>
            <w:vAlign w:val="center"/>
            <w:hideMark/>
          </w:tcPr>
          <w:p w14:paraId="53AA6F0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4C72366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658,90</w:t>
            </w:r>
          </w:p>
        </w:tc>
        <w:tc>
          <w:tcPr>
            <w:tcW w:w="355" w:type="pct"/>
            <w:vAlign w:val="center"/>
            <w:hideMark/>
          </w:tcPr>
          <w:p w14:paraId="549D3B7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2EFE6932"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71166267"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02C9EEF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7E0988D"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0,00</w:t>
            </w:r>
          </w:p>
        </w:tc>
        <w:tc>
          <w:tcPr>
            <w:tcW w:w="355" w:type="pct"/>
            <w:vAlign w:val="center"/>
            <w:hideMark/>
          </w:tcPr>
          <w:p w14:paraId="1E491C83"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2026-2027</w:t>
            </w:r>
          </w:p>
        </w:tc>
        <w:tc>
          <w:tcPr>
            <w:tcW w:w="355" w:type="pct"/>
            <w:vAlign w:val="center"/>
            <w:hideMark/>
          </w:tcPr>
          <w:p w14:paraId="75D79C69" w14:textId="77777777" w:rsidR="00CE6A4E" w:rsidRPr="00CE6A4E" w:rsidRDefault="00CE6A4E" w:rsidP="00CE6A4E">
            <w:pPr>
              <w:spacing w:line="240" w:lineRule="auto"/>
              <w:ind w:firstLine="0"/>
              <w:jc w:val="center"/>
              <w:rPr>
                <w:rFonts w:asciiTheme="minorHAnsi" w:eastAsia="Times New Roman" w:hAnsiTheme="minorHAnsi" w:cstheme="minorHAnsi"/>
                <w:color w:val="000000"/>
                <w:sz w:val="18"/>
                <w:szCs w:val="18"/>
                <w:lang w:eastAsia="ru-RU"/>
              </w:rPr>
            </w:pPr>
            <w:r w:rsidRPr="00CE6A4E">
              <w:rPr>
                <w:rFonts w:asciiTheme="minorHAnsi" w:eastAsia="Times New Roman" w:hAnsiTheme="minorHAnsi" w:cstheme="minorHAnsi"/>
                <w:color w:val="000000"/>
                <w:sz w:val="18"/>
                <w:szCs w:val="18"/>
                <w:lang w:eastAsia="ru-RU"/>
              </w:rPr>
              <w:t>Средства из прибыли</w:t>
            </w:r>
          </w:p>
        </w:tc>
      </w:tr>
    </w:tbl>
    <w:p w14:paraId="2AA5DEBF" w14:textId="5133F474" w:rsidR="00A10FD0" w:rsidRPr="00CE6A4E" w:rsidRDefault="00A10FD0" w:rsidP="00A10FD0">
      <w:pPr>
        <w:rPr>
          <w:b/>
          <w:bCs/>
          <w:lang w:eastAsia="ru-RU"/>
        </w:rPr>
        <w:sectPr w:rsidR="00A10FD0" w:rsidRPr="00CE6A4E" w:rsidSect="00135F4A">
          <w:pgSz w:w="23808" w:h="16840" w:orient="landscape" w:code="8"/>
          <w:pgMar w:top="1134" w:right="851" w:bottom="1134" w:left="1701" w:header="284" w:footer="709"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6F489C57" w14:textId="77777777" w:rsidR="00F54A45" w:rsidRPr="00732C0B" w:rsidRDefault="00F54A45" w:rsidP="00F54A45">
      <w:pPr>
        <w:pStyle w:val="a6"/>
        <w:spacing w:after="0" w:line="240" w:lineRule="auto"/>
        <w:rPr>
          <w:color w:val="000000" w:themeColor="text1"/>
        </w:rPr>
      </w:pPr>
      <w:bookmarkStart w:id="37" w:name="_Toc524614937"/>
      <w:bookmarkStart w:id="38" w:name="_Toc524615153"/>
      <w:bookmarkStart w:id="39" w:name="_Toc2361315"/>
      <w:bookmarkStart w:id="40" w:name="_Toc4604379"/>
      <w:bookmarkStart w:id="41" w:name="_Toc4604653"/>
      <w:bookmarkStart w:id="42" w:name="_Toc4606521"/>
      <w:bookmarkStart w:id="43" w:name="_Toc4763101"/>
      <w:bookmarkStart w:id="44" w:name="_Toc6560629"/>
      <w:bookmarkStart w:id="45" w:name="_Toc9450283"/>
      <w:bookmarkStart w:id="46" w:name="_Toc80955175"/>
      <w:bookmarkStart w:id="47" w:name="_Toc158977339"/>
      <w:r w:rsidRPr="00732C0B">
        <w:rPr>
          <w:color w:val="000000" w:themeColor="text1"/>
        </w:rPr>
        <w:lastRenderedPageBreak/>
        <w:t>Для нормального функционирования тепловых сетей тепловой магистрали № 2 необходимо выполнить следующие мероприятия и ремонтные работы:</w:t>
      </w:r>
    </w:p>
    <w:p w14:paraId="4FA29F07" w14:textId="77777777" w:rsidR="00F54A45" w:rsidRPr="00732C0B" w:rsidRDefault="00F54A45" w:rsidP="00F54A45">
      <w:pPr>
        <w:pStyle w:val="a6"/>
        <w:spacing w:after="0" w:line="240" w:lineRule="auto"/>
        <w:rPr>
          <w:color w:val="000000" w:themeColor="text1"/>
        </w:rPr>
      </w:pPr>
      <w:r w:rsidRPr="00732C0B">
        <w:rPr>
          <w:color w:val="000000" w:themeColor="text1"/>
        </w:rPr>
        <w:t>- провести экспертизу дефектных участков трубопровода тепловой магистрали № 2;</w:t>
      </w:r>
    </w:p>
    <w:p w14:paraId="2CBBBF43" w14:textId="77777777" w:rsidR="00F54A45" w:rsidRPr="00732C0B" w:rsidRDefault="00F54A45" w:rsidP="00F54A45">
      <w:pPr>
        <w:pStyle w:val="a6"/>
        <w:spacing w:after="0" w:line="240" w:lineRule="auto"/>
        <w:rPr>
          <w:color w:val="000000" w:themeColor="text1"/>
        </w:rPr>
      </w:pPr>
      <w:r w:rsidRPr="00732C0B">
        <w:rPr>
          <w:color w:val="000000" w:themeColor="text1"/>
        </w:rPr>
        <w:t>- осуществить закупку труб Ду 530х8, в количестве 400 метров, с последующей заменой дефектных участков трубопровода, согласно экспертному заключению;</w:t>
      </w:r>
    </w:p>
    <w:p w14:paraId="39A54083" w14:textId="77777777" w:rsidR="00F54A45" w:rsidRPr="00732C0B" w:rsidRDefault="00F54A45" w:rsidP="00F54A45">
      <w:pPr>
        <w:pStyle w:val="a6"/>
        <w:spacing w:after="0" w:line="240" w:lineRule="auto"/>
        <w:rPr>
          <w:color w:val="000000" w:themeColor="text1"/>
        </w:rPr>
      </w:pPr>
      <w:r w:rsidRPr="00732C0B">
        <w:rPr>
          <w:color w:val="000000" w:themeColor="text1"/>
        </w:rPr>
        <w:t>- осуществить закупку труб Ду 159, в количестве 600 метров, с последующей заменой дефектных участков трубопровода, согласно экспертному заключению;</w:t>
      </w:r>
    </w:p>
    <w:p w14:paraId="13A8ACE5" w14:textId="77777777" w:rsidR="00F54A45" w:rsidRPr="00732C0B" w:rsidRDefault="00F54A45" w:rsidP="00F54A45">
      <w:pPr>
        <w:pStyle w:val="a6"/>
        <w:spacing w:after="0" w:line="240" w:lineRule="auto"/>
        <w:rPr>
          <w:color w:val="000000" w:themeColor="text1"/>
        </w:rPr>
      </w:pPr>
      <w:r w:rsidRPr="00732C0B">
        <w:rPr>
          <w:color w:val="000000" w:themeColor="text1"/>
        </w:rPr>
        <w:t>- осуществить закупку труб Ду 89 , в количестве 650 метров, с последующей заменой дефектных участков трубопровода, согласно экспертному заключению;</w:t>
      </w:r>
    </w:p>
    <w:p w14:paraId="48FD95B9" w14:textId="77777777" w:rsidR="00F54A45" w:rsidRPr="00732C0B" w:rsidRDefault="00F54A45" w:rsidP="00F54A45">
      <w:pPr>
        <w:pStyle w:val="a6"/>
        <w:spacing w:after="0" w:line="240" w:lineRule="auto"/>
        <w:rPr>
          <w:color w:val="000000" w:themeColor="text1"/>
        </w:rPr>
      </w:pPr>
      <w:r w:rsidRPr="00732C0B">
        <w:rPr>
          <w:color w:val="000000" w:themeColor="text1"/>
        </w:rPr>
        <w:t>- приобрести изоляцию для труб тепловой магистрали ТМ-2 разного диаметра (от 150 до 530), протяженностью 1 800 метров и установить ее на участки трубопровода без изоляции, для уменьшения тепловых потерь в магистрали ТМ-2;</w:t>
      </w:r>
    </w:p>
    <w:p w14:paraId="4365AD74" w14:textId="77777777" w:rsidR="00F54A45" w:rsidRPr="00732C0B" w:rsidRDefault="00F54A45" w:rsidP="00F54A45">
      <w:pPr>
        <w:pStyle w:val="a6"/>
        <w:spacing w:after="0" w:line="240" w:lineRule="auto"/>
        <w:rPr>
          <w:color w:val="000000" w:themeColor="text1"/>
        </w:rPr>
      </w:pPr>
      <w:r w:rsidRPr="00732C0B">
        <w:rPr>
          <w:color w:val="000000" w:themeColor="text1"/>
        </w:rPr>
        <w:t>- произвести ревизию запорной арматуры на тепловых сетях ТМ-2 для выявления дефектных задвижек;</w:t>
      </w:r>
    </w:p>
    <w:p w14:paraId="2EBC0D6A" w14:textId="77777777" w:rsidR="00F54A45" w:rsidRPr="00732C0B" w:rsidRDefault="00F54A45" w:rsidP="00F54A45">
      <w:pPr>
        <w:pStyle w:val="a6"/>
        <w:spacing w:after="0" w:line="240" w:lineRule="auto"/>
        <w:rPr>
          <w:color w:val="000000" w:themeColor="text1"/>
        </w:rPr>
      </w:pPr>
      <w:r w:rsidRPr="00732C0B">
        <w:rPr>
          <w:color w:val="000000" w:themeColor="text1"/>
        </w:rPr>
        <w:t>- приобрести задвижки (Ду 159 - 20 шт.; Ду 89 - 15 шт.; Ду 100 - 20 шт.; Ду 530 - 2 шт.) и заменить дефектную запорную арматуру по результатам проведенной ревизии на тепловых сетях магистрали ТМ-2;</w:t>
      </w:r>
    </w:p>
    <w:p w14:paraId="7F5B5FEA" w14:textId="77777777" w:rsidR="00F54A45" w:rsidRPr="00732C0B" w:rsidRDefault="00F54A45" w:rsidP="00F54A45">
      <w:pPr>
        <w:pStyle w:val="a6"/>
        <w:spacing w:after="0" w:line="240" w:lineRule="auto"/>
        <w:rPr>
          <w:color w:val="000000" w:themeColor="text1"/>
        </w:rPr>
      </w:pPr>
      <w:r w:rsidRPr="00732C0B">
        <w:rPr>
          <w:color w:val="000000" w:themeColor="text1"/>
        </w:rPr>
        <w:t>- произвести ремонт тепловых камер, а также ревизию находящейся в них запорной арматуры, при необходимости заменить ее.</w:t>
      </w:r>
    </w:p>
    <w:p w14:paraId="3188FC6D" w14:textId="77777777" w:rsidR="00F54A45" w:rsidRDefault="00F54A45" w:rsidP="00C2097A">
      <w:pPr>
        <w:pStyle w:val="1"/>
        <w:numPr>
          <w:ilvl w:val="0"/>
          <w:numId w:val="0"/>
        </w:numPr>
        <w:jc w:val="both"/>
        <w:sectPr w:rsidR="00F54A45" w:rsidSect="008C0A92">
          <w:pgSz w:w="11907" w:h="16840" w:code="9"/>
          <w:pgMar w:top="1134" w:right="851" w:bottom="1134" w:left="1701" w:header="170" w:footer="690"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0A0CDC5A" w14:textId="02E541DA" w:rsidR="00C2097A" w:rsidRDefault="00C2097A" w:rsidP="00C2097A">
      <w:pPr>
        <w:pStyle w:val="1"/>
        <w:numPr>
          <w:ilvl w:val="0"/>
          <w:numId w:val="0"/>
        </w:numPr>
        <w:jc w:val="both"/>
      </w:pPr>
      <w:r>
        <w:lastRenderedPageBreak/>
        <w:t>16.3. П</w:t>
      </w:r>
      <w:r w:rsidRPr="009E2933">
        <w:t>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t xml:space="preserve">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bookmarkEnd w:id="37"/>
      <w:bookmarkEnd w:id="38"/>
      <w:bookmarkEnd w:id="39"/>
      <w:bookmarkEnd w:id="40"/>
      <w:bookmarkEnd w:id="41"/>
      <w:bookmarkEnd w:id="42"/>
      <w:bookmarkEnd w:id="43"/>
      <w:bookmarkEnd w:id="44"/>
      <w:bookmarkEnd w:id="45"/>
      <w:bookmarkEnd w:id="46"/>
      <w:bookmarkEnd w:id="47"/>
    </w:p>
    <w:p w14:paraId="2A6E1A00" w14:textId="77777777" w:rsidR="00C2097A" w:rsidRPr="00C2097A" w:rsidRDefault="00C2097A" w:rsidP="00C2097A">
      <w:pPr>
        <w:pStyle w:val="a6"/>
        <w:spacing w:after="0" w:line="240" w:lineRule="auto"/>
        <w:rPr>
          <w:color w:val="000000" w:themeColor="text1"/>
        </w:rPr>
      </w:pPr>
      <w:bookmarkStart w:id="48" w:name="_Hlk528053378"/>
      <w:r w:rsidRPr="00C2097A">
        <w:rPr>
          <w:color w:val="000000" w:themeColor="text1"/>
        </w:rPr>
        <w:t xml:space="preserve">Мероприятия, обеспечивающие переход от открытых систем теплоснабжения (горячего водоснабжения) на закрытые системы горячего водоснабжения </w:t>
      </w:r>
      <w:bookmarkStart w:id="49" w:name="_Toc9453190"/>
      <w:bookmarkEnd w:id="48"/>
      <w:r w:rsidRPr="00C2097A">
        <w:rPr>
          <w:color w:val="000000" w:themeColor="text1"/>
        </w:rPr>
        <w:t>не запланированы.</w:t>
      </w:r>
      <w:bookmarkEnd w:id="49"/>
    </w:p>
    <w:p w14:paraId="5CE83968" w14:textId="77777777" w:rsidR="00C2097A" w:rsidRDefault="00C2097A" w:rsidP="00C2097A"/>
    <w:p w14:paraId="39DE4290" w14:textId="20CAF1BA" w:rsidR="00C2097A" w:rsidRPr="00C2097A" w:rsidRDefault="00C2097A" w:rsidP="00C2097A"/>
    <w:sectPr w:rsidR="00C2097A" w:rsidRPr="00C2097A" w:rsidSect="008C0A92">
      <w:pgSz w:w="11907" w:h="16840" w:code="9"/>
      <w:pgMar w:top="1134" w:right="851" w:bottom="1134" w:left="1701" w:header="170" w:footer="690"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77CF5" w14:textId="77777777" w:rsidR="00302782" w:rsidRDefault="00302782" w:rsidP="00F633EE">
      <w:pPr>
        <w:spacing w:line="240" w:lineRule="auto"/>
      </w:pPr>
      <w:r>
        <w:separator/>
      </w:r>
    </w:p>
    <w:p w14:paraId="27317CC7" w14:textId="77777777" w:rsidR="00302782" w:rsidRDefault="00302782"/>
  </w:endnote>
  <w:endnote w:type="continuationSeparator" w:id="0">
    <w:p w14:paraId="1C032144" w14:textId="77777777" w:rsidR="00302782" w:rsidRDefault="00302782" w:rsidP="00F633EE">
      <w:pPr>
        <w:spacing w:line="240" w:lineRule="auto"/>
      </w:pPr>
      <w:r>
        <w:continuationSeparator/>
      </w:r>
    </w:p>
    <w:p w14:paraId="3F1FF509" w14:textId="77777777" w:rsidR="00302782" w:rsidRDefault="00302782"/>
    <w:p w14:paraId="4808311C" w14:textId="77777777" w:rsidR="00302782" w:rsidRDefault="00302782">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B78E" w14:textId="77777777" w:rsidR="000C40BA" w:rsidRDefault="000C40B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4079839"/>
      <w:docPartObj>
        <w:docPartGallery w:val="Page Numbers (Bottom of Page)"/>
        <w:docPartUnique/>
      </w:docPartObj>
    </w:sdtPr>
    <w:sdtContent>
      <w:p w14:paraId="57F14004" w14:textId="5360A4BF" w:rsidR="000C40BA" w:rsidRDefault="000C40BA" w:rsidP="00BC6A4E">
        <w:pPr>
          <w:pStyle w:val="aa"/>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6054925"/>
      <w:docPartObj>
        <w:docPartGallery w:val="Page Numbers (Bottom of Page)"/>
        <w:docPartUnique/>
      </w:docPartObj>
    </w:sdtPr>
    <w:sdtContent>
      <w:p w14:paraId="5A124EAD" w14:textId="271DA30B" w:rsidR="000C40BA" w:rsidRDefault="000C40BA">
        <w:pPr>
          <w:pStyle w:val="aa"/>
          <w:jc w:val="right"/>
        </w:pPr>
        <w:r>
          <w:fldChar w:fldCharType="begin"/>
        </w:r>
        <w:r>
          <w:instrText>PAGE   \* MERGEFORMAT</w:instrText>
        </w:r>
        <w:r>
          <w:fldChar w:fldCharType="separate"/>
        </w:r>
        <w:r>
          <w:t>2</w:t>
        </w:r>
        <w:r>
          <w:fldChar w:fldCharType="end"/>
        </w:r>
      </w:p>
    </w:sdtContent>
  </w:sdt>
  <w:p w14:paraId="4EE26449" w14:textId="77777777" w:rsidR="000C40BA" w:rsidRDefault="000C40B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E1BC2" w14:textId="77777777" w:rsidR="00302782" w:rsidRDefault="00302782" w:rsidP="00F633EE">
      <w:pPr>
        <w:spacing w:line="240" w:lineRule="auto"/>
      </w:pPr>
      <w:r>
        <w:separator/>
      </w:r>
    </w:p>
    <w:p w14:paraId="1FABD279" w14:textId="77777777" w:rsidR="00302782" w:rsidRDefault="00302782"/>
  </w:footnote>
  <w:footnote w:type="continuationSeparator" w:id="0">
    <w:p w14:paraId="6E623CAF" w14:textId="77777777" w:rsidR="00302782" w:rsidRDefault="00302782" w:rsidP="00F633EE">
      <w:pPr>
        <w:spacing w:line="240" w:lineRule="auto"/>
      </w:pPr>
      <w:r>
        <w:continuationSeparator/>
      </w:r>
    </w:p>
    <w:p w14:paraId="49BEFAD6" w14:textId="77777777" w:rsidR="00302782" w:rsidRDefault="003027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CD1E4" w14:textId="77777777" w:rsidR="000C40BA" w:rsidRDefault="000C40BA">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E0907" w14:textId="77777777" w:rsidR="000C40BA" w:rsidRDefault="000C40BA">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E0B92" w14:textId="77777777" w:rsidR="000C40BA" w:rsidRDefault="000C40BA">
    <w:pPr>
      <w:pStyle w:val="a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56F6" w14:textId="291D7E7A" w:rsidR="000C40BA" w:rsidRPr="00347ECE" w:rsidRDefault="000C40BA" w:rsidP="00347EC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bullet="t">
        <v:imagedata r:id="rId1" o:title="clip_image001"/>
      </v:shape>
    </w:pict>
  </w:numPicBullet>
  <w:abstractNum w:abstractNumId="0" w15:restartNumberingAfterBreak="0">
    <w:nsid w:val="FFFFFF88"/>
    <w:multiLevelType w:val="multilevel"/>
    <w:tmpl w:val="C310DD46"/>
    <w:styleLink w:val="1111142"/>
    <w:lvl w:ilvl="0">
      <w:start w:val="1"/>
      <w:numFmt w:val="decimal"/>
      <w:lvlText w:val="%1."/>
      <w:lvlJc w:val="left"/>
      <w:pPr>
        <w:tabs>
          <w:tab w:val="num" w:pos="1635"/>
        </w:tabs>
        <w:ind w:left="1635" w:hanging="360"/>
      </w:pPr>
    </w:lvl>
    <w:lvl w:ilvl="1">
      <w:start w:val="1"/>
      <w:numFmt w:val="decimal"/>
      <w:isLgl/>
      <w:lvlText w:val="%1.%2."/>
      <w:lvlJc w:val="left"/>
      <w:pPr>
        <w:ind w:left="1635" w:hanging="360"/>
      </w:pPr>
    </w:lvl>
    <w:lvl w:ilvl="2">
      <w:start w:val="1"/>
      <w:numFmt w:val="decimal"/>
      <w:isLgl/>
      <w:lvlText w:val="%1.%2.%3."/>
      <w:lvlJc w:val="left"/>
      <w:pPr>
        <w:ind w:left="1995" w:hanging="720"/>
      </w:pPr>
    </w:lvl>
    <w:lvl w:ilvl="3">
      <w:start w:val="1"/>
      <w:numFmt w:val="decimal"/>
      <w:isLgl/>
      <w:lvlText w:val="%1.%2.%3.%4."/>
      <w:lvlJc w:val="left"/>
      <w:pPr>
        <w:ind w:left="1995" w:hanging="720"/>
      </w:pPr>
    </w:lvl>
    <w:lvl w:ilvl="4">
      <w:start w:val="1"/>
      <w:numFmt w:val="decimal"/>
      <w:isLgl/>
      <w:lvlText w:val="%1.%2.%3.%4.%5."/>
      <w:lvlJc w:val="left"/>
      <w:pPr>
        <w:ind w:left="2355" w:hanging="1080"/>
      </w:pPr>
    </w:lvl>
    <w:lvl w:ilvl="5">
      <w:start w:val="1"/>
      <w:numFmt w:val="decimal"/>
      <w:isLgl/>
      <w:lvlText w:val="%1.%2.%3.%4.%5.%6."/>
      <w:lvlJc w:val="left"/>
      <w:pPr>
        <w:ind w:left="2355" w:hanging="1080"/>
      </w:pPr>
    </w:lvl>
    <w:lvl w:ilvl="6">
      <w:start w:val="1"/>
      <w:numFmt w:val="decimal"/>
      <w:isLgl/>
      <w:lvlText w:val="%1.%2.%3.%4.%5.%6.%7."/>
      <w:lvlJc w:val="left"/>
      <w:pPr>
        <w:ind w:left="2715" w:hanging="1440"/>
      </w:pPr>
    </w:lvl>
    <w:lvl w:ilvl="7">
      <w:start w:val="1"/>
      <w:numFmt w:val="decimal"/>
      <w:isLgl/>
      <w:lvlText w:val="%1.%2.%3.%4.%5.%6.%7.%8."/>
      <w:lvlJc w:val="left"/>
      <w:pPr>
        <w:ind w:left="2715" w:hanging="1440"/>
      </w:pPr>
    </w:lvl>
    <w:lvl w:ilvl="8">
      <w:start w:val="1"/>
      <w:numFmt w:val="decimal"/>
      <w:isLgl/>
      <w:lvlText w:val="%1.%2.%3.%4.%5.%6.%7.%8.%9."/>
      <w:lvlJc w:val="left"/>
      <w:pPr>
        <w:ind w:left="3075" w:hanging="1800"/>
      </w:pPr>
    </w:lvl>
  </w:abstractNum>
  <w:abstractNum w:abstractNumId="1" w15:restartNumberingAfterBreak="0">
    <w:nsid w:val="00C35494"/>
    <w:multiLevelType w:val="hybridMultilevel"/>
    <w:tmpl w:val="0680BA00"/>
    <w:styleLink w:val="2"/>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23D7F4E"/>
    <w:multiLevelType w:val="hybridMultilevel"/>
    <w:tmpl w:val="6172C7D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061F20"/>
    <w:multiLevelType w:val="hybridMultilevel"/>
    <w:tmpl w:val="8F04F3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4EC7EB8"/>
    <w:multiLevelType w:val="hybridMultilevel"/>
    <w:tmpl w:val="7EFE6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0177F5F"/>
    <w:multiLevelType w:val="hybridMultilevel"/>
    <w:tmpl w:val="6C3E1526"/>
    <w:lvl w:ilvl="0" w:tplc="C21EA7A8">
      <w:numFmt w:val="bullet"/>
      <w:lvlText w:val=""/>
      <w:lvlJc w:val="left"/>
      <w:pPr>
        <w:ind w:left="1520" w:hanging="286"/>
      </w:pPr>
      <w:rPr>
        <w:rFonts w:ascii="Symbol" w:eastAsia="Symbol" w:hAnsi="Symbol" w:cs="Symbol" w:hint="default"/>
        <w:w w:val="100"/>
        <w:sz w:val="24"/>
        <w:szCs w:val="24"/>
        <w:lang w:val="ru-RU" w:eastAsia="ru-RU" w:bidi="ru-RU"/>
      </w:rPr>
    </w:lvl>
    <w:lvl w:ilvl="1" w:tplc="85CC5E32">
      <w:numFmt w:val="bullet"/>
      <w:lvlText w:val=""/>
      <w:lvlJc w:val="left"/>
      <w:pPr>
        <w:ind w:left="2087" w:hanging="284"/>
      </w:pPr>
      <w:rPr>
        <w:rFonts w:ascii="Symbol" w:eastAsia="Symbol" w:hAnsi="Symbol" w:cs="Symbol" w:hint="default"/>
        <w:w w:val="100"/>
        <w:sz w:val="24"/>
        <w:szCs w:val="24"/>
        <w:lang w:val="ru-RU" w:eastAsia="ru-RU" w:bidi="ru-RU"/>
      </w:rPr>
    </w:lvl>
    <w:lvl w:ilvl="2" w:tplc="1CAEA1D0">
      <w:numFmt w:val="bullet"/>
      <w:lvlText w:val="•"/>
      <w:lvlJc w:val="left"/>
      <w:pPr>
        <w:ind w:left="2945" w:hanging="284"/>
      </w:pPr>
      <w:rPr>
        <w:rFonts w:hint="default"/>
        <w:lang w:val="ru-RU" w:eastAsia="ru-RU" w:bidi="ru-RU"/>
      </w:rPr>
    </w:lvl>
    <w:lvl w:ilvl="3" w:tplc="559EE488">
      <w:numFmt w:val="bullet"/>
      <w:lvlText w:val="•"/>
      <w:lvlJc w:val="left"/>
      <w:pPr>
        <w:ind w:left="3810" w:hanging="284"/>
      </w:pPr>
      <w:rPr>
        <w:rFonts w:hint="default"/>
        <w:lang w:val="ru-RU" w:eastAsia="ru-RU" w:bidi="ru-RU"/>
      </w:rPr>
    </w:lvl>
    <w:lvl w:ilvl="4" w:tplc="CC5C8356">
      <w:numFmt w:val="bullet"/>
      <w:lvlText w:val="•"/>
      <w:lvlJc w:val="left"/>
      <w:pPr>
        <w:ind w:left="4675" w:hanging="284"/>
      </w:pPr>
      <w:rPr>
        <w:rFonts w:hint="default"/>
        <w:lang w:val="ru-RU" w:eastAsia="ru-RU" w:bidi="ru-RU"/>
      </w:rPr>
    </w:lvl>
    <w:lvl w:ilvl="5" w:tplc="0F68614C">
      <w:numFmt w:val="bullet"/>
      <w:lvlText w:val="•"/>
      <w:lvlJc w:val="left"/>
      <w:pPr>
        <w:ind w:left="5540" w:hanging="284"/>
      </w:pPr>
      <w:rPr>
        <w:rFonts w:hint="default"/>
        <w:lang w:val="ru-RU" w:eastAsia="ru-RU" w:bidi="ru-RU"/>
      </w:rPr>
    </w:lvl>
    <w:lvl w:ilvl="6" w:tplc="011CE3EE">
      <w:numFmt w:val="bullet"/>
      <w:lvlText w:val="•"/>
      <w:lvlJc w:val="left"/>
      <w:pPr>
        <w:ind w:left="6405" w:hanging="284"/>
      </w:pPr>
      <w:rPr>
        <w:rFonts w:hint="default"/>
        <w:lang w:val="ru-RU" w:eastAsia="ru-RU" w:bidi="ru-RU"/>
      </w:rPr>
    </w:lvl>
    <w:lvl w:ilvl="7" w:tplc="BCF214C4">
      <w:numFmt w:val="bullet"/>
      <w:lvlText w:val="•"/>
      <w:lvlJc w:val="left"/>
      <w:pPr>
        <w:ind w:left="7270" w:hanging="284"/>
      </w:pPr>
      <w:rPr>
        <w:rFonts w:hint="default"/>
        <w:lang w:val="ru-RU" w:eastAsia="ru-RU" w:bidi="ru-RU"/>
      </w:rPr>
    </w:lvl>
    <w:lvl w:ilvl="8" w:tplc="146489AC">
      <w:numFmt w:val="bullet"/>
      <w:lvlText w:val="•"/>
      <w:lvlJc w:val="left"/>
      <w:pPr>
        <w:ind w:left="8136" w:hanging="284"/>
      </w:pPr>
      <w:rPr>
        <w:rFonts w:hint="default"/>
        <w:lang w:val="ru-RU" w:eastAsia="ru-RU" w:bidi="ru-RU"/>
      </w:rPr>
    </w:lvl>
  </w:abstractNum>
  <w:abstractNum w:abstractNumId="6" w15:restartNumberingAfterBreak="0">
    <w:nsid w:val="11D266DD"/>
    <w:multiLevelType w:val="hybridMultilevel"/>
    <w:tmpl w:val="EE32862E"/>
    <w:lvl w:ilvl="0" w:tplc="E1342CC4">
      <w:numFmt w:val="bullet"/>
      <w:lvlText w:val="•"/>
      <w:lvlJc w:val="left"/>
      <w:pPr>
        <w:ind w:left="2138" w:hanging="720"/>
      </w:pPr>
      <w:rPr>
        <w:rFonts w:ascii="Times New Roman" w:eastAsiaTheme="minorHAnsi"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2243332"/>
    <w:multiLevelType w:val="multilevel"/>
    <w:tmpl w:val="D8AA755A"/>
    <w:styleLink w:val="WW8Num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8" w15:restartNumberingAfterBreak="0">
    <w:nsid w:val="13683783"/>
    <w:multiLevelType w:val="hybridMultilevel"/>
    <w:tmpl w:val="9E4C37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48E3581"/>
    <w:multiLevelType w:val="multilevel"/>
    <w:tmpl w:val="A1A84C96"/>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9E171DA"/>
    <w:multiLevelType w:val="hybridMultilevel"/>
    <w:tmpl w:val="0FEE6310"/>
    <w:styleLink w:val="1ai2"/>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20411244"/>
    <w:multiLevelType w:val="hybridMultilevel"/>
    <w:tmpl w:val="D30CF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43967F3"/>
    <w:multiLevelType w:val="multilevel"/>
    <w:tmpl w:val="F6D4B766"/>
    <w:lvl w:ilvl="0">
      <w:start w:val="1"/>
      <w:numFmt w:val="decimal"/>
      <w:lvlText w:val="РАЗДЕЛ %1."/>
      <w:lvlJc w:val="left"/>
      <w:pPr>
        <w:ind w:left="360" w:hanging="360"/>
      </w:pPr>
      <w:rPr>
        <w:rFonts w:hint="default"/>
      </w:rPr>
    </w:lvl>
    <w:lvl w:ilvl="1">
      <w:start w:val="1"/>
      <w:numFmt w:val="decimal"/>
      <w:lvlText w:val="%1.%2."/>
      <w:lvlJc w:val="left"/>
      <w:pPr>
        <w:ind w:left="573"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14" w:hanging="504"/>
      </w:pPr>
      <w:rPr>
        <w:rFonts w:hint="default"/>
        <w:b/>
      </w:rPr>
    </w:lvl>
    <w:lvl w:ilvl="3">
      <w:start w:val="1"/>
      <w:numFmt w:val="russianLower"/>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A43020"/>
    <w:multiLevelType w:val="hybridMultilevel"/>
    <w:tmpl w:val="D8AE2A62"/>
    <w:styleLink w:val="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207A77"/>
    <w:multiLevelType w:val="hybridMultilevel"/>
    <w:tmpl w:val="07FCA9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2C96DFA"/>
    <w:multiLevelType w:val="multilevel"/>
    <w:tmpl w:val="277ACEBA"/>
    <w:lvl w:ilvl="0">
      <w:start w:val="1"/>
      <w:numFmt w:val="decimal"/>
      <w:pStyle w:val="1"/>
      <w:lvlText w:val="РАЗДЕЛ %1."/>
      <w:lvlJc w:val="left"/>
      <w:pPr>
        <w:ind w:left="360" w:hanging="360"/>
      </w:pPr>
      <w:rPr>
        <w:rFonts w:hint="default"/>
      </w:rPr>
    </w:lvl>
    <w:lvl w:ilvl="1">
      <w:start w:val="1"/>
      <w:numFmt w:val="decimal"/>
      <w:lvlRestart w:val="0"/>
      <w:pStyle w:val="21"/>
      <w:lvlText w:val=" %2.2"/>
      <w:lvlJc w:val="left"/>
      <w:pPr>
        <w:ind w:left="432" w:hanging="432"/>
      </w:pPr>
      <w:rPr>
        <w:rFonts w:hint="default"/>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6E46B32"/>
    <w:multiLevelType w:val="multilevel"/>
    <w:tmpl w:val="4F1A316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287F5A"/>
    <w:multiLevelType w:val="multilevel"/>
    <w:tmpl w:val="0419001F"/>
    <w:styleLink w:val="111112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96B5B31"/>
    <w:multiLevelType w:val="multilevel"/>
    <w:tmpl w:val="EF58A0E2"/>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2890D3D"/>
    <w:multiLevelType w:val="hybridMultilevel"/>
    <w:tmpl w:val="CC02E440"/>
    <w:lvl w:ilvl="0" w:tplc="E1342CC4">
      <w:numFmt w:val="bullet"/>
      <w:lvlText w:val="•"/>
      <w:lvlJc w:val="left"/>
      <w:pPr>
        <w:ind w:left="1429" w:hanging="72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61B777AC"/>
    <w:multiLevelType w:val="hybridMultilevel"/>
    <w:tmpl w:val="C1D815B6"/>
    <w:styleLink w:val="1ai3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2" w15:restartNumberingAfterBreak="0">
    <w:nsid w:val="64945764"/>
    <w:multiLevelType w:val="hybridMultilevel"/>
    <w:tmpl w:val="2C369E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67A1DFA"/>
    <w:multiLevelType w:val="multilevel"/>
    <w:tmpl w:val="AFAAC088"/>
    <w:lvl w:ilvl="0">
      <w:start w:val="1"/>
      <w:numFmt w:val="upperRoman"/>
      <w:lvlText w:val="%1."/>
      <w:lvlJc w:val="left"/>
      <w:pPr>
        <w:ind w:left="1288" w:hanging="720"/>
      </w:pPr>
    </w:lvl>
    <w:lvl w:ilvl="1">
      <w:start w:val="1"/>
      <w:numFmt w:val="decimal"/>
      <w:pStyle w:val="a0"/>
      <w:isLgl/>
      <w:lvlText w:val="%1.%2."/>
      <w:lvlJc w:val="left"/>
      <w:pPr>
        <w:ind w:left="1708" w:hanging="1140"/>
      </w:pPr>
      <w:rPr>
        <w:rFonts w:ascii="Times New Roman" w:hAnsi="Times New Roman" w:cs="Times New Roman" w:hint="default"/>
      </w:rPr>
    </w:lvl>
    <w:lvl w:ilvl="2">
      <w:start w:val="1"/>
      <w:numFmt w:val="decimal"/>
      <w:isLgl/>
      <w:lvlText w:val="%1.%2.%3."/>
      <w:lvlJc w:val="left"/>
      <w:pPr>
        <w:ind w:left="1707" w:hanging="1140"/>
      </w:pPr>
    </w:lvl>
    <w:lvl w:ilvl="3">
      <w:start w:val="1"/>
      <w:numFmt w:val="decimal"/>
      <w:isLgl/>
      <w:lvlText w:val="%1.%2.%3.%4."/>
      <w:lvlJc w:val="left"/>
      <w:pPr>
        <w:ind w:left="1707" w:hanging="1140"/>
      </w:pPr>
    </w:lvl>
    <w:lvl w:ilvl="4">
      <w:start w:val="1"/>
      <w:numFmt w:val="decimal"/>
      <w:isLgl/>
      <w:lvlText w:val="%1.%2.%3.%4.%5."/>
      <w:lvlJc w:val="left"/>
      <w:pPr>
        <w:ind w:left="1707" w:hanging="114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24" w15:restartNumberingAfterBreak="0">
    <w:nsid w:val="67045410"/>
    <w:multiLevelType w:val="multilevel"/>
    <w:tmpl w:val="C310DD46"/>
    <w:styleLink w:val="10"/>
    <w:lvl w:ilvl="0">
      <w:start w:val="3"/>
      <w:numFmt w:val="decimal"/>
      <w:lvlText w:val="%1."/>
      <w:lvlJc w:val="left"/>
      <w:pPr>
        <w:tabs>
          <w:tab w:val="num" w:pos="785"/>
        </w:tabs>
        <w:ind w:left="785" w:hanging="360"/>
      </w:pPr>
    </w:lvl>
    <w:lvl w:ilvl="1">
      <w:start w:val="1"/>
      <w:numFmt w:val="decimal"/>
      <w:isLgl/>
      <w:lvlText w:val="%1.%2."/>
      <w:lvlJc w:val="left"/>
      <w:pPr>
        <w:ind w:left="1211"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5" w15:restartNumberingAfterBreak="0">
    <w:nsid w:val="68635B58"/>
    <w:multiLevelType w:val="hybridMultilevel"/>
    <w:tmpl w:val="F27E6A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C287BF0"/>
    <w:multiLevelType w:val="hybridMultilevel"/>
    <w:tmpl w:val="EB6E5A42"/>
    <w:lvl w:ilvl="0" w:tplc="E1342CC4">
      <w:numFmt w:val="bullet"/>
      <w:lvlText w:val="•"/>
      <w:lvlJc w:val="left"/>
      <w:pPr>
        <w:ind w:left="1429" w:hanging="72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DCD17E2"/>
    <w:multiLevelType w:val="hybridMultilevel"/>
    <w:tmpl w:val="E92AB4BE"/>
    <w:styleLink w:val="1ai112"/>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741232A6"/>
    <w:multiLevelType w:val="multilevel"/>
    <w:tmpl w:val="0E1A4B4C"/>
    <w:styleLink w:val="112"/>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29" w15:restartNumberingAfterBreak="0">
    <w:nsid w:val="758253FF"/>
    <w:multiLevelType w:val="hybridMultilevel"/>
    <w:tmpl w:val="DA1AD200"/>
    <w:styleLink w:val="1ai31612"/>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881EF0"/>
    <w:multiLevelType w:val="hybridMultilevel"/>
    <w:tmpl w:val="192E777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16cid:durableId="297077378">
    <w:abstractNumId w:val="7"/>
  </w:num>
  <w:num w:numId="2" w16cid:durableId="714045159">
    <w:abstractNumId w:val="7"/>
  </w:num>
  <w:num w:numId="3" w16cid:durableId="340284736">
    <w:abstractNumId w:val="0"/>
  </w:num>
  <w:num w:numId="4" w16cid:durableId="1420980283">
    <w:abstractNumId w:val="1"/>
  </w:num>
  <w:num w:numId="5" w16cid:durableId="1842964908">
    <w:abstractNumId w:val="10"/>
  </w:num>
  <w:num w:numId="6" w16cid:durableId="1477844429">
    <w:abstractNumId w:val="18"/>
  </w:num>
  <w:num w:numId="7" w16cid:durableId="949356900">
    <w:abstractNumId w:val="27"/>
  </w:num>
  <w:num w:numId="8" w16cid:durableId="837111340">
    <w:abstractNumId w:val="28"/>
  </w:num>
  <w:num w:numId="9" w16cid:durableId="2103986268">
    <w:abstractNumId w:val="21"/>
  </w:num>
  <w:num w:numId="10" w16cid:durableId="1285426653">
    <w:abstractNumId w:val="29"/>
  </w:num>
  <w:num w:numId="11" w16cid:durableId="2147122490">
    <w:abstractNumId w:val="16"/>
  </w:num>
  <w:num w:numId="12" w16cid:durableId="1359890202">
    <w:abstractNumId w:val="13"/>
  </w:num>
  <w:num w:numId="13" w16cid:durableId="925112345">
    <w:abstractNumId w:val="24"/>
  </w:num>
  <w:num w:numId="14" w16cid:durableId="901718982">
    <w:abstractNumId w:val="14"/>
  </w:num>
  <w:num w:numId="15" w16cid:durableId="540172201">
    <w:abstractNumId w:val="9"/>
  </w:num>
  <w:num w:numId="16" w16cid:durableId="1249271843">
    <w:abstractNumId w:val="12"/>
  </w:num>
  <w:num w:numId="17" w16cid:durableId="977491635">
    <w:abstractNumId w:val="3"/>
  </w:num>
  <w:num w:numId="18" w16cid:durableId="1214777226">
    <w:abstractNumId w:val="4"/>
  </w:num>
  <w:num w:numId="19" w16cid:durableId="786196200">
    <w:abstractNumId w:val="8"/>
  </w:num>
  <w:num w:numId="20" w16cid:durableId="496505118">
    <w:abstractNumId w:val="17"/>
  </w:num>
  <w:num w:numId="21" w16cid:durableId="3235582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14486959">
    <w:abstractNumId w:val="2"/>
  </w:num>
  <w:num w:numId="23" w16cid:durableId="780877766">
    <w:abstractNumId w:val="19"/>
  </w:num>
  <w:num w:numId="24" w16cid:durableId="1676615234">
    <w:abstractNumId w:val="30"/>
  </w:num>
  <w:num w:numId="25" w16cid:durableId="1630089102">
    <w:abstractNumId w:val="11"/>
  </w:num>
  <w:num w:numId="26" w16cid:durableId="14519768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59419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722723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9747007">
    <w:abstractNumId w:val="14"/>
  </w:num>
  <w:num w:numId="30" w16cid:durableId="402416226">
    <w:abstractNumId w:val="22"/>
  </w:num>
  <w:num w:numId="31" w16cid:durableId="574826672">
    <w:abstractNumId w:val="25"/>
  </w:num>
  <w:num w:numId="32" w16cid:durableId="1149250903">
    <w:abstractNumId w:val="5"/>
  </w:num>
  <w:num w:numId="33" w16cid:durableId="1247348558">
    <w:abstractNumId w:val="15"/>
  </w:num>
  <w:num w:numId="34" w16cid:durableId="125854311">
    <w:abstractNumId w:val="20"/>
  </w:num>
  <w:num w:numId="35" w16cid:durableId="629240103">
    <w:abstractNumId w:val="6"/>
  </w:num>
  <w:num w:numId="36" w16cid:durableId="502939427">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22"/>
    <w:rsid w:val="00004364"/>
    <w:rsid w:val="00004602"/>
    <w:rsid w:val="000050CD"/>
    <w:rsid w:val="00006319"/>
    <w:rsid w:val="0000793B"/>
    <w:rsid w:val="00007AA0"/>
    <w:rsid w:val="0001092B"/>
    <w:rsid w:val="00012CD3"/>
    <w:rsid w:val="00014907"/>
    <w:rsid w:val="0001524B"/>
    <w:rsid w:val="000155D0"/>
    <w:rsid w:val="00017298"/>
    <w:rsid w:val="00022897"/>
    <w:rsid w:val="00024286"/>
    <w:rsid w:val="00027D60"/>
    <w:rsid w:val="00027E3D"/>
    <w:rsid w:val="0003069F"/>
    <w:rsid w:val="000321E5"/>
    <w:rsid w:val="00032A9F"/>
    <w:rsid w:val="00033376"/>
    <w:rsid w:val="00037702"/>
    <w:rsid w:val="00037714"/>
    <w:rsid w:val="0004012C"/>
    <w:rsid w:val="00041665"/>
    <w:rsid w:val="00041B00"/>
    <w:rsid w:val="00043E17"/>
    <w:rsid w:val="00047D43"/>
    <w:rsid w:val="00047E74"/>
    <w:rsid w:val="0005020F"/>
    <w:rsid w:val="0005367F"/>
    <w:rsid w:val="00057555"/>
    <w:rsid w:val="00057A79"/>
    <w:rsid w:val="00060614"/>
    <w:rsid w:val="0006360A"/>
    <w:rsid w:val="00065E80"/>
    <w:rsid w:val="00066A0E"/>
    <w:rsid w:val="00066C61"/>
    <w:rsid w:val="0007291E"/>
    <w:rsid w:val="00072BDE"/>
    <w:rsid w:val="000739E0"/>
    <w:rsid w:val="000752E2"/>
    <w:rsid w:val="00076E4D"/>
    <w:rsid w:val="00080922"/>
    <w:rsid w:val="00081904"/>
    <w:rsid w:val="0008312D"/>
    <w:rsid w:val="00083C88"/>
    <w:rsid w:val="00086413"/>
    <w:rsid w:val="00087776"/>
    <w:rsid w:val="0009196A"/>
    <w:rsid w:val="00092B82"/>
    <w:rsid w:val="00093AB8"/>
    <w:rsid w:val="00093E69"/>
    <w:rsid w:val="00095013"/>
    <w:rsid w:val="0009521D"/>
    <w:rsid w:val="00095EA7"/>
    <w:rsid w:val="0009688A"/>
    <w:rsid w:val="00096A3D"/>
    <w:rsid w:val="00096DD0"/>
    <w:rsid w:val="00096E25"/>
    <w:rsid w:val="000978D3"/>
    <w:rsid w:val="000A0198"/>
    <w:rsid w:val="000A0850"/>
    <w:rsid w:val="000A15D7"/>
    <w:rsid w:val="000A1A17"/>
    <w:rsid w:val="000A2441"/>
    <w:rsid w:val="000A4048"/>
    <w:rsid w:val="000A501C"/>
    <w:rsid w:val="000A5236"/>
    <w:rsid w:val="000A7F33"/>
    <w:rsid w:val="000B0557"/>
    <w:rsid w:val="000B0DD2"/>
    <w:rsid w:val="000B298F"/>
    <w:rsid w:val="000B2CE8"/>
    <w:rsid w:val="000B31C5"/>
    <w:rsid w:val="000B41C1"/>
    <w:rsid w:val="000B6DD7"/>
    <w:rsid w:val="000B7DC3"/>
    <w:rsid w:val="000C1F15"/>
    <w:rsid w:val="000C40BA"/>
    <w:rsid w:val="000C743E"/>
    <w:rsid w:val="000C7455"/>
    <w:rsid w:val="000D0207"/>
    <w:rsid w:val="000D0311"/>
    <w:rsid w:val="000D04C3"/>
    <w:rsid w:val="000D0B91"/>
    <w:rsid w:val="000D1173"/>
    <w:rsid w:val="000D571B"/>
    <w:rsid w:val="000D6C92"/>
    <w:rsid w:val="000D7DB9"/>
    <w:rsid w:val="000E0403"/>
    <w:rsid w:val="000E086F"/>
    <w:rsid w:val="000E17DE"/>
    <w:rsid w:val="000E198C"/>
    <w:rsid w:val="000E1CEE"/>
    <w:rsid w:val="000E4515"/>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514C"/>
    <w:rsid w:val="00106344"/>
    <w:rsid w:val="00106538"/>
    <w:rsid w:val="001072B4"/>
    <w:rsid w:val="00107494"/>
    <w:rsid w:val="00111733"/>
    <w:rsid w:val="00115A25"/>
    <w:rsid w:val="00115F8C"/>
    <w:rsid w:val="0011669D"/>
    <w:rsid w:val="00116FEA"/>
    <w:rsid w:val="0011765D"/>
    <w:rsid w:val="001219ED"/>
    <w:rsid w:val="0012539E"/>
    <w:rsid w:val="0012627E"/>
    <w:rsid w:val="00126CDC"/>
    <w:rsid w:val="00127B32"/>
    <w:rsid w:val="00131EE2"/>
    <w:rsid w:val="001320A4"/>
    <w:rsid w:val="001339C9"/>
    <w:rsid w:val="00135335"/>
    <w:rsid w:val="00135566"/>
    <w:rsid w:val="001358F4"/>
    <w:rsid w:val="00135DA8"/>
    <w:rsid w:val="00135F4A"/>
    <w:rsid w:val="00136E94"/>
    <w:rsid w:val="0013790B"/>
    <w:rsid w:val="00137C2C"/>
    <w:rsid w:val="0014198C"/>
    <w:rsid w:val="00141D3F"/>
    <w:rsid w:val="001425D5"/>
    <w:rsid w:val="0014474D"/>
    <w:rsid w:val="00144A54"/>
    <w:rsid w:val="001461E7"/>
    <w:rsid w:val="00146CDE"/>
    <w:rsid w:val="001472A9"/>
    <w:rsid w:val="001513E6"/>
    <w:rsid w:val="00153ABC"/>
    <w:rsid w:val="0015655D"/>
    <w:rsid w:val="001565D0"/>
    <w:rsid w:val="001566B6"/>
    <w:rsid w:val="00156F29"/>
    <w:rsid w:val="001573F7"/>
    <w:rsid w:val="00157CB8"/>
    <w:rsid w:val="0016006B"/>
    <w:rsid w:val="00161879"/>
    <w:rsid w:val="00162DA8"/>
    <w:rsid w:val="00165D29"/>
    <w:rsid w:val="00171C2C"/>
    <w:rsid w:val="00173B88"/>
    <w:rsid w:val="00174C6F"/>
    <w:rsid w:val="00175F4A"/>
    <w:rsid w:val="00176BDF"/>
    <w:rsid w:val="00177666"/>
    <w:rsid w:val="001776C4"/>
    <w:rsid w:val="001777B0"/>
    <w:rsid w:val="001779A7"/>
    <w:rsid w:val="00177D6A"/>
    <w:rsid w:val="00181628"/>
    <w:rsid w:val="00181DC3"/>
    <w:rsid w:val="001821FE"/>
    <w:rsid w:val="001827F2"/>
    <w:rsid w:val="00183970"/>
    <w:rsid w:val="001839FD"/>
    <w:rsid w:val="00186700"/>
    <w:rsid w:val="00186DD8"/>
    <w:rsid w:val="00187496"/>
    <w:rsid w:val="001905CD"/>
    <w:rsid w:val="00191194"/>
    <w:rsid w:val="001912CE"/>
    <w:rsid w:val="00191C8E"/>
    <w:rsid w:val="0019390D"/>
    <w:rsid w:val="00193BC2"/>
    <w:rsid w:val="00193EDD"/>
    <w:rsid w:val="0019579F"/>
    <w:rsid w:val="00196868"/>
    <w:rsid w:val="00196EC3"/>
    <w:rsid w:val="001A1BE6"/>
    <w:rsid w:val="001A23FE"/>
    <w:rsid w:val="001A46EF"/>
    <w:rsid w:val="001A5931"/>
    <w:rsid w:val="001A62C4"/>
    <w:rsid w:val="001B018B"/>
    <w:rsid w:val="001B0226"/>
    <w:rsid w:val="001B2D47"/>
    <w:rsid w:val="001B45BF"/>
    <w:rsid w:val="001B4ABF"/>
    <w:rsid w:val="001B5153"/>
    <w:rsid w:val="001B51FB"/>
    <w:rsid w:val="001B7229"/>
    <w:rsid w:val="001B7D10"/>
    <w:rsid w:val="001C0503"/>
    <w:rsid w:val="001C0930"/>
    <w:rsid w:val="001C14D8"/>
    <w:rsid w:val="001C6289"/>
    <w:rsid w:val="001C79C1"/>
    <w:rsid w:val="001D2D94"/>
    <w:rsid w:val="001D2DFB"/>
    <w:rsid w:val="001D31BB"/>
    <w:rsid w:val="001D3731"/>
    <w:rsid w:val="001D41AB"/>
    <w:rsid w:val="001D4846"/>
    <w:rsid w:val="001D4E4B"/>
    <w:rsid w:val="001D5533"/>
    <w:rsid w:val="001D5DA9"/>
    <w:rsid w:val="001E064A"/>
    <w:rsid w:val="001E3DDB"/>
    <w:rsid w:val="001E472B"/>
    <w:rsid w:val="001E5E3E"/>
    <w:rsid w:val="001E6256"/>
    <w:rsid w:val="001E7160"/>
    <w:rsid w:val="001E79B0"/>
    <w:rsid w:val="001F0F74"/>
    <w:rsid w:val="001F26FF"/>
    <w:rsid w:val="001F2DCC"/>
    <w:rsid w:val="001F2F40"/>
    <w:rsid w:val="001F4316"/>
    <w:rsid w:val="001F57D8"/>
    <w:rsid w:val="001F5ABC"/>
    <w:rsid w:val="001F608B"/>
    <w:rsid w:val="001F6F98"/>
    <w:rsid w:val="00202520"/>
    <w:rsid w:val="002048A3"/>
    <w:rsid w:val="00204C8F"/>
    <w:rsid w:val="00205FE7"/>
    <w:rsid w:val="00210C5E"/>
    <w:rsid w:val="0021373F"/>
    <w:rsid w:val="00213F0C"/>
    <w:rsid w:val="0021734C"/>
    <w:rsid w:val="0021763C"/>
    <w:rsid w:val="00217B3A"/>
    <w:rsid w:val="00220114"/>
    <w:rsid w:val="00220289"/>
    <w:rsid w:val="002202BB"/>
    <w:rsid w:val="00222C0F"/>
    <w:rsid w:val="00222DA2"/>
    <w:rsid w:val="002277C6"/>
    <w:rsid w:val="002305D2"/>
    <w:rsid w:val="002321AB"/>
    <w:rsid w:val="00232CA6"/>
    <w:rsid w:val="00233013"/>
    <w:rsid w:val="002338BD"/>
    <w:rsid w:val="0023437C"/>
    <w:rsid w:val="002347B5"/>
    <w:rsid w:val="00234EC0"/>
    <w:rsid w:val="00235260"/>
    <w:rsid w:val="00235954"/>
    <w:rsid w:val="00236FE4"/>
    <w:rsid w:val="00237538"/>
    <w:rsid w:val="00237606"/>
    <w:rsid w:val="0023762C"/>
    <w:rsid w:val="00240532"/>
    <w:rsid w:val="00241724"/>
    <w:rsid w:val="00243611"/>
    <w:rsid w:val="002442CD"/>
    <w:rsid w:val="00244B4C"/>
    <w:rsid w:val="002451A6"/>
    <w:rsid w:val="00245E30"/>
    <w:rsid w:val="0024766B"/>
    <w:rsid w:val="00247F90"/>
    <w:rsid w:val="00251663"/>
    <w:rsid w:val="002531B5"/>
    <w:rsid w:val="0025393E"/>
    <w:rsid w:val="0025395F"/>
    <w:rsid w:val="00257B0B"/>
    <w:rsid w:val="00261468"/>
    <w:rsid w:val="00265146"/>
    <w:rsid w:val="00265209"/>
    <w:rsid w:val="00267092"/>
    <w:rsid w:val="0026730B"/>
    <w:rsid w:val="00272BBB"/>
    <w:rsid w:val="00273A0C"/>
    <w:rsid w:val="002753E8"/>
    <w:rsid w:val="00276678"/>
    <w:rsid w:val="00276FFC"/>
    <w:rsid w:val="002774B2"/>
    <w:rsid w:val="00277791"/>
    <w:rsid w:val="00280948"/>
    <w:rsid w:val="00281C20"/>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5380"/>
    <w:rsid w:val="0029593F"/>
    <w:rsid w:val="00295AEC"/>
    <w:rsid w:val="002974B5"/>
    <w:rsid w:val="002977D6"/>
    <w:rsid w:val="00297F0B"/>
    <w:rsid w:val="002A02B1"/>
    <w:rsid w:val="002A0ABC"/>
    <w:rsid w:val="002A14B0"/>
    <w:rsid w:val="002A4449"/>
    <w:rsid w:val="002A4C71"/>
    <w:rsid w:val="002A7AFE"/>
    <w:rsid w:val="002B0018"/>
    <w:rsid w:val="002B1AAE"/>
    <w:rsid w:val="002B2D0A"/>
    <w:rsid w:val="002B3D6E"/>
    <w:rsid w:val="002B49F2"/>
    <w:rsid w:val="002B4E18"/>
    <w:rsid w:val="002B513D"/>
    <w:rsid w:val="002B539C"/>
    <w:rsid w:val="002B5D30"/>
    <w:rsid w:val="002B6F5C"/>
    <w:rsid w:val="002B78CE"/>
    <w:rsid w:val="002B7998"/>
    <w:rsid w:val="002C01A0"/>
    <w:rsid w:val="002C057B"/>
    <w:rsid w:val="002C1D33"/>
    <w:rsid w:val="002C2291"/>
    <w:rsid w:val="002C41C0"/>
    <w:rsid w:val="002C7926"/>
    <w:rsid w:val="002C7EDE"/>
    <w:rsid w:val="002D08AD"/>
    <w:rsid w:val="002D176A"/>
    <w:rsid w:val="002D7121"/>
    <w:rsid w:val="002E04AF"/>
    <w:rsid w:val="002E061D"/>
    <w:rsid w:val="002E383B"/>
    <w:rsid w:val="002E6623"/>
    <w:rsid w:val="002E6DAE"/>
    <w:rsid w:val="002F0810"/>
    <w:rsid w:val="002F0832"/>
    <w:rsid w:val="002F18CC"/>
    <w:rsid w:val="002F195C"/>
    <w:rsid w:val="002F2137"/>
    <w:rsid w:val="002F3599"/>
    <w:rsid w:val="002F3F0D"/>
    <w:rsid w:val="002F59CA"/>
    <w:rsid w:val="002F6936"/>
    <w:rsid w:val="002F6CF6"/>
    <w:rsid w:val="002F7C2A"/>
    <w:rsid w:val="0030070A"/>
    <w:rsid w:val="003011D3"/>
    <w:rsid w:val="0030163C"/>
    <w:rsid w:val="003023B4"/>
    <w:rsid w:val="003026FF"/>
    <w:rsid w:val="00302782"/>
    <w:rsid w:val="0030334B"/>
    <w:rsid w:val="0030347F"/>
    <w:rsid w:val="0030390D"/>
    <w:rsid w:val="00303D20"/>
    <w:rsid w:val="0030476E"/>
    <w:rsid w:val="003059F1"/>
    <w:rsid w:val="00305B32"/>
    <w:rsid w:val="00305C6B"/>
    <w:rsid w:val="00310948"/>
    <w:rsid w:val="00311986"/>
    <w:rsid w:val="00311E2A"/>
    <w:rsid w:val="003123C8"/>
    <w:rsid w:val="0031551B"/>
    <w:rsid w:val="003170D3"/>
    <w:rsid w:val="00317422"/>
    <w:rsid w:val="00317B8D"/>
    <w:rsid w:val="003216C9"/>
    <w:rsid w:val="00321A33"/>
    <w:rsid w:val="003237A3"/>
    <w:rsid w:val="00325635"/>
    <w:rsid w:val="00327446"/>
    <w:rsid w:val="003327F4"/>
    <w:rsid w:val="003332A8"/>
    <w:rsid w:val="003333B8"/>
    <w:rsid w:val="00334445"/>
    <w:rsid w:val="0033469E"/>
    <w:rsid w:val="003364C6"/>
    <w:rsid w:val="00336991"/>
    <w:rsid w:val="00337DE1"/>
    <w:rsid w:val="00337E27"/>
    <w:rsid w:val="00340268"/>
    <w:rsid w:val="0034069F"/>
    <w:rsid w:val="00341CC2"/>
    <w:rsid w:val="00341DFB"/>
    <w:rsid w:val="00347ECE"/>
    <w:rsid w:val="003539F4"/>
    <w:rsid w:val="00354550"/>
    <w:rsid w:val="00355059"/>
    <w:rsid w:val="00355DB1"/>
    <w:rsid w:val="00360A32"/>
    <w:rsid w:val="00361611"/>
    <w:rsid w:val="00362666"/>
    <w:rsid w:val="00362FE1"/>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2F3C"/>
    <w:rsid w:val="0037328F"/>
    <w:rsid w:val="00373C40"/>
    <w:rsid w:val="00373FA1"/>
    <w:rsid w:val="0037521D"/>
    <w:rsid w:val="00375A17"/>
    <w:rsid w:val="003807AD"/>
    <w:rsid w:val="0038126A"/>
    <w:rsid w:val="003813A8"/>
    <w:rsid w:val="0038172B"/>
    <w:rsid w:val="003818F8"/>
    <w:rsid w:val="003839B4"/>
    <w:rsid w:val="00385027"/>
    <w:rsid w:val="00390555"/>
    <w:rsid w:val="00390D9B"/>
    <w:rsid w:val="00391301"/>
    <w:rsid w:val="003917F7"/>
    <w:rsid w:val="003918DF"/>
    <w:rsid w:val="003925A2"/>
    <w:rsid w:val="00393F06"/>
    <w:rsid w:val="00396061"/>
    <w:rsid w:val="0039660D"/>
    <w:rsid w:val="00396A30"/>
    <w:rsid w:val="003A29C3"/>
    <w:rsid w:val="003A3F6A"/>
    <w:rsid w:val="003A500D"/>
    <w:rsid w:val="003B2301"/>
    <w:rsid w:val="003B3773"/>
    <w:rsid w:val="003B3FA8"/>
    <w:rsid w:val="003B6136"/>
    <w:rsid w:val="003C24F3"/>
    <w:rsid w:val="003C2C06"/>
    <w:rsid w:val="003C5861"/>
    <w:rsid w:val="003C6523"/>
    <w:rsid w:val="003C72EF"/>
    <w:rsid w:val="003D37D4"/>
    <w:rsid w:val="003D534F"/>
    <w:rsid w:val="003D63E3"/>
    <w:rsid w:val="003D663F"/>
    <w:rsid w:val="003D6F8C"/>
    <w:rsid w:val="003D7255"/>
    <w:rsid w:val="003D7C34"/>
    <w:rsid w:val="003E1B72"/>
    <w:rsid w:val="003E2669"/>
    <w:rsid w:val="003E32D6"/>
    <w:rsid w:val="003E33EC"/>
    <w:rsid w:val="003E48C7"/>
    <w:rsid w:val="003E611A"/>
    <w:rsid w:val="003F227E"/>
    <w:rsid w:val="003F3023"/>
    <w:rsid w:val="003F6051"/>
    <w:rsid w:val="003F6808"/>
    <w:rsid w:val="004008B5"/>
    <w:rsid w:val="004020D8"/>
    <w:rsid w:val="0040332F"/>
    <w:rsid w:val="004035BC"/>
    <w:rsid w:val="00404222"/>
    <w:rsid w:val="004053D7"/>
    <w:rsid w:val="0040667D"/>
    <w:rsid w:val="00406CCD"/>
    <w:rsid w:val="00406FBE"/>
    <w:rsid w:val="004070DD"/>
    <w:rsid w:val="00410B2A"/>
    <w:rsid w:val="00411AC6"/>
    <w:rsid w:val="00411CBF"/>
    <w:rsid w:val="00411F42"/>
    <w:rsid w:val="004126B4"/>
    <w:rsid w:val="004138FD"/>
    <w:rsid w:val="004146AC"/>
    <w:rsid w:val="00415AFE"/>
    <w:rsid w:val="00415BAA"/>
    <w:rsid w:val="004177DE"/>
    <w:rsid w:val="00417CBE"/>
    <w:rsid w:val="00420045"/>
    <w:rsid w:val="00421391"/>
    <w:rsid w:val="00421ADB"/>
    <w:rsid w:val="0042247C"/>
    <w:rsid w:val="00422F4A"/>
    <w:rsid w:val="00424BA6"/>
    <w:rsid w:val="00425DCE"/>
    <w:rsid w:val="004267F6"/>
    <w:rsid w:val="00426FF3"/>
    <w:rsid w:val="00430D30"/>
    <w:rsid w:val="00432295"/>
    <w:rsid w:val="004355CF"/>
    <w:rsid w:val="00437C21"/>
    <w:rsid w:val="00441207"/>
    <w:rsid w:val="0044120A"/>
    <w:rsid w:val="00441222"/>
    <w:rsid w:val="00441E45"/>
    <w:rsid w:val="004428C7"/>
    <w:rsid w:val="00444F9B"/>
    <w:rsid w:val="00445926"/>
    <w:rsid w:val="00445BBF"/>
    <w:rsid w:val="00451AC8"/>
    <w:rsid w:val="00452533"/>
    <w:rsid w:val="00452E4B"/>
    <w:rsid w:val="0045473B"/>
    <w:rsid w:val="0045544F"/>
    <w:rsid w:val="00461C70"/>
    <w:rsid w:val="00463C6F"/>
    <w:rsid w:val="00464E8B"/>
    <w:rsid w:val="004650F9"/>
    <w:rsid w:val="0046515E"/>
    <w:rsid w:val="004657DB"/>
    <w:rsid w:val="00465E3B"/>
    <w:rsid w:val="004669D0"/>
    <w:rsid w:val="0047432E"/>
    <w:rsid w:val="00474E1E"/>
    <w:rsid w:val="00477254"/>
    <w:rsid w:val="00481CC0"/>
    <w:rsid w:val="00483373"/>
    <w:rsid w:val="0048374D"/>
    <w:rsid w:val="004841BE"/>
    <w:rsid w:val="004842C0"/>
    <w:rsid w:val="004853CF"/>
    <w:rsid w:val="004911D1"/>
    <w:rsid w:val="004926F6"/>
    <w:rsid w:val="004938C2"/>
    <w:rsid w:val="00494679"/>
    <w:rsid w:val="004A33A9"/>
    <w:rsid w:val="004A4952"/>
    <w:rsid w:val="004A55F6"/>
    <w:rsid w:val="004A64A0"/>
    <w:rsid w:val="004A7604"/>
    <w:rsid w:val="004B3177"/>
    <w:rsid w:val="004B4A34"/>
    <w:rsid w:val="004B5B82"/>
    <w:rsid w:val="004B6427"/>
    <w:rsid w:val="004B7B19"/>
    <w:rsid w:val="004C2271"/>
    <w:rsid w:val="004C57E3"/>
    <w:rsid w:val="004C72F8"/>
    <w:rsid w:val="004C79B0"/>
    <w:rsid w:val="004D0DB1"/>
    <w:rsid w:val="004D138C"/>
    <w:rsid w:val="004D248A"/>
    <w:rsid w:val="004D3E66"/>
    <w:rsid w:val="004D4866"/>
    <w:rsid w:val="004D6A04"/>
    <w:rsid w:val="004E024A"/>
    <w:rsid w:val="004E0F4E"/>
    <w:rsid w:val="004E2424"/>
    <w:rsid w:val="004E3201"/>
    <w:rsid w:val="004E6F66"/>
    <w:rsid w:val="004E6F86"/>
    <w:rsid w:val="004F12E2"/>
    <w:rsid w:val="004F14FF"/>
    <w:rsid w:val="004F1840"/>
    <w:rsid w:val="004F187C"/>
    <w:rsid w:val="004F2C49"/>
    <w:rsid w:val="004F31E9"/>
    <w:rsid w:val="004F36BA"/>
    <w:rsid w:val="004F3C4A"/>
    <w:rsid w:val="004F4E45"/>
    <w:rsid w:val="005020E2"/>
    <w:rsid w:val="005021F9"/>
    <w:rsid w:val="005027DF"/>
    <w:rsid w:val="00502FA7"/>
    <w:rsid w:val="00503128"/>
    <w:rsid w:val="005034DA"/>
    <w:rsid w:val="005044B6"/>
    <w:rsid w:val="00511092"/>
    <w:rsid w:val="00511910"/>
    <w:rsid w:val="005127C0"/>
    <w:rsid w:val="00512AC1"/>
    <w:rsid w:val="0051357F"/>
    <w:rsid w:val="00517125"/>
    <w:rsid w:val="005176DF"/>
    <w:rsid w:val="00520BF4"/>
    <w:rsid w:val="00522C83"/>
    <w:rsid w:val="0052304E"/>
    <w:rsid w:val="005236BD"/>
    <w:rsid w:val="005245B9"/>
    <w:rsid w:val="00525212"/>
    <w:rsid w:val="005271A8"/>
    <w:rsid w:val="0053042D"/>
    <w:rsid w:val="00531415"/>
    <w:rsid w:val="00531E5B"/>
    <w:rsid w:val="00534212"/>
    <w:rsid w:val="00534746"/>
    <w:rsid w:val="00535080"/>
    <w:rsid w:val="005356F5"/>
    <w:rsid w:val="00535B6B"/>
    <w:rsid w:val="00536446"/>
    <w:rsid w:val="005364F9"/>
    <w:rsid w:val="00536716"/>
    <w:rsid w:val="00540573"/>
    <w:rsid w:val="005417CA"/>
    <w:rsid w:val="00541DB3"/>
    <w:rsid w:val="00541EBE"/>
    <w:rsid w:val="00543165"/>
    <w:rsid w:val="00543D50"/>
    <w:rsid w:val="00544F08"/>
    <w:rsid w:val="0054687C"/>
    <w:rsid w:val="00546D4D"/>
    <w:rsid w:val="00547F84"/>
    <w:rsid w:val="005501FA"/>
    <w:rsid w:val="0055067F"/>
    <w:rsid w:val="005520B0"/>
    <w:rsid w:val="0055211F"/>
    <w:rsid w:val="00552D4C"/>
    <w:rsid w:val="00553B73"/>
    <w:rsid w:val="00556563"/>
    <w:rsid w:val="00560E86"/>
    <w:rsid w:val="0056533C"/>
    <w:rsid w:val="005659CD"/>
    <w:rsid w:val="00565B4A"/>
    <w:rsid w:val="00566ACE"/>
    <w:rsid w:val="00570737"/>
    <w:rsid w:val="005711F9"/>
    <w:rsid w:val="00571C35"/>
    <w:rsid w:val="00572739"/>
    <w:rsid w:val="00574105"/>
    <w:rsid w:val="00574C2D"/>
    <w:rsid w:val="005750E0"/>
    <w:rsid w:val="00575E13"/>
    <w:rsid w:val="00575E2C"/>
    <w:rsid w:val="00576B39"/>
    <w:rsid w:val="00580A66"/>
    <w:rsid w:val="00580C7B"/>
    <w:rsid w:val="00580F4F"/>
    <w:rsid w:val="00581BE1"/>
    <w:rsid w:val="00581E62"/>
    <w:rsid w:val="005821B9"/>
    <w:rsid w:val="00584417"/>
    <w:rsid w:val="00586C68"/>
    <w:rsid w:val="0059044D"/>
    <w:rsid w:val="005908CC"/>
    <w:rsid w:val="005914ED"/>
    <w:rsid w:val="005915C3"/>
    <w:rsid w:val="00592A4B"/>
    <w:rsid w:val="00593071"/>
    <w:rsid w:val="005936CE"/>
    <w:rsid w:val="00596455"/>
    <w:rsid w:val="005A1E73"/>
    <w:rsid w:val="005A2080"/>
    <w:rsid w:val="005A2B1B"/>
    <w:rsid w:val="005A4536"/>
    <w:rsid w:val="005A4F88"/>
    <w:rsid w:val="005B0A6E"/>
    <w:rsid w:val="005B118C"/>
    <w:rsid w:val="005B13EA"/>
    <w:rsid w:val="005B1D80"/>
    <w:rsid w:val="005B5107"/>
    <w:rsid w:val="005B5AAE"/>
    <w:rsid w:val="005B735D"/>
    <w:rsid w:val="005B7797"/>
    <w:rsid w:val="005B79A2"/>
    <w:rsid w:val="005C04C0"/>
    <w:rsid w:val="005C118C"/>
    <w:rsid w:val="005C20B3"/>
    <w:rsid w:val="005C2E9E"/>
    <w:rsid w:val="005C5E86"/>
    <w:rsid w:val="005D0DED"/>
    <w:rsid w:val="005D10CB"/>
    <w:rsid w:val="005D22C1"/>
    <w:rsid w:val="005D4895"/>
    <w:rsid w:val="005D4DE0"/>
    <w:rsid w:val="005E0D98"/>
    <w:rsid w:val="005E1A58"/>
    <w:rsid w:val="005E3771"/>
    <w:rsid w:val="005E3C03"/>
    <w:rsid w:val="005E64EB"/>
    <w:rsid w:val="005E6A81"/>
    <w:rsid w:val="005E78B9"/>
    <w:rsid w:val="005F0081"/>
    <w:rsid w:val="005F05E7"/>
    <w:rsid w:val="005F25FF"/>
    <w:rsid w:val="005F3366"/>
    <w:rsid w:val="005F3F35"/>
    <w:rsid w:val="005F539E"/>
    <w:rsid w:val="005F719D"/>
    <w:rsid w:val="00600546"/>
    <w:rsid w:val="006005EE"/>
    <w:rsid w:val="00600609"/>
    <w:rsid w:val="00601656"/>
    <w:rsid w:val="00602639"/>
    <w:rsid w:val="00602C82"/>
    <w:rsid w:val="00605CBF"/>
    <w:rsid w:val="00606B40"/>
    <w:rsid w:val="00610389"/>
    <w:rsid w:val="00612CDC"/>
    <w:rsid w:val="00614F13"/>
    <w:rsid w:val="006154E4"/>
    <w:rsid w:val="006167E4"/>
    <w:rsid w:val="0062005B"/>
    <w:rsid w:val="006233CA"/>
    <w:rsid w:val="0062370A"/>
    <w:rsid w:val="006239EE"/>
    <w:rsid w:val="00623E23"/>
    <w:rsid w:val="006254FD"/>
    <w:rsid w:val="00626566"/>
    <w:rsid w:val="00627B81"/>
    <w:rsid w:val="0063085B"/>
    <w:rsid w:val="00631E3C"/>
    <w:rsid w:val="006332A3"/>
    <w:rsid w:val="006345FA"/>
    <w:rsid w:val="0063464C"/>
    <w:rsid w:val="0063778B"/>
    <w:rsid w:val="00640FB8"/>
    <w:rsid w:val="006428E3"/>
    <w:rsid w:val="00643FCE"/>
    <w:rsid w:val="00645104"/>
    <w:rsid w:val="00646FCE"/>
    <w:rsid w:val="0065076D"/>
    <w:rsid w:val="00650B3C"/>
    <w:rsid w:val="00650CF4"/>
    <w:rsid w:val="006527B3"/>
    <w:rsid w:val="00652A28"/>
    <w:rsid w:val="006556D7"/>
    <w:rsid w:val="006559E5"/>
    <w:rsid w:val="0065622A"/>
    <w:rsid w:val="00657142"/>
    <w:rsid w:val="006605C4"/>
    <w:rsid w:val="00661FFF"/>
    <w:rsid w:val="0066607A"/>
    <w:rsid w:val="00666531"/>
    <w:rsid w:val="00666572"/>
    <w:rsid w:val="00666B56"/>
    <w:rsid w:val="00671014"/>
    <w:rsid w:val="0067195E"/>
    <w:rsid w:val="00672F43"/>
    <w:rsid w:val="00675BFF"/>
    <w:rsid w:val="006801D5"/>
    <w:rsid w:val="0068032C"/>
    <w:rsid w:val="00680D98"/>
    <w:rsid w:val="00681236"/>
    <w:rsid w:val="0068123F"/>
    <w:rsid w:val="006828FF"/>
    <w:rsid w:val="006847B2"/>
    <w:rsid w:val="00685109"/>
    <w:rsid w:val="00685375"/>
    <w:rsid w:val="0068592C"/>
    <w:rsid w:val="00691E0E"/>
    <w:rsid w:val="00693DBA"/>
    <w:rsid w:val="00693F3D"/>
    <w:rsid w:val="00694AED"/>
    <w:rsid w:val="0069506F"/>
    <w:rsid w:val="00695DB0"/>
    <w:rsid w:val="00696A49"/>
    <w:rsid w:val="0069752D"/>
    <w:rsid w:val="006A0A44"/>
    <w:rsid w:val="006A1EAB"/>
    <w:rsid w:val="006A6CBC"/>
    <w:rsid w:val="006B0DB2"/>
    <w:rsid w:val="006B2E75"/>
    <w:rsid w:val="006B3BEF"/>
    <w:rsid w:val="006B3CD9"/>
    <w:rsid w:val="006B4D75"/>
    <w:rsid w:val="006B615E"/>
    <w:rsid w:val="006B61D2"/>
    <w:rsid w:val="006C09D6"/>
    <w:rsid w:val="006C270B"/>
    <w:rsid w:val="006C39A0"/>
    <w:rsid w:val="006C44EA"/>
    <w:rsid w:val="006C4FAD"/>
    <w:rsid w:val="006C59A5"/>
    <w:rsid w:val="006C6667"/>
    <w:rsid w:val="006C685B"/>
    <w:rsid w:val="006D0579"/>
    <w:rsid w:val="006D08D4"/>
    <w:rsid w:val="006D10D6"/>
    <w:rsid w:val="006D1F91"/>
    <w:rsid w:val="006D3B62"/>
    <w:rsid w:val="006D4151"/>
    <w:rsid w:val="006D4228"/>
    <w:rsid w:val="006D48B5"/>
    <w:rsid w:val="006D7232"/>
    <w:rsid w:val="006D7CFA"/>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700C29"/>
    <w:rsid w:val="00702FE8"/>
    <w:rsid w:val="007049B2"/>
    <w:rsid w:val="00705746"/>
    <w:rsid w:val="00706C2F"/>
    <w:rsid w:val="00707A03"/>
    <w:rsid w:val="007108EB"/>
    <w:rsid w:val="00711365"/>
    <w:rsid w:val="00711C92"/>
    <w:rsid w:val="00711EFA"/>
    <w:rsid w:val="007126C3"/>
    <w:rsid w:val="007126F9"/>
    <w:rsid w:val="0071433C"/>
    <w:rsid w:val="00716E38"/>
    <w:rsid w:val="007171CA"/>
    <w:rsid w:val="007215E3"/>
    <w:rsid w:val="007236BE"/>
    <w:rsid w:val="00725525"/>
    <w:rsid w:val="00730D46"/>
    <w:rsid w:val="0073145D"/>
    <w:rsid w:val="007320FB"/>
    <w:rsid w:val="00733533"/>
    <w:rsid w:val="00734AE6"/>
    <w:rsid w:val="007377BD"/>
    <w:rsid w:val="00741DFE"/>
    <w:rsid w:val="007438D9"/>
    <w:rsid w:val="00743BE9"/>
    <w:rsid w:val="00744E55"/>
    <w:rsid w:val="0074569B"/>
    <w:rsid w:val="007523D3"/>
    <w:rsid w:val="0075288D"/>
    <w:rsid w:val="00753C89"/>
    <w:rsid w:val="00753ECF"/>
    <w:rsid w:val="00754604"/>
    <w:rsid w:val="00755442"/>
    <w:rsid w:val="007557EC"/>
    <w:rsid w:val="00755FAA"/>
    <w:rsid w:val="00756131"/>
    <w:rsid w:val="00757A14"/>
    <w:rsid w:val="007603F5"/>
    <w:rsid w:val="0076325A"/>
    <w:rsid w:val="00763B05"/>
    <w:rsid w:val="007648B5"/>
    <w:rsid w:val="00765A34"/>
    <w:rsid w:val="0076754C"/>
    <w:rsid w:val="0077000D"/>
    <w:rsid w:val="007718C3"/>
    <w:rsid w:val="00772F4E"/>
    <w:rsid w:val="00774B6E"/>
    <w:rsid w:val="007764E6"/>
    <w:rsid w:val="00782C76"/>
    <w:rsid w:val="00783004"/>
    <w:rsid w:val="00783417"/>
    <w:rsid w:val="0078350E"/>
    <w:rsid w:val="00784829"/>
    <w:rsid w:val="007849B6"/>
    <w:rsid w:val="00784D2F"/>
    <w:rsid w:val="007856C6"/>
    <w:rsid w:val="007859BF"/>
    <w:rsid w:val="00786DCE"/>
    <w:rsid w:val="00787FB4"/>
    <w:rsid w:val="00792C9A"/>
    <w:rsid w:val="007933CB"/>
    <w:rsid w:val="00795BFF"/>
    <w:rsid w:val="0079749F"/>
    <w:rsid w:val="007A0F33"/>
    <w:rsid w:val="007A3ADD"/>
    <w:rsid w:val="007A484E"/>
    <w:rsid w:val="007A48A4"/>
    <w:rsid w:val="007A4BAC"/>
    <w:rsid w:val="007A4E13"/>
    <w:rsid w:val="007A6756"/>
    <w:rsid w:val="007A7C03"/>
    <w:rsid w:val="007A7D3D"/>
    <w:rsid w:val="007B01A7"/>
    <w:rsid w:val="007B0BFE"/>
    <w:rsid w:val="007B1CA6"/>
    <w:rsid w:val="007B22E6"/>
    <w:rsid w:val="007B40C1"/>
    <w:rsid w:val="007B519F"/>
    <w:rsid w:val="007B5984"/>
    <w:rsid w:val="007B5DA0"/>
    <w:rsid w:val="007B6399"/>
    <w:rsid w:val="007C0FE8"/>
    <w:rsid w:val="007C51F0"/>
    <w:rsid w:val="007C56B1"/>
    <w:rsid w:val="007C60EF"/>
    <w:rsid w:val="007C6867"/>
    <w:rsid w:val="007C7436"/>
    <w:rsid w:val="007C768A"/>
    <w:rsid w:val="007D0F5C"/>
    <w:rsid w:val="007D2BF8"/>
    <w:rsid w:val="007D348B"/>
    <w:rsid w:val="007D3E5D"/>
    <w:rsid w:val="007D4749"/>
    <w:rsid w:val="007D52EE"/>
    <w:rsid w:val="007D53DB"/>
    <w:rsid w:val="007D54D0"/>
    <w:rsid w:val="007D59A3"/>
    <w:rsid w:val="007D5A12"/>
    <w:rsid w:val="007D5D81"/>
    <w:rsid w:val="007D67FA"/>
    <w:rsid w:val="007D71B0"/>
    <w:rsid w:val="007E0562"/>
    <w:rsid w:val="007E3FDE"/>
    <w:rsid w:val="007E523B"/>
    <w:rsid w:val="007E52DD"/>
    <w:rsid w:val="007E6F05"/>
    <w:rsid w:val="007E757B"/>
    <w:rsid w:val="007F0AA2"/>
    <w:rsid w:val="007F1D62"/>
    <w:rsid w:val="007F590B"/>
    <w:rsid w:val="007F622C"/>
    <w:rsid w:val="007F6ECE"/>
    <w:rsid w:val="007F6F81"/>
    <w:rsid w:val="008004DA"/>
    <w:rsid w:val="00801C7C"/>
    <w:rsid w:val="00802068"/>
    <w:rsid w:val="00802652"/>
    <w:rsid w:val="0080346B"/>
    <w:rsid w:val="008037BE"/>
    <w:rsid w:val="0080433B"/>
    <w:rsid w:val="00804F0D"/>
    <w:rsid w:val="008050DD"/>
    <w:rsid w:val="008056E4"/>
    <w:rsid w:val="00805BE7"/>
    <w:rsid w:val="00807000"/>
    <w:rsid w:val="0080776A"/>
    <w:rsid w:val="00811D2B"/>
    <w:rsid w:val="008125E7"/>
    <w:rsid w:val="00812B20"/>
    <w:rsid w:val="008168EC"/>
    <w:rsid w:val="00817E56"/>
    <w:rsid w:val="00820A69"/>
    <w:rsid w:val="00820F7A"/>
    <w:rsid w:val="008218F9"/>
    <w:rsid w:val="00822448"/>
    <w:rsid w:val="00822B30"/>
    <w:rsid w:val="00822EE7"/>
    <w:rsid w:val="0082362E"/>
    <w:rsid w:val="00824C67"/>
    <w:rsid w:val="00824DB3"/>
    <w:rsid w:val="008260A8"/>
    <w:rsid w:val="00826828"/>
    <w:rsid w:val="00826C94"/>
    <w:rsid w:val="00831658"/>
    <w:rsid w:val="00835BCC"/>
    <w:rsid w:val="00836098"/>
    <w:rsid w:val="008360E0"/>
    <w:rsid w:val="00836B85"/>
    <w:rsid w:val="00837D94"/>
    <w:rsid w:val="0084077B"/>
    <w:rsid w:val="00841088"/>
    <w:rsid w:val="00841AA9"/>
    <w:rsid w:val="0084366C"/>
    <w:rsid w:val="00843936"/>
    <w:rsid w:val="00846AD8"/>
    <w:rsid w:val="0084779F"/>
    <w:rsid w:val="008503A2"/>
    <w:rsid w:val="008525D7"/>
    <w:rsid w:val="00852CA6"/>
    <w:rsid w:val="00853622"/>
    <w:rsid w:val="00853A73"/>
    <w:rsid w:val="0085430B"/>
    <w:rsid w:val="00857BE9"/>
    <w:rsid w:val="00857D54"/>
    <w:rsid w:val="00861D5F"/>
    <w:rsid w:val="008621C2"/>
    <w:rsid w:val="008635BB"/>
    <w:rsid w:val="0086463E"/>
    <w:rsid w:val="00865333"/>
    <w:rsid w:val="00865B7D"/>
    <w:rsid w:val="008674FC"/>
    <w:rsid w:val="008701F4"/>
    <w:rsid w:val="00870E7B"/>
    <w:rsid w:val="008717CC"/>
    <w:rsid w:val="00872B6E"/>
    <w:rsid w:val="00873F06"/>
    <w:rsid w:val="008754A0"/>
    <w:rsid w:val="008760E7"/>
    <w:rsid w:val="00876F84"/>
    <w:rsid w:val="008805BF"/>
    <w:rsid w:val="008806F7"/>
    <w:rsid w:val="00880A78"/>
    <w:rsid w:val="00881955"/>
    <w:rsid w:val="00881AE5"/>
    <w:rsid w:val="0088206F"/>
    <w:rsid w:val="00883767"/>
    <w:rsid w:val="008839F6"/>
    <w:rsid w:val="0088487A"/>
    <w:rsid w:val="008870E7"/>
    <w:rsid w:val="00887871"/>
    <w:rsid w:val="00890072"/>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210F"/>
    <w:rsid w:val="008B2E6F"/>
    <w:rsid w:val="008B485E"/>
    <w:rsid w:val="008B695F"/>
    <w:rsid w:val="008B6D1A"/>
    <w:rsid w:val="008B795F"/>
    <w:rsid w:val="008C0A92"/>
    <w:rsid w:val="008C12C3"/>
    <w:rsid w:val="008C25CD"/>
    <w:rsid w:val="008C3C27"/>
    <w:rsid w:val="008C468E"/>
    <w:rsid w:val="008C46BF"/>
    <w:rsid w:val="008C53FF"/>
    <w:rsid w:val="008C5439"/>
    <w:rsid w:val="008C6DBB"/>
    <w:rsid w:val="008C70F2"/>
    <w:rsid w:val="008D0C68"/>
    <w:rsid w:val="008D4489"/>
    <w:rsid w:val="008D4987"/>
    <w:rsid w:val="008D685A"/>
    <w:rsid w:val="008D6D2B"/>
    <w:rsid w:val="008E190C"/>
    <w:rsid w:val="008E415A"/>
    <w:rsid w:val="008E4971"/>
    <w:rsid w:val="008E4ECD"/>
    <w:rsid w:val="008E5EC4"/>
    <w:rsid w:val="008E7E54"/>
    <w:rsid w:val="008F0134"/>
    <w:rsid w:val="008F0472"/>
    <w:rsid w:val="008F1CDB"/>
    <w:rsid w:val="008F579D"/>
    <w:rsid w:val="008F5DBD"/>
    <w:rsid w:val="008F7014"/>
    <w:rsid w:val="008F7613"/>
    <w:rsid w:val="008F7E86"/>
    <w:rsid w:val="009003B2"/>
    <w:rsid w:val="00900472"/>
    <w:rsid w:val="00900CC3"/>
    <w:rsid w:val="0090120B"/>
    <w:rsid w:val="00905465"/>
    <w:rsid w:val="00906105"/>
    <w:rsid w:val="00910879"/>
    <w:rsid w:val="0091164E"/>
    <w:rsid w:val="009134EC"/>
    <w:rsid w:val="009137E6"/>
    <w:rsid w:val="0091458C"/>
    <w:rsid w:val="009156D9"/>
    <w:rsid w:val="0091656E"/>
    <w:rsid w:val="00916B32"/>
    <w:rsid w:val="00921A92"/>
    <w:rsid w:val="00923005"/>
    <w:rsid w:val="00925298"/>
    <w:rsid w:val="00925651"/>
    <w:rsid w:val="00926C73"/>
    <w:rsid w:val="00930F60"/>
    <w:rsid w:val="00932020"/>
    <w:rsid w:val="00934F37"/>
    <w:rsid w:val="009355B9"/>
    <w:rsid w:val="00937418"/>
    <w:rsid w:val="00937BB8"/>
    <w:rsid w:val="00941836"/>
    <w:rsid w:val="00944908"/>
    <w:rsid w:val="0094554E"/>
    <w:rsid w:val="00946134"/>
    <w:rsid w:val="009526D5"/>
    <w:rsid w:val="009542E7"/>
    <w:rsid w:val="009553AC"/>
    <w:rsid w:val="009558DD"/>
    <w:rsid w:val="00955C9F"/>
    <w:rsid w:val="00956165"/>
    <w:rsid w:val="00957939"/>
    <w:rsid w:val="00961333"/>
    <w:rsid w:val="0096137F"/>
    <w:rsid w:val="00963A0D"/>
    <w:rsid w:val="009660DE"/>
    <w:rsid w:val="009725C1"/>
    <w:rsid w:val="009734C8"/>
    <w:rsid w:val="00973CC8"/>
    <w:rsid w:val="00974FC8"/>
    <w:rsid w:val="00975DD8"/>
    <w:rsid w:val="009819DE"/>
    <w:rsid w:val="00981B68"/>
    <w:rsid w:val="00982769"/>
    <w:rsid w:val="00982909"/>
    <w:rsid w:val="00982AF2"/>
    <w:rsid w:val="00983614"/>
    <w:rsid w:val="0098483F"/>
    <w:rsid w:val="0098794C"/>
    <w:rsid w:val="00990390"/>
    <w:rsid w:val="00990642"/>
    <w:rsid w:val="00991917"/>
    <w:rsid w:val="0099305A"/>
    <w:rsid w:val="00993112"/>
    <w:rsid w:val="0099315D"/>
    <w:rsid w:val="00996C08"/>
    <w:rsid w:val="00996EE6"/>
    <w:rsid w:val="009A04CB"/>
    <w:rsid w:val="009A1BFB"/>
    <w:rsid w:val="009A2789"/>
    <w:rsid w:val="009A3876"/>
    <w:rsid w:val="009B2602"/>
    <w:rsid w:val="009B4769"/>
    <w:rsid w:val="009B4A6B"/>
    <w:rsid w:val="009B54FD"/>
    <w:rsid w:val="009C0726"/>
    <w:rsid w:val="009C0AD3"/>
    <w:rsid w:val="009C1F65"/>
    <w:rsid w:val="009C2124"/>
    <w:rsid w:val="009C2672"/>
    <w:rsid w:val="009C273B"/>
    <w:rsid w:val="009C3A22"/>
    <w:rsid w:val="009C47CB"/>
    <w:rsid w:val="009C51EF"/>
    <w:rsid w:val="009C7BF7"/>
    <w:rsid w:val="009C7E3F"/>
    <w:rsid w:val="009D36D0"/>
    <w:rsid w:val="009D5B88"/>
    <w:rsid w:val="009E4F2C"/>
    <w:rsid w:val="009E5F8A"/>
    <w:rsid w:val="009E6673"/>
    <w:rsid w:val="009F0E9B"/>
    <w:rsid w:val="009F1469"/>
    <w:rsid w:val="009F27EE"/>
    <w:rsid w:val="009F296F"/>
    <w:rsid w:val="009F2FF4"/>
    <w:rsid w:val="009F4047"/>
    <w:rsid w:val="00A03253"/>
    <w:rsid w:val="00A0336A"/>
    <w:rsid w:val="00A04CDD"/>
    <w:rsid w:val="00A04FEC"/>
    <w:rsid w:val="00A05B92"/>
    <w:rsid w:val="00A07F0E"/>
    <w:rsid w:val="00A10FD0"/>
    <w:rsid w:val="00A1227F"/>
    <w:rsid w:val="00A13689"/>
    <w:rsid w:val="00A140BE"/>
    <w:rsid w:val="00A1637F"/>
    <w:rsid w:val="00A16D04"/>
    <w:rsid w:val="00A16FCC"/>
    <w:rsid w:val="00A17C92"/>
    <w:rsid w:val="00A20961"/>
    <w:rsid w:val="00A2221B"/>
    <w:rsid w:val="00A2328B"/>
    <w:rsid w:val="00A23D1D"/>
    <w:rsid w:val="00A26577"/>
    <w:rsid w:val="00A2779C"/>
    <w:rsid w:val="00A2785E"/>
    <w:rsid w:val="00A30838"/>
    <w:rsid w:val="00A325E7"/>
    <w:rsid w:val="00A32E0A"/>
    <w:rsid w:val="00A3381D"/>
    <w:rsid w:val="00A33F49"/>
    <w:rsid w:val="00A34092"/>
    <w:rsid w:val="00A35180"/>
    <w:rsid w:val="00A35406"/>
    <w:rsid w:val="00A35E90"/>
    <w:rsid w:val="00A37B04"/>
    <w:rsid w:val="00A37DD9"/>
    <w:rsid w:val="00A41CBC"/>
    <w:rsid w:val="00A44FEA"/>
    <w:rsid w:val="00A4511F"/>
    <w:rsid w:val="00A45C4C"/>
    <w:rsid w:val="00A45DE7"/>
    <w:rsid w:val="00A45E35"/>
    <w:rsid w:val="00A46758"/>
    <w:rsid w:val="00A500FE"/>
    <w:rsid w:val="00A515C9"/>
    <w:rsid w:val="00A51853"/>
    <w:rsid w:val="00A52D4F"/>
    <w:rsid w:val="00A5508B"/>
    <w:rsid w:val="00A55D7A"/>
    <w:rsid w:val="00A577C0"/>
    <w:rsid w:val="00A57C07"/>
    <w:rsid w:val="00A6135B"/>
    <w:rsid w:val="00A6239F"/>
    <w:rsid w:val="00A62D25"/>
    <w:rsid w:val="00A65819"/>
    <w:rsid w:val="00A67941"/>
    <w:rsid w:val="00A7059F"/>
    <w:rsid w:val="00A70F68"/>
    <w:rsid w:val="00A72AD5"/>
    <w:rsid w:val="00A735A0"/>
    <w:rsid w:val="00A82018"/>
    <w:rsid w:val="00A829CD"/>
    <w:rsid w:val="00A84A89"/>
    <w:rsid w:val="00A861F0"/>
    <w:rsid w:val="00A8737D"/>
    <w:rsid w:val="00A905A0"/>
    <w:rsid w:val="00A9094B"/>
    <w:rsid w:val="00A9108E"/>
    <w:rsid w:val="00A91F12"/>
    <w:rsid w:val="00A928F6"/>
    <w:rsid w:val="00A9461B"/>
    <w:rsid w:val="00A95523"/>
    <w:rsid w:val="00AA31B5"/>
    <w:rsid w:val="00AA350F"/>
    <w:rsid w:val="00AA3AAF"/>
    <w:rsid w:val="00AA4198"/>
    <w:rsid w:val="00AA6B43"/>
    <w:rsid w:val="00AA7656"/>
    <w:rsid w:val="00AB0DEE"/>
    <w:rsid w:val="00AB23E7"/>
    <w:rsid w:val="00AB2453"/>
    <w:rsid w:val="00AB27F4"/>
    <w:rsid w:val="00AB3145"/>
    <w:rsid w:val="00AB370D"/>
    <w:rsid w:val="00AB3795"/>
    <w:rsid w:val="00AB3896"/>
    <w:rsid w:val="00AB6DFB"/>
    <w:rsid w:val="00AC21D2"/>
    <w:rsid w:val="00AC6ECD"/>
    <w:rsid w:val="00AD04CD"/>
    <w:rsid w:val="00AD1B7F"/>
    <w:rsid w:val="00AD4C19"/>
    <w:rsid w:val="00AD5944"/>
    <w:rsid w:val="00AD595F"/>
    <w:rsid w:val="00AD5D1C"/>
    <w:rsid w:val="00AD5EB1"/>
    <w:rsid w:val="00AD6BD4"/>
    <w:rsid w:val="00AD7D6F"/>
    <w:rsid w:val="00AE0B6F"/>
    <w:rsid w:val="00AE0E0A"/>
    <w:rsid w:val="00AE1B06"/>
    <w:rsid w:val="00AE201C"/>
    <w:rsid w:val="00AE2D65"/>
    <w:rsid w:val="00AE3820"/>
    <w:rsid w:val="00AE3B68"/>
    <w:rsid w:val="00AE3C62"/>
    <w:rsid w:val="00AE57EA"/>
    <w:rsid w:val="00AE6055"/>
    <w:rsid w:val="00AE61F7"/>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7169"/>
    <w:rsid w:val="00B10D30"/>
    <w:rsid w:val="00B1118C"/>
    <w:rsid w:val="00B1229D"/>
    <w:rsid w:val="00B1626D"/>
    <w:rsid w:val="00B21081"/>
    <w:rsid w:val="00B250D5"/>
    <w:rsid w:val="00B25FD2"/>
    <w:rsid w:val="00B263C5"/>
    <w:rsid w:val="00B2719D"/>
    <w:rsid w:val="00B30472"/>
    <w:rsid w:val="00B30B29"/>
    <w:rsid w:val="00B310DF"/>
    <w:rsid w:val="00B314EE"/>
    <w:rsid w:val="00B33FD4"/>
    <w:rsid w:val="00B351C9"/>
    <w:rsid w:val="00B35402"/>
    <w:rsid w:val="00B36508"/>
    <w:rsid w:val="00B36A8F"/>
    <w:rsid w:val="00B37583"/>
    <w:rsid w:val="00B4006B"/>
    <w:rsid w:val="00B40D87"/>
    <w:rsid w:val="00B42B02"/>
    <w:rsid w:val="00B430EF"/>
    <w:rsid w:val="00B43420"/>
    <w:rsid w:val="00B452F3"/>
    <w:rsid w:val="00B4614D"/>
    <w:rsid w:val="00B46F8A"/>
    <w:rsid w:val="00B50C47"/>
    <w:rsid w:val="00B51BF8"/>
    <w:rsid w:val="00B530A6"/>
    <w:rsid w:val="00B53B1A"/>
    <w:rsid w:val="00B53C9E"/>
    <w:rsid w:val="00B548EF"/>
    <w:rsid w:val="00B5627D"/>
    <w:rsid w:val="00B569D3"/>
    <w:rsid w:val="00B5700E"/>
    <w:rsid w:val="00B608E5"/>
    <w:rsid w:val="00B6147F"/>
    <w:rsid w:val="00B6351E"/>
    <w:rsid w:val="00B63AE8"/>
    <w:rsid w:val="00B644D1"/>
    <w:rsid w:val="00B64DB8"/>
    <w:rsid w:val="00B65087"/>
    <w:rsid w:val="00B66257"/>
    <w:rsid w:val="00B703F0"/>
    <w:rsid w:val="00B70D3E"/>
    <w:rsid w:val="00B7137A"/>
    <w:rsid w:val="00B72336"/>
    <w:rsid w:val="00B72F10"/>
    <w:rsid w:val="00B73544"/>
    <w:rsid w:val="00B738C6"/>
    <w:rsid w:val="00B77329"/>
    <w:rsid w:val="00B774BA"/>
    <w:rsid w:val="00B778DD"/>
    <w:rsid w:val="00B77C4B"/>
    <w:rsid w:val="00B80E27"/>
    <w:rsid w:val="00B815C6"/>
    <w:rsid w:val="00B82904"/>
    <w:rsid w:val="00B830D2"/>
    <w:rsid w:val="00B83356"/>
    <w:rsid w:val="00B8412F"/>
    <w:rsid w:val="00B850EC"/>
    <w:rsid w:val="00B86DBC"/>
    <w:rsid w:val="00B908AF"/>
    <w:rsid w:val="00B916FB"/>
    <w:rsid w:val="00B94908"/>
    <w:rsid w:val="00B95017"/>
    <w:rsid w:val="00B961D2"/>
    <w:rsid w:val="00B962CA"/>
    <w:rsid w:val="00B978FC"/>
    <w:rsid w:val="00B97A29"/>
    <w:rsid w:val="00BA03FF"/>
    <w:rsid w:val="00BA289E"/>
    <w:rsid w:val="00BA501D"/>
    <w:rsid w:val="00BA5EF7"/>
    <w:rsid w:val="00BA7D7F"/>
    <w:rsid w:val="00BB18E0"/>
    <w:rsid w:val="00BB1D2E"/>
    <w:rsid w:val="00BB3C35"/>
    <w:rsid w:val="00BB4627"/>
    <w:rsid w:val="00BB6BB9"/>
    <w:rsid w:val="00BC222E"/>
    <w:rsid w:val="00BC2982"/>
    <w:rsid w:val="00BC4421"/>
    <w:rsid w:val="00BC4BB9"/>
    <w:rsid w:val="00BC5622"/>
    <w:rsid w:val="00BC6973"/>
    <w:rsid w:val="00BC6A4E"/>
    <w:rsid w:val="00BC6B69"/>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13D"/>
    <w:rsid w:val="00BE7769"/>
    <w:rsid w:val="00BE797A"/>
    <w:rsid w:val="00BF0561"/>
    <w:rsid w:val="00BF1ACB"/>
    <w:rsid w:val="00BF1B41"/>
    <w:rsid w:val="00BF21C2"/>
    <w:rsid w:val="00BF2D13"/>
    <w:rsid w:val="00BF33CC"/>
    <w:rsid w:val="00BF3EC5"/>
    <w:rsid w:val="00BF5458"/>
    <w:rsid w:val="00BF5789"/>
    <w:rsid w:val="00BF57EF"/>
    <w:rsid w:val="00BF595E"/>
    <w:rsid w:val="00BF784C"/>
    <w:rsid w:val="00C00D6E"/>
    <w:rsid w:val="00C02E9D"/>
    <w:rsid w:val="00C03458"/>
    <w:rsid w:val="00C03C4F"/>
    <w:rsid w:val="00C0592D"/>
    <w:rsid w:val="00C0662A"/>
    <w:rsid w:val="00C07360"/>
    <w:rsid w:val="00C07C05"/>
    <w:rsid w:val="00C07C9D"/>
    <w:rsid w:val="00C10451"/>
    <w:rsid w:val="00C10D8C"/>
    <w:rsid w:val="00C11870"/>
    <w:rsid w:val="00C151C8"/>
    <w:rsid w:val="00C15F54"/>
    <w:rsid w:val="00C2097A"/>
    <w:rsid w:val="00C20F4C"/>
    <w:rsid w:val="00C222A4"/>
    <w:rsid w:val="00C22379"/>
    <w:rsid w:val="00C224FF"/>
    <w:rsid w:val="00C22943"/>
    <w:rsid w:val="00C23B84"/>
    <w:rsid w:val="00C23D6B"/>
    <w:rsid w:val="00C24126"/>
    <w:rsid w:val="00C24A0A"/>
    <w:rsid w:val="00C24DF6"/>
    <w:rsid w:val="00C274AA"/>
    <w:rsid w:val="00C33A32"/>
    <w:rsid w:val="00C34699"/>
    <w:rsid w:val="00C34A64"/>
    <w:rsid w:val="00C36AB1"/>
    <w:rsid w:val="00C37545"/>
    <w:rsid w:val="00C37E23"/>
    <w:rsid w:val="00C40E9D"/>
    <w:rsid w:val="00C421DF"/>
    <w:rsid w:val="00C447DD"/>
    <w:rsid w:val="00C4484F"/>
    <w:rsid w:val="00C4594D"/>
    <w:rsid w:val="00C52DBE"/>
    <w:rsid w:val="00C53447"/>
    <w:rsid w:val="00C534A2"/>
    <w:rsid w:val="00C54BF0"/>
    <w:rsid w:val="00C57B5F"/>
    <w:rsid w:val="00C626CA"/>
    <w:rsid w:val="00C62C74"/>
    <w:rsid w:val="00C62EA2"/>
    <w:rsid w:val="00C6351C"/>
    <w:rsid w:val="00C65C83"/>
    <w:rsid w:val="00C66C61"/>
    <w:rsid w:val="00C67CE9"/>
    <w:rsid w:val="00C71DF9"/>
    <w:rsid w:val="00C7318C"/>
    <w:rsid w:val="00C736B2"/>
    <w:rsid w:val="00C73750"/>
    <w:rsid w:val="00C73F5F"/>
    <w:rsid w:val="00C74994"/>
    <w:rsid w:val="00C759AB"/>
    <w:rsid w:val="00C75A96"/>
    <w:rsid w:val="00C808D0"/>
    <w:rsid w:val="00C829CC"/>
    <w:rsid w:val="00C83157"/>
    <w:rsid w:val="00C838F4"/>
    <w:rsid w:val="00C838F5"/>
    <w:rsid w:val="00C84913"/>
    <w:rsid w:val="00C84A59"/>
    <w:rsid w:val="00C84A7A"/>
    <w:rsid w:val="00C8590C"/>
    <w:rsid w:val="00C90354"/>
    <w:rsid w:val="00C91EE5"/>
    <w:rsid w:val="00C92FCD"/>
    <w:rsid w:val="00C931AB"/>
    <w:rsid w:val="00C93AAC"/>
    <w:rsid w:val="00C945C1"/>
    <w:rsid w:val="00C95A3C"/>
    <w:rsid w:val="00C95F40"/>
    <w:rsid w:val="00C95FCE"/>
    <w:rsid w:val="00CA105F"/>
    <w:rsid w:val="00CA2638"/>
    <w:rsid w:val="00CA498E"/>
    <w:rsid w:val="00CA49FD"/>
    <w:rsid w:val="00CA5D53"/>
    <w:rsid w:val="00CA69DC"/>
    <w:rsid w:val="00CA7109"/>
    <w:rsid w:val="00CA7DD0"/>
    <w:rsid w:val="00CB006D"/>
    <w:rsid w:val="00CB2B3C"/>
    <w:rsid w:val="00CB3531"/>
    <w:rsid w:val="00CB3F0C"/>
    <w:rsid w:val="00CB5BC3"/>
    <w:rsid w:val="00CB6F22"/>
    <w:rsid w:val="00CC115A"/>
    <w:rsid w:val="00CC1A55"/>
    <w:rsid w:val="00CC365F"/>
    <w:rsid w:val="00CC3A2B"/>
    <w:rsid w:val="00CC4AE5"/>
    <w:rsid w:val="00CC6556"/>
    <w:rsid w:val="00CD16F7"/>
    <w:rsid w:val="00CD199E"/>
    <w:rsid w:val="00CD229B"/>
    <w:rsid w:val="00CD276F"/>
    <w:rsid w:val="00CD2F8C"/>
    <w:rsid w:val="00CD33FE"/>
    <w:rsid w:val="00CD4B35"/>
    <w:rsid w:val="00CD4DDA"/>
    <w:rsid w:val="00CD6BEC"/>
    <w:rsid w:val="00CE02B2"/>
    <w:rsid w:val="00CE0D53"/>
    <w:rsid w:val="00CE18A7"/>
    <w:rsid w:val="00CE2490"/>
    <w:rsid w:val="00CE357D"/>
    <w:rsid w:val="00CE3774"/>
    <w:rsid w:val="00CE3BD4"/>
    <w:rsid w:val="00CE3C43"/>
    <w:rsid w:val="00CE3EFE"/>
    <w:rsid w:val="00CE438C"/>
    <w:rsid w:val="00CE53D9"/>
    <w:rsid w:val="00CE6A4E"/>
    <w:rsid w:val="00CE6C0C"/>
    <w:rsid w:val="00CE7E99"/>
    <w:rsid w:val="00CF0DCB"/>
    <w:rsid w:val="00CF1A99"/>
    <w:rsid w:val="00CF2ED6"/>
    <w:rsid w:val="00CF345F"/>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5497"/>
    <w:rsid w:val="00D25776"/>
    <w:rsid w:val="00D27B71"/>
    <w:rsid w:val="00D31999"/>
    <w:rsid w:val="00D32207"/>
    <w:rsid w:val="00D33348"/>
    <w:rsid w:val="00D33FBA"/>
    <w:rsid w:val="00D35340"/>
    <w:rsid w:val="00D35CF7"/>
    <w:rsid w:val="00D40381"/>
    <w:rsid w:val="00D416C1"/>
    <w:rsid w:val="00D42790"/>
    <w:rsid w:val="00D45355"/>
    <w:rsid w:val="00D46507"/>
    <w:rsid w:val="00D47370"/>
    <w:rsid w:val="00D47C26"/>
    <w:rsid w:val="00D47C6D"/>
    <w:rsid w:val="00D5105A"/>
    <w:rsid w:val="00D515DC"/>
    <w:rsid w:val="00D523CD"/>
    <w:rsid w:val="00D53E60"/>
    <w:rsid w:val="00D558B4"/>
    <w:rsid w:val="00D55D07"/>
    <w:rsid w:val="00D55ED0"/>
    <w:rsid w:val="00D56416"/>
    <w:rsid w:val="00D565F7"/>
    <w:rsid w:val="00D56A10"/>
    <w:rsid w:val="00D56D71"/>
    <w:rsid w:val="00D57357"/>
    <w:rsid w:val="00D61988"/>
    <w:rsid w:val="00D62172"/>
    <w:rsid w:val="00D631A2"/>
    <w:rsid w:val="00D64FA2"/>
    <w:rsid w:val="00D65142"/>
    <w:rsid w:val="00D7189C"/>
    <w:rsid w:val="00D72653"/>
    <w:rsid w:val="00D72EFF"/>
    <w:rsid w:val="00D74274"/>
    <w:rsid w:val="00D748A4"/>
    <w:rsid w:val="00D74E6F"/>
    <w:rsid w:val="00D7578D"/>
    <w:rsid w:val="00D75D17"/>
    <w:rsid w:val="00D7609C"/>
    <w:rsid w:val="00D770D8"/>
    <w:rsid w:val="00D77373"/>
    <w:rsid w:val="00D77AB9"/>
    <w:rsid w:val="00D81E7E"/>
    <w:rsid w:val="00D822E7"/>
    <w:rsid w:val="00D8295D"/>
    <w:rsid w:val="00D82FF2"/>
    <w:rsid w:val="00D8310C"/>
    <w:rsid w:val="00D84258"/>
    <w:rsid w:val="00D865F2"/>
    <w:rsid w:val="00D872B2"/>
    <w:rsid w:val="00D92C6C"/>
    <w:rsid w:val="00D96050"/>
    <w:rsid w:val="00D97B76"/>
    <w:rsid w:val="00DA2604"/>
    <w:rsid w:val="00DA5C52"/>
    <w:rsid w:val="00DA727C"/>
    <w:rsid w:val="00DA7560"/>
    <w:rsid w:val="00DB0539"/>
    <w:rsid w:val="00DB11A4"/>
    <w:rsid w:val="00DB3AE0"/>
    <w:rsid w:val="00DB3BB5"/>
    <w:rsid w:val="00DB4F56"/>
    <w:rsid w:val="00DB5954"/>
    <w:rsid w:val="00DB73C3"/>
    <w:rsid w:val="00DC2354"/>
    <w:rsid w:val="00DC2E7B"/>
    <w:rsid w:val="00DC347E"/>
    <w:rsid w:val="00DC5306"/>
    <w:rsid w:val="00DC597B"/>
    <w:rsid w:val="00DC6AC9"/>
    <w:rsid w:val="00DD1D8D"/>
    <w:rsid w:val="00DD30A9"/>
    <w:rsid w:val="00DD4E19"/>
    <w:rsid w:val="00DD55F4"/>
    <w:rsid w:val="00DE028B"/>
    <w:rsid w:val="00DE1621"/>
    <w:rsid w:val="00DE29FC"/>
    <w:rsid w:val="00DE46C4"/>
    <w:rsid w:val="00DE4DA4"/>
    <w:rsid w:val="00DE59B4"/>
    <w:rsid w:val="00DE6230"/>
    <w:rsid w:val="00DE7C45"/>
    <w:rsid w:val="00DF52D3"/>
    <w:rsid w:val="00DF556D"/>
    <w:rsid w:val="00DF6BDC"/>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32217"/>
    <w:rsid w:val="00E35DD3"/>
    <w:rsid w:val="00E36004"/>
    <w:rsid w:val="00E40A02"/>
    <w:rsid w:val="00E4246B"/>
    <w:rsid w:val="00E42C05"/>
    <w:rsid w:val="00E43273"/>
    <w:rsid w:val="00E43F7F"/>
    <w:rsid w:val="00E4436B"/>
    <w:rsid w:val="00E457FE"/>
    <w:rsid w:val="00E46CAE"/>
    <w:rsid w:val="00E47429"/>
    <w:rsid w:val="00E50263"/>
    <w:rsid w:val="00E50DF2"/>
    <w:rsid w:val="00E50F67"/>
    <w:rsid w:val="00E51924"/>
    <w:rsid w:val="00E51974"/>
    <w:rsid w:val="00E56093"/>
    <w:rsid w:val="00E5652E"/>
    <w:rsid w:val="00E5661D"/>
    <w:rsid w:val="00E57D0D"/>
    <w:rsid w:val="00E60A44"/>
    <w:rsid w:val="00E61392"/>
    <w:rsid w:val="00E640FA"/>
    <w:rsid w:val="00E64C8B"/>
    <w:rsid w:val="00E65AFD"/>
    <w:rsid w:val="00E67861"/>
    <w:rsid w:val="00E73F04"/>
    <w:rsid w:val="00E76D0A"/>
    <w:rsid w:val="00E8089C"/>
    <w:rsid w:val="00E8187E"/>
    <w:rsid w:val="00E82EB6"/>
    <w:rsid w:val="00E852CF"/>
    <w:rsid w:val="00E86FF7"/>
    <w:rsid w:val="00E9069B"/>
    <w:rsid w:val="00E90D13"/>
    <w:rsid w:val="00E931DE"/>
    <w:rsid w:val="00E935A0"/>
    <w:rsid w:val="00E9373D"/>
    <w:rsid w:val="00E94492"/>
    <w:rsid w:val="00E94DB0"/>
    <w:rsid w:val="00E9509A"/>
    <w:rsid w:val="00E954AA"/>
    <w:rsid w:val="00E95A34"/>
    <w:rsid w:val="00E95A52"/>
    <w:rsid w:val="00E95CFD"/>
    <w:rsid w:val="00E9653E"/>
    <w:rsid w:val="00E96CDE"/>
    <w:rsid w:val="00EA0641"/>
    <w:rsid w:val="00EA1152"/>
    <w:rsid w:val="00EA20AE"/>
    <w:rsid w:val="00EA33CA"/>
    <w:rsid w:val="00EA45C1"/>
    <w:rsid w:val="00EA4757"/>
    <w:rsid w:val="00EA50C9"/>
    <w:rsid w:val="00EA69E0"/>
    <w:rsid w:val="00EA6E57"/>
    <w:rsid w:val="00EB18F0"/>
    <w:rsid w:val="00EB39CD"/>
    <w:rsid w:val="00EB415E"/>
    <w:rsid w:val="00EB4AC8"/>
    <w:rsid w:val="00EB54E2"/>
    <w:rsid w:val="00EB5AD6"/>
    <w:rsid w:val="00EB665B"/>
    <w:rsid w:val="00EC1144"/>
    <w:rsid w:val="00EC18CA"/>
    <w:rsid w:val="00EC1B85"/>
    <w:rsid w:val="00EC2B14"/>
    <w:rsid w:val="00EC3EB4"/>
    <w:rsid w:val="00EC5722"/>
    <w:rsid w:val="00EC583F"/>
    <w:rsid w:val="00EC6697"/>
    <w:rsid w:val="00ED029D"/>
    <w:rsid w:val="00ED1F56"/>
    <w:rsid w:val="00ED7571"/>
    <w:rsid w:val="00EE25C7"/>
    <w:rsid w:val="00EE3557"/>
    <w:rsid w:val="00EE4575"/>
    <w:rsid w:val="00EE601C"/>
    <w:rsid w:val="00EF0226"/>
    <w:rsid w:val="00EF0F43"/>
    <w:rsid w:val="00EF3360"/>
    <w:rsid w:val="00EF4C2D"/>
    <w:rsid w:val="00EF53F5"/>
    <w:rsid w:val="00EF5BE0"/>
    <w:rsid w:val="00EF69F1"/>
    <w:rsid w:val="00F014FF"/>
    <w:rsid w:val="00F01A14"/>
    <w:rsid w:val="00F02644"/>
    <w:rsid w:val="00F029B0"/>
    <w:rsid w:val="00F03195"/>
    <w:rsid w:val="00F04BC7"/>
    <w:rsid w:val="00F050AA"/>
    <w:rsid w:val="00F05298"/>
    <w:rsid w:val="00F0762A"/>
    <w:rsid w:val="00F07F59"/>
    <w:rsid w:val="00F11E37"/>
    <w:rsid w:val="00F1245E"/>
    <w:rsid w:val="00F12BD4"/>
    <w:rsid w:val="00F130E4"/>
    <w:rsid w:val="00F14F15"/>
    <w:rsid w:val="00F1577E"/>
    <w:rsid w:val="00F16693"/>
    <w:rsid w:val="00F166F2"/>
    <w:rsid w:val="00F242FF"/>
    <w:rsid w:val="00F24AC0"/>
    <w:rsid w:val="00F26455"/>
    <w:rsid w:val="00F26F37"/>
    <w:rsid w:val="00F270A5"/>
    <w:rsid w:val="00F301DF"/>
    <w:rsid w:val="00F30D18"/>
    <w:rsid w:val="00F31881"/>
    <w:rsid w:val="00F34D88"/>
    <w:rsid w:val="00F35E76"/>
    <w:rsid w:val="00F37033"/>
    <w:rsid w:val="00F40231"/>
    <w:rsid w:val="00F407D6"/>
    <w:rsid w:val="00F41C49"/>
    <w:rsid w:val="00F4438F"/>
    <w:rsid w:val="00F448ED"/>
    <w:rsid w:val="00F44D1D"/>
    <w:rsid w:val="00F46462"/>
    <w:rsid w:val="00F477AC"/>
    <w:rsid w:val="00F47D0A"/>
    <w:rsid w:val="00F47E7E"/>
    <w:rsid w:val="00F5057C"/>
    <w:rsid w:val="00F50EAA"/>
    <w:rsid w:val="00F52029"/>
    <w:rsid w:val="00F534DC"/>
    <w:rsid w:val="00F54A45"/>
    <w:rsid w:val="00F55771"/>
    <w:rsid w:val="00F57262"/>
    <w:rsid w:val="00F57469"/>
    <w:rsid w:val="00F60724"/>
    <w:rsid w:val="00F61686"/>
    <w:rsid w:val="00F61714"/>
    <w:rsid w:val="00F633EE"/>
    <w:rsid w:val="00F635CE"/>
    <w:rsid w:val="00F64ACF"/>
    <w:rsid w:val="00F65990"/>
    <w:rsid w:val="00F66981"/>
    <w:rsid w:val="00F700C1"/>
    <w:rsid w:val="00F714EA"/>
    <w:rsid w:val="00F727AE"/>
    <w:rsid w:val="00F74CEA"/>
    <w:rsid w:val="00F75131"/>
    <w:rsid w:val="00F76151"/>
    <w:rsid w:val="00F804A7"/>
    <w:rsid w:val="00F810C0"/>
    <w:rsid w:val="00F81144"/>
    <w:rsid w:val="00F81B6C"/>
    <w:rsid w:val="00F82DAC"/>
    <w:rsid w:val="00F83AA8"/>
    <w:rsid w:val="00F84AC2"/>
    <w:rsid w:val="00F85447"/>
    <w:rsid w:val="00F85603"/>
    <w:rsid w:val="00F86588"/>
    <w:rsid w:val="00F90B7A"/>
    <w:rsid w:val="00F93319"/>
    <w:rsid w:val="00F96008"/>
    <w:rsid w:val="00F96B4E"/>
    <w:rsid w:val="00F97756"/>
    <w:rsid w:val="00F97FD4"/>
    <w:rsid w:val="00FA23D1"/>
    <w:rsid w:val="00FA2D09"/>
    <w:rsid w:val="00FA3146"/>
    <w:rsid w:val="00FA38CE"/>
    <w:rsid w:val="00FA3B8D"/>
    <w:rsid w:val="00FA5863"/>
    <w:rsid w:val="00FA5EE9"/>
    <w:rsid w:val="00FB0030"/>
    <w:rsid w:val="00FB1462"/>
    <w:rsid w:val="00FB3730"/>
    <w:rsid w:val="00FB37CD"/>
    <w:rsid w:val="00FB38D7"/>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3175"/>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C5306"/>
    <w:pPr>
      <w:spacing w:after="0"/>
      <w:ind w:firstLine="709"/>
    </w:pPr>
    <w:rPr>
      <w:rFonts w:eastAsiaTheme="minorEastAsia" w:cstheme="minorBidi"/>
      <w:szCs w:val="22"/>
    </w:rPr>
  </w:style>
  <w:style w:type="paragraph" w:styleId="1">
    <w:name w:val="heading 1"/>
    <w:basedOn w:val="a1"/>
    <w:next w:val="a1"/>
    <w:link w:val="11"/>
    <w:uiPriority w:val="9"/>
    <w:qFormat/>
    <w:rsid w:val="00205FE7"/>
    <w:pPr>
      <w:numPr>
        <w:numId w:val="11"/>
      </w:numPr>
      <w:spacing w:before="240" w:after="240"/>
      <w:contextualSpacing/>
      <w:outlineLvl w:val="0"/>
    </w:pPr>
    <w:rPr>
      <w:rFonts w:eastAsiaTheme="minorHAnsi"/>
      <w:b/>
      <w:caps/>
      <w:szCs w:val="24"/>
    </w:rPr>
  </w:style>
  <w:style w:type="paragraph" w:styleId="21">
    <w:name w:val="heading 2"/>
    <w:basedOn w:val="a1"/>
    <w:next w:val="a1"/>
    <w:link w:val="22"/>
    <w:uiPriority w:val="9"/>
    <w:unhideWhenUsed/>
    <w:qFormat/>
    <w:rsid w:val="00205FE7"/>
    <w:pPr>
      <w:keepNext/>
      <w:keepLines/>
      <w:numPr>
        <w:ilvl w:val="1"/>
        <w:numId w:val="11"/>
      </w:numPr>
      <w:spacing w:after="120"/>
      <w:contextualSpacing/>
      <w:outlineLvl w:val="1"/>
    </w:pPr>
    <w:rPr>
      <w:rFonts w:eastAsiaTheme="minorHAnsi"/>
      <w:b/>
      <w:szCs w:val="24"/>
    </w:rPr>
  </w:style>
  <w:style w:type="paragraph" w:styleId="3">
    <w:name w:val="heading 3"/>
    <w:basedOn w:val="a1"/>
    <w:next w:val="a1"/>
    <w:link w:val="30"/>
    <w:uiPriority w:val="9"/>
    <w:unhideWhenUsed/>
    <w:qFormat/>
    <w:rsid w:val="00205FE7"/>
    <w:pPr>
      <w:keepNext/>
      <w:numPr>
        <w:ilvl w:val="2"/>
        <w:numId w:val="11"/>
      </w:numPr>
      <w:spacing w:before="120"/>
      <w:contextualSpacing/>
      <w:outlineLvl w:val="2"/>
    </w:pPr>
    <w:rPr>
      <w:rFonts w:eastAsiaTheme="minorHAnsi"/>
      <w:b/>
      <w:szCs w:val="24"/>
    </w:rPr>
  </w:style>
  <w:style w:type="paragraph" w:styleId="4">
    <w:name w:val="heading 4"/>
    <w:basedOn w:val="a1"/>
    <w:next w:val="a1"/>
    <w:link w:val="40"/>
    <w:uiPriority w:val="9"/>
    <w:unhideWhenUsed/>
    <w:qFormat/>
    <w:rsid w:val="00205FE7"/>
    <w:pPr>
      <w:keepNext/>
      <w:numPr>
        <w:ilvl w:val="3"/>
        <w:numId w:val="11"/>
      </w:numPr>
      <w:spacing w:before="120"/>
      <w:contextualSpacing/>
      <w:outlineLvl w:val="3"/>
    </w:pPr>
    <w:rPr>
      <w:rFonts w:eastAsiaTheme="minorHAnsi" w:cs="Times New Roman"/>
      <w:b/>
      <w:i/>
      <w:szCs w:val="24"/>
    </w:rPr>
  </w:style>
  <w:style w:type="paragraph" w:styleId="5">
    <w:name w:val="heading 5"/>
    <w:basedOn w:val="a1"/>
    <w:next w:val="a1"/>
    <w:link w:val="50"/>
    <w:uiPriority w:val="9"/>
    <w:unhideWhenUsed/>
    <w:qFormat/>
    <w:rsid w:val="00983614"/>
    <w:pPr>
      <w:keepNext/>
      <w:keepLines/>
      <w:spacing w:before="200"/>
      <w:ind w:left="1008" w:hanging="1008"/>
      <w:outlineLvl w:val="4"/>
    </w:pPr>
    <w:rPr>
      <w:rFonts w:ascii="Cambria" w:hAnsi="Cambria"/>
      <w:color w:val="243F60"/>
      <w:lang w:eastAsia="ru-RU"/>
    </w:rPr>
  </w:style>
  <w:style w:type="paragraph" w:styleId="6">
    <w:name w:val="heading 6"/>
    <w:basedOn w:val="a1"/>
    <w:next w:val="a1"/>
    <w:link w:val="60"/>
    <w:uiPriority w:val="9"/>
    <w:unhideWhenUsed/>
    <w:qFormat/>
    <w:rsid w:val="00540573"/>
    <w:pPr>
      <w:spacing w:before="240" w:after="60"/>
      <w:outlineLvl w:val="5"/>
    </w:pPr>
    <w:rPr>
      <w:rFonts w:asciiTheme="minorHAnsi" w:hAnsiTheme="minorHAnsi"/>
      <w:b/>
      <w:bCs/>
      <w:sz w:val="22"/>
    </w:rPr>
  </w:style>
  <w:style w:type="paragraph" w:styleId="7">
    <w:name w:val="heading 7"/>
    <w:basedOn w:val="a1"/>
    <w:next w:val="a1"/>
    <w:link w:val="70"/>
    <w:uiPriority w:val="9"/>
    <w:unhideWhenUsed/>
    <w:qFormat/>
    <w:rsid w:val="00540573"/>
    <w:pPr>
      <w:spacing w:before="240" w:after="60"/>
      <w:outlineLvl w:val="6"/>
    </w:pPr>
    <w:rPr>
      <w:rFonts w:asciiTheme="minorHAnsi" w:hAnsiTheme="minorHAnsi"/>
      <w:szCs w:val="24"/>
    </w:rPr>
  </w:style>
  <w:style w:type="paragraph" w:styleId="8">
    <w:name w:val="heading 8"/>
    <w:basedOn w:val="a1"/>
    <w:next w:val="a1"/>
    <w:link w:val="80"/>
    <w:uiPriority w:val="9"/>
    <w:unhideWhenUsed/>
    <w:qFormat/>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Рис_подпись"/>
    <w:basedOn w:val="a1"/>
    <w:next w:val="a6"/>
    <w:link w:val="a7"/>
    <w:qFormat/>
    <w:rsid w:val="00B5627D"/>
    <w:pPr>
      <w:keepNext/>
      <w:keepLines/>
      <w:spacing w:after="240" w:line="240" w:lineRule="auto"/>
      <w:jc w:val="center"/>
    </w:pPr>
    <w:rPr>
      <w:rFonts w:eastAsiaTheme="minorHAnsi"/>
      <w:szCs w:val="24"/>
    </w:rPr>
  </w:style>
  <w:style w:type="character" w:customStyle="1" w:styleId="a7">
    <w:name w:val="Рис_подпись Знак"/>
    <w:link w:val="a5"/>
    <w:rsid w:val="009C7E3F"/>
    <w:rPr>
      <w:rFonts w:cstheme="minorBidi"/>
    </w:rPr>
  </w:style>
  <w:style w:type="paragraph" w:styleId="a8">
    <w:name w:val="header"/>
    <w:basedOn w:val="a1"/>
    <w:link w:val="a9"/>
    <w:uiPriority w:val="99"/>
    <w:unhideWhenUsed/>
    <w:rsid w:val="00FD19A8"/>
    <w:pPr>
      <w:tabs>
        <w:tab w:val="center" w:pos="4677"/>
        <w:tab w:val="right" w:pos="9355"/>
      </w:tabs>
      <w:spacing w:line="240" w:lineRule="auto"/>
    </w:pPr>
  </w:style>
  <w:style w:type="character" w:customStyle="1" w:styleId="a9">
    <w:name w:val="Верхний колонтитул Знак"/>
    <w:basedOn w:val="a2"/>
    <w:link w:val="a8"/>
    <w:uiPriority w:val="99"/>
    <w:rsid w:val="00FD19A8"/>
    <w:rPr>
      <w:rFonts w:eastAsiaTheme="minorEastAsia" w:cstheme="minorBidi"/>
      <w:szCs w:val="22"/>
    </w:rPr>
  </w:style>
  <w:style w:type="paragraph" w:styleId="aa">
    <w:name w:val="footer"/>
    <w:basedOn w:val="a1"/>
    <w:link w:val="ab"/>
    <w:uiPriority w:val="99"/>
    <w:unhideWhenUsed/>
    <w:rsid w:val="00FD19A8"/>
    <w:pPr>
      <w:tabs>
        <w:tab w:val="center" w:pos="4677"/>
        <w:tab w:val="right" w:pos="9355"/>
      </w:tabs>
      <w:spacing w:line="240" w:lineRule="auto"/>
    </w:pPr>
  </w:style>
  <w:style w:type="character" w:customStyle="1" w:styleId="11">
    <w:name w:val="Заголовок 1 Знак"/>
    <w:link w:val="1"/>
    <w:uiPriority w:val="9"/>
    <w:rsid w:val="00932020"/>
    <w:rPr>
      <w:rFonts w:cstheme="minorBidi"/>
      <w:b/>
      <w:caps/>
    </w:rPr>
  </w:style>
  <w:style w:type="character" w:customStyle="1" w:styleId="ab">
    <w:name w:val="Нижний колонтитул Знак"/>
    <w:basedOn w:val="a2"/>
    <w:link w:val="aa"/>
    <w:uiPriority w:val="99"/>
    <w:rsid w:val="00FD19A8"/>
    <w:rPr>
      <w:rFonts w:eastAsiaTheme="minorEastAsia" w:cstheme="minorBidi"/>
      <w:szCs w:val="22"/>
    </w:rPr>
  </w:style>
  <w:style w:type="character" w:customStyle="1" w:styleId="22">
    <w:name w:val="Заголовок 2 Знак"/>
    <w:link w:val="21"/>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2"/>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2"/>
    <w:link w:val="7"/>
    <w:uiPriority w:val="9"/>
    <w:rsid w:val="00540573"/>
    <w:rPr>
      <w:rFonts w:asciiTheme="minorHAnsi" w:eastAsiaTheme="minorEastAsia" w:hAnsiTheme="minorHAnsi" w:cstheme="minorBidi"/>
    </w:rPr>
  </w:style>
  <w:style w:type="character" w:customStyle="1" w:styleId="80">
    <w:name w:val="Заголовок 8 Знак"/>
    <w:basedOn w:val="a2"/>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2"/>
    <w:link w:val="9"/>
    <w:uiPriority w:val="9"/>
    <w:rsid w:val="00540573"/>
    <w:rPr>
      <w:rFonts w:asciiTheme="majorHAnsi" w:eastAsiaTheme="majorEastAsia" w:hAnsiTheme="majorHAnsi" w:cstheme="majorBidi"/>
      <w:i/>
      <w:iCs/>
      <w:color w:val="404040" w:themeColor="text1" w:themeTint="BF"/>
      <w:sz w:val="20"/>
      <w:szCs w:val="20"/>
    </w:rPr>
  </w:style>
  <w:style w:type="paragraph" w:styleId="13">
    <w:name w:val="toc 1"/>
    <w:basedOn w:val="a1"/>
    <w:next w:val="a1"/>
    <w:autoRedefine/>
    <w:uiPriority w:val="39"/>
    <w:unhideWhenUsed/>
    <w:qFormat/>
    <w:rsid w:val="00EB54E2"/>
    <w:pPr>
      <w:tabs>
        <w:tab w:val="left" w:pos="1276"/>
        <w:tab w:val="right" w:leader="dot" w:pos="9627"/>
      </w:tabs>
      <w:spacing w:after="100"/>
      <w:ind w:firstLine="0"/>
    </w:pPr>
  </w:style>
  <w:style w:type="paragraph" w:styleId="23">
    <w:name w:val="toc 2"/>
    <w:basedOn w:val="a1"/>
    <w:next w:val="a1"/>
    <w:autoRedefine/>
    <w:uiPriority w:val="39"/>
    <w:unhideWhenUsed/>
    <w:rsid w:val="00EB54E2"/>
    <w:pPr>
      <w:tabs>
        <w:tab w:val="left" w:pos="709"/>
        <w:tab w:val="right" w:leader="dot" w:pos="9627"/>
      </w:tabs>
      <w:spacing w:after="100"/>
      <w:ind w:left="240" w:firstLine="0"/>
    </w:pPr>
  </w:style>
  <w:style w:type="character" w:styleId="ac">
    <w:name w:val="Hyperlink"/>
    <w:basedOn w:val="a2"/>
    <w:uiPriority w:val="99"/>
    <w:unhideWhenUsed/>
    <w:rsid w:val="00FD19A8"/>
    <w:rPr>
      <w:color w:val="0000FF" w:themeColor="hyperlink"/>
      <w:u w:val="single"/>
    </w:rPr>
  </w:style>
  <w:style w:type="paragraph" w:styleId="a6">
    <w:name w:val="No Spacing"/>
    <w:aliases w:val="Осн_текст,С интервалом и отступом,таблица,No Spacing,!текст,Основной"/>
    <w:link w:val="ad"/>
    <w:uiPriority w:val="1"/>
    <w:qFormat/>
    <w:rsid w:val="00EA0641"/>
    <w:pPr>
      <w:spacing w:after="240"/>
      <w:ind w:firstLine="709"/>
      <w:jc w:val="both"/>
    </w:pPr>
  </w:style>
  <w:style w:type="character" w:customStyle="1" w:styleId="ad">
    <w:name w:val="Без интервала Знак"/>
    <w:aliases w:val="Осн_текст Знак,С интервалом и отступом Знак,таблица Знак,No Spacing Знак,!текст Знак,Основной Знак"/>
    <w:link w:val="a6"/>
    <w:uiPriority w:val="1"/>
    <w:qFormat/>
    <w:rsid w:val="00EA0641"/>
  </w:style>
  <w:style w:type="table" w:customStyle="1" w:styleId="ae">
    <w:name w:val="Таблица"/>
    <w:basedOn w:val="a3"/>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f">
    <w:name w:val="Table Grid"/>
    <w:aliases w:val="Table Grid Report"/>
    <w:basedOn w:val="a3"/>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Рис_тело"/>
    <w:basedOn w:val="a1"/>
    <w:next w:val="a5"/>
    <w:link w:val="af1"/>
    <w:qFormat/>
    <w:rsid w:val="00540573"/>
    <w:pPr>
      <w:keepNext/>
      <w:spacing w:before="240"/>
      <w:jc w:val="center"/>
    </w:pPr>
    <w:rPr>
      <w:rFonts w:eastAsia="Times New Roman" w:cs="Times New Roman"/>
    </w:rPr>
  </w:style>
  <w:style w:type="character" w:customStyle="1" w:styleId="af1">
    <w:name w:val="Рис_тело Знак"/>
    <w:link w:val="af0"/>
    <w:rsid w:val="00540573"/>
    <w:rPr>
      <w:rFonts w:eastAsia="Times New Roman"/>
      <w:szCs w:val="22"/>
    </w:rPr>
  </w:style>
  <w:style w:type="paragraph" w:customStyle="1" w:styleId="af2">
    <w:name w:val="Табл_подпись"/>
    <w:basedOn w:val="a5"/>
    <w:link w:val="af3"/>
    <w:rsid w:val="007377BD"/>
    <w:pPr>
      <w:spacing w:after="0"/>
    </w:pPr>
    <w:rPr>
      <w:b/>
    </w:rPr>
  </w:style>
  <w:style w:type="character" w:customStyle="1" w:styleId="af3">
    <w:name w:val="Табл_подпись Знак"/>
    <w:basedOn w:val="a7"/>
    <w:link w:val="af2"/>
    <w:rsid w:val="007377BD"/>
    <w:rPr>
      <w:rFonts w:cstheme="minorBidi"/>
      <w:b/>
    </w:rPr>
  </w:style>
  <w:style w:type="numbering" w:customStyle="1" w:styleId="WW8Num1">
    <w:name w:val="WW8Num1"/>
    <w:rsid w:val="007D4749"/>
  </w:style>
  <w:style w:type="character" w:styleId="af4">
    <w:name w:val="annotation reference"/>
    <w:basedOn w:val="a2"/>
    <w:uiPriority w:val="99"/>
    <w:semiHidden/>
    <w:unhideWhenUsed/>
    <w:rsid w:val="007377BD"/>
    <w:rPr>
      <w:sz w:val="16"/>
      <w:szCs w:val="16"/>
    </w:rPr>
  </w:style>
  <w:style w:type="character" w:styleId="af5">
    <w:name w:val="Placeholder Text"/>
    <w:basedOn w:val="a2"/>
    <w:uiPriority w:val="99"/>
    <w:semiHidden/>
    <w:rsid w:val="007377BD"/>
    <w:rPr>
      <w:color w:val="808080"/>
    </w:rPr>
  </w:style>
  <w:style w:type="paragraph" w:styleId="af6">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2"/>
    <w:link w:val="5"/>
    <w:uiPriority w:val="9"/>
    <w:rsid w:val="00983614"/>
    <w:rPr>
      <w:rFonts w:ascii="Cambria" w:eastAsiaTheme="minorEastAsia" w:hAnsi="Cambria" w:cstheme="minorBidi"/>
      <w:color w:val="243F60"/>
      <w:szCs w:val="22"/>
      <w:lang w:eastAsia="ru-RU"/>
    </w:rPr>
  </w:style>
  <w:style w:type="paragraph" w:styleId="af7">
    <w:name w:val="endnote text"/>
    <w:basedOn w:val="a1"/>
    <w:link w:val="af8"/>
    <w:uiPriority w:val="99"/>
    <w:semiHidden/>
    <w:unhideWhenUsed/>
    <w:rsid w:val="00BC6973"/>
    <w:pPr>
      <w:spacing w:line="240" w:lineRule="auto"/>
    </w:pPr>
    <w:rPr>
      <w:sz w:val="20"/>
      <w:szCs w:val="20"/>
    </w:rPr>
  </w:style>
  <w:style w:type="character" w:customStyle="1" w:styleId="af8">
    <w:name w:val="Текст концевой сноски Знак"/>
    <w:basedOn w:val="a2"/>
    <w:link w:val="af7"/>
    <w:uiPriority w:val="99"/>
    <w:semiHidden/>
    <w:rsid w:val="00BC6973"/>
    <w:rPr>
      <w:rFonts w:eastAsiaTheme="minorEastAsia" w:cstheme="minorBidi"/>
      <w:sz w:val="20"/>
      <w:szCs w:val="20"/>
    </w:rPr>
  </w:style>
  <w:style w:type="character" w:styleId="af9">
    <w:name w:val="endnote reference"/>
    <w:basedOn w:val="a2"/>
    <w:uiPriority w:val="99"/>
    <w:semiHidden/>
    <w:unhideWhenUsed/>
    <w:rsid w:val="00BC6973"/>
    <w:rPr>
      <w:vertAlign w:val="superscript"/>
    </w:rPr>
  </w:style>
  <w:style w:type="paragraph" w:styleId="14">
    <w:name w:val="index 1"/>
    <w:basedOn w:val="a1"/>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4">
    <w:name w:val="index 2"/>
    <w:basedOn w:val="a1"/>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1"/>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1"/>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1"/>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5">
    <w:name w:val="Нижний колонтитул Знак1"/>
    <w:aliases w:val="Знак1 Знак1"/>
    <w:uiPriority w:val="99"/>
    <w:semiHidden/>
    <w:rsid w:val="00602C82"/>
    <w:rPr>
      <w:rFonts w:eastAsia="Times New Roman" w:cs="Times New Roman"/>
      <w:szCs w:val="22"/>
    </w:rPr>
  </w:style>
  <w:style w:type="paragraph" w:styleId="afa">
    <w:name w:val="index heading"/>
    <w:basedOn w:val="a1"/>
    <w:next w:val="14"/>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b">
    <w:name w:val="table of authorities"/>
    <w:basedOn w:val="a1"/>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c">
    <w:name w:val="toa heading"/>
    <w:basedOn w:val="a1"/>
    <w:next w:val="afb"/>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6">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d">
    <w:name w:val="Document Map"/>
    <w:basedOn w:val="a1"/>
    <w:link w:val="afe"/>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e">
    <w:name w:val="Схема документа Знак"/>
    <w:basedOn w:val="a2"/>
    <w:link w:val="afd"/>
    <w:uiPriority w:val="99"/>
    <w:semiHidden/>
    <w:rsid w:val="00602C82"/>
    <w:rPr>
      <w:rFonts w:ascii="Tahoma" w:eastAsia="Microsoft YaHei" w:hAnsi="Tahoma" w:cs="Tahoma"/>
      <w:sz w:val="20"/>
      <w:szCs w:val="22"/>
      <w:shd w:val="clear" w:color="auto" w:fill="000080"/>
      <w:lang w:eastAsia="ru-RU"/>
    </w:rPr>
  </w:style>
  <w:style w:type="character" w:customStyle="1" w:styleId="aff">
    <w:name w:val="рисунок Знак"/>
    <w:link w:val="aff0"/>
    <w:semiHidden/>
    <w:locked/>
    <w:rsid w:val="00602C82"/>
    <w:rPr>
      <w:lang w:eastAsia="ru-RU"/>
    </w:rPr>
  </w:style>
  <w:style w:type="paragraph" w:customStyle="1" w:styleId="aff0">
    <w:name w:val="рисунок"/>
    <w:basedOn w:val="a1"/>
    <w:next w:val="a1"/>
    <w:link w:val="aff"/>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1"/>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7">
    <w:name w:val="Table Simple 1"/>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5">
    <w:name w:val="Table Simple 2"/>
    <w:basedOn w:val="a3"/>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Classic 1"/>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7">
    <w:name w:val="Table Columns 2"/>
    <w:basedOn w:val="a3"/>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3"/>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3"/>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3"/>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3"/>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8">
    <w:name w:val="Table Grid 2"/>
    <w:basedOn w:val="a3"/>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3"/>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3"/>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1">
    <w:name w:val="Table Contemporary"/>
    <w:basedOn w:val="a3"/>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2">
    <w:name w:val="Table Elegant"/>
    <w:basedOn w:val="a3"/>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3">
    <w:name w:val="Table Professional"/>
    <w:basedOn w:val="a3"/>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3"/>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Subtle 2"/>
    <w:basedOn w:val="a3"/>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3"/>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3"/>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3"/>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3"/>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4">
    <w:name w:val="Папушкин"/>
    <w:basedOn w:val="af"/>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b">
    <w:name w:val="Сетка таблицы1"/>
    <w:basedOn w:val="a3"/>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c">
    <w:name w:val="Светлая заливка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b">
    <w:name w:val="Светлая заливка2"/>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3"/>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
    <w:name w:val="Светлая заливка112"/>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3"/>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5">
    <w:name w:val="рпдлпжлопж"/>
    <w:basedOn w:val="a3"/>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3"/>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3"/>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d">
    <w:name w:val="Папушкин1"/>
    <w:basedOn w:val="af"/>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3"/>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3"/>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Современная таблица1"/>
    <w:basedOn w:val="a3"/>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3"/>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Стандартная таблица1"/>
    <w:basedOn w:val="a3"/>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3"/>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3"/>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3"/>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0">
    <w:name w:val="Изысканная таблица1"/>
    <w:basedOn w:val="a3"/>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3"/>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3"/>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3"/>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3"/>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3"/>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3"/>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3"/>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3"/>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3"/>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3"/>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3"/>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3"/>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Средний список 112"/>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3"/>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3"/>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3"/>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style>
  <w:style w:type="numbering" w:styleId="aff6">
    <w:name w:val="Outline List 3"/>
    <w:basedOn w:val="a4"/>
    <w:uiPriority w:val="99"/>
    <w:semiHidden/>
    <w:unhideWhenUsed/>
    <w:rsid w:val="00602C82"/>
  </w:style>
  <w:style w:type="numbering" w:styleId="1ai">
    <w:name w:val="Outline List 1"/>
    <w:basedOn w:val="a4"/>
    <w:uiPriority w:val="99"/>
    <w:semiHidden/>
    <w:unhideWhenUsed/>
    <w:rsid w:val="00602C82"/>
  </w:style>
  <w:style w:type="numbering" w:customStyle="1" w:styleId="111112">
    <w:name w:val="1 / 1.1 / 1.1.2"/>
    <w:rsid w:val="00602C82"/>
  </w:style>
  <w:style w:type="numbering" w:customStyle="1" w:styleId="1ai11">
    <w:name w:val="1 / a / i11"/>
    <w:rsid w:val="00602C82"/>
  </w:style>
  <w:style w:type="numbering" w:customStyle="1" w:styleId="11b">
    <w:name w:val="Статья / Раздел11"/>
    <w:rsid w:val="00602C82"/>
  </w:style>
  <w:style w:type="numbering" w:styleId="111111">
    <w:name w:val="Outline List 2"/>
    <w:aliases w:val="1 / 1.1 / 1.1."/>
    <w:basedOn w:val="a4"/>
    <w:rsid w:val="00602C82"/>
  </w:style>
  <w:style w:type="numbering" w:customStyle="1" w:styleId="1f1">
    <w:name w:val="Нет списка1"/>
    <w:next w:val="a4"/>
    <w:uiPriority w:val="99"/>
    <w:semiHidden/>
    <w:unhideWhenUsed/>
    <w:rsid w:val="00602C82"/>
  </w:style>
  <w:style w:type="numbering" w:customStyle="1" w:styleId="111113">
    <w:name w:val="1 / 1.1 / 1.1.3"/>
    <w:basedOn w:val="a4"/>
    <w:next w:val="111111"/>
    <w:locked/>
    <w:rsid w:val="00602C82"/>
  </w:style>
  <w:style w:type="numbering" w:customStyle="1" w:styleId="2c">
    <w:name w:val="Нет списка2"/>
    <w:next w:val="a4"/>
    <w:semiHidden/>
    <w:unhideWhenUsed/>
    <w:rsid w:val="00602C82"/>
  </w:style>
  <w:style w:type="numbering" w:customStyle="1" w:styleId="11c">
    <w:name w:val="Нет списка11"/>
    <w:next w:val="a4"/>
    <w:uiPriority w:val="99"/>
    <w:semiHidden/>
    <w:unhideWhenUsed/>
    <w:rsid w:val="00602C82"/>
  </w:style>
  <w:style w:type="numbering" w:customStyle="1" w:styleId="218">
    <w:name w:val="Нет списка21"/>
    <w:next w:val="a4"/>
    <w:uiPriority w:val="99"/>
    <w:semiHidden/>
    <w:unhideWhenUsed/>
    <w:rsid w:val="00602C82"/>
  </w:style>
  <w:style w:type="numbering" w:customStyle="1" w:styleId="1118">
    <w:name w:val="Нет списка111"/>
    <w:next w:val="a4"/>
    <w:uiPriority w:val="99"/>
    <w:semiHidden/>
    <w:unhideWhenUsed/>
    <w:rsid w:val="00602C82"/>
  </w:style>
  <w:style w:type="numbering" w:customStyle="1" w:styleId="36">
    <w:name w:val="Нет списка3"/>
    <w:next w:val="a4"/>
    <w:uiPriority w:val="99"/>
    <w:semiHidden/>
    <w:unhideWhenUsed/>
    <w:rsid w:val="00602C82"/>
  </w:style>
  <w:style w:type="numbering" w:customStyle="1" w:styleId="45">
    <w:name w:val="Нет списка4"/>
    <w:next w:val="a4"/>
    <w:uiPriority w:val="99"/>
    <w:semiHidden/>
    <w:unhideWhenUsed/>
    <w:rsid w:val="00602C82"/>
  </w:style>
  <w:style w:type="numbering" w:customStyle="1" w:styleId="55">
    <w:name w:val="Нет списка5"/>
    <w:next w:val="a4"/>
    <w:uiPriority w:val="99"/>
    <w:semiHidden/>
    <w:unhideWhenUsed/>
    <w:rsid w:val="00602C82"/>
  </w:style>
  <w:style w:type="numbering" w:customStyle="1" w:styleId="62">
    <w:name w:val="Нет списка6"/>
    <w:next w:val="a4"/>
    <w:uiPriority w:val="99"/>
    <w:semiHidden/>
    <w:unhideWhenUsed/>
    <w:rsid w:val="00602C82"/>
  </w:style>
  <w:style w:type="numbering" w:customStyle="1" w:styleId="72">
    <w:name w:val="Нет списка7"/>
    <w:next w:val="a4"/>
    <w:uiPriority w:val="99"/>
    <w:semiHidden/>
    <w:unhideWhenUsed/>
    <w:rsid w:val="00602C82"/>
  </w:style>
  <w:style w:type="numbering" w:customStyle="1" w:styleId="83">
    <w:name w:val="Нет списка8"/>
    <w:next w:val="a4"/>
    <w:uiPriority w:val="99"/>
    <w:semiHidden/>
    <w:unhideWhenUsed/>
    <w:rsid w:val="00602C82"/>
  </w:style>
  <w:style w:type="numbering" w:customStyle="1" w:styleId="92">
    <w:name w:val="Нет списка9"/>
    <w:next w:val="a4"/>
    <w:uiPriority w:val="99"/>
    <w:semiHidden/>
    <w:unhideWhenUsed/>
    <w:rsid w:val="00602C82"/>
  </w:style>
  <w:style w:type="numbering" w:customStyle="1" w:styleId="101">
    <w:name w:val="Нет списка10"/>
    <w:next w:val="a4"/>
    <w:uiPriority w:val="99"/>
    <w:semiHidden/>
    <w:unhideWhenUsed/>
    <w:rsid w:val="00602C82"/>
  </w:style>
  <w:style w:type="numbering" w:customStyle="1" w:styleId="124">
    <w:name w:val="Нет списка12"/>
    <w:next w:val="a4"/>
    <w:uiPriority w:val="99"/>
    <w:semiHidden/>
    <w:unhideWhenUsed/>
    <w:rsid w:val="00602C82"/>
  </w:style>
  <w:style w:type="numbering" w:customStyle="1" w:styleId="133">
    <w:name w:val="Нет списка13"/>
    <w:next w:val="a4"/>
    <w:uiPriority w:val="99"/>
    <w:semiHidden/>
    <w:unhideWhenUsed/>
    <w:rsid w:val="00602C82"/>
  </w:style>
  <w:style w:type="numbering" w:customStyle="1" w:styleId="141">
    <w:name w:val="Нет списка14"/>
    <w:next w:val="a4"/>
    <w:uiPriority w:val="99"/>
    <w:semiHidden/>
    <w:unhideWhenUsed/>
    <w:rsid w:val="00602C82"/>
  </w:style>
  <w:style w:type="numbering" w:customStyle="1" w:styleId="151">
    <w:name w:val="Нет списка15"/>
    <w:next w:val="a4"/>
    <w:uiPriority w:val="99"/>
    <w:semiHidden/>
    <w:unhideWhenUsed/>
    <w:rsid w:val="00602C82"/>
  </w:style>
  <w:style w:type="numbering" w:customStyle="1" w:styleId="161">
    <w:name w:val="Нет списка16"/>
    <w:next w:val="a4"/>
    <w:uiPriority w:val="99"/>
    <w:semiHidden/>
    <w:unhideWhenUsed/>
    <w:rsid w:val="00602C82"/>
  </w:style>
  <w:style w:type="numbering" w:customStyle="1" w:styleId="221">
    <w:name w:val="Нет списка22"/>
    <w:next w:val="a4"/>
    <w:semiHidden/>
    <w:rsid w:val="00602C82"/>
  </w:style>
  <w:style w:type="numbering" w:customStyle="1" w:styleId="171">
    <w:name w:val="Нет списка17"/>
    <w:next w:val="a4"/>
    <w:uiPriority w:val="99"/>
    <w:semiHidden/>
    <w:unhideWhenUsed/>
    <w:rsid w:val="00602C82"/>
  </w:style>
  <w:style w:type="numbering" w:customStyle="1" w:styleId="180">
    <w:name w:val="Нет списка18"/>
    <w:next w:val="a4"/>
    <w:uiPriority w:val="99"/>
    <w:semiHidden/>
    <w:unhideWhenUsed/>
    <w:rsid w:val="00602C82"/>
  </w:style>
  <w:style w:type="numbering" w:customStyle="1" w:styleId="230">
    <w:name w:val="Нет списка23"/>
    <w:next w:val="a4"/>
    <w:semiHidden/>
    <w:rsid w:val="00602C82"/>
  </w:style>
  <w:style w:type="numbering" w:customStyle="1" w:styleId="219">
    <w:name w:val="Статья / Раздел21"/>
    <w:basedOn w:val="a4"/>
    <w:next w:val="aff6"/>
    <w:rsid w:val="00602C82"/>
  </w:style>
  <w:style w:type="numbering" w:customStyle="1" w:styleId="1ai31">
    <w:name w:val="1 / a / i31"/>
    <w:basedOn w:val="a4"/>
    <w:next w:val="1ai"/>
    <w:rsid w:val="00602C82"/>
  </w:style>
  <w:style w:type="numbering" w:customStyle="1" w:styleId="1ai3">
    <w:name w:val="1 / a / i3"/>
    <w:rsid w:val="00602C82"/>
  </w:style>
  <w:style w:type="numbering" w:customStyle="1" w:styleId="1ai316">
    <w:name w:val="1 / a / i316"/>
    <w:basedOn w:val="a4"/>
    <w:next w:val="1ai"/>
    <w:rsid w:val="00602C82"/>
  </w:style>
  <w:style w:type="numbering" w:customStyle="1" w:styleId="190">
    <w:name w:val="Нет списка19"/>
    <w:next w:val="a4"/>
    <w:uiPriority w:val="99"/>
    <w:semiHidden/>
    <w:unhideWhenUsed/>
    <w:rsid w:val="00602C82"/>
  </w:style>
  <w:style w:type="numbering" w:customStyle="1" w:styleId="111115">
    <w:name w:val="1 / 1.1 / 1.1.5"/>
    <w:basedOn w:val="a4"/>
    <w:next w:val="111111"/>
    <w:rsid w:val="00602C82"/>
  </w:style>
  <w:style w:type="numbering" w:customStyle="1" w:styleId="1100">
    <w:name w:val="Нет списка110"/>
    <w:next w:val="a4"/>
    <w:uiPriority w:val="99"/>
    <w:semiHidden/>
    <w:unhideWhenUsed/>
    <w:rsid w:val="00602C82"/>
  </w:style>
  <w:style w:type="table" w:customStyle="1" w:styleId="1171">
    <w:name w:val="Светлая заливка117"/>
    <w:basedOn w:val="a3"/>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3"/>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3"/>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3"/>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2">
    <w:name w:val="рпдлпжлопж1"/>
    <w:basedOn w:val="a3"/>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4"/>
    <w:next w:val="111111"/>
    <w:locked/>
    <w:rsid w:val="00602C82"/>
  </w:style>
  <w:style w:type="numbering" w:customStyle="1" w:styleId="240">
    <w:name w:val="Нет списка24"/>
    <w:next w:val="a4"/>
    <w:semiHidden/>
    <w:unhideWhenUsed/>
    <w:rsid w:val="00602C82"/>
  </w:style>
  <w:style w:type="numbering" w:customStyle="1" w:styleId="1122">
    <w:name w:val="Нет списка112"/>
    <w:next w:val="a4"/>
    <w:uiPriority w:val="99"/>
    <w:semiHidden/>
    <w:unhideWhenUsed/>
    <w:rsid w:val="00602C82"/>
  </w:style>
  <w:style w:type="numbering" w:customStyle="1" w:styleId="2110">
    <w:name w:val="Нет списка211"/>
    <w:next w:val="a4"/>
    <w:uiPriority w:val="99"/>
    <w:semiHidden/>
    <w:unhideWhenUsed/>
    <w:rsid w:val="00602C82"/>
  </w:style>
  <w:style w:type="numbering" w:customStyle="1" w:styleId="11112">
    <w:name w:val="Нет списка1111"/>
    <w:next w:val="a4"/>
    <w:uiPriority w:val="99"/>
    <w:semiHidden/>
    <w:unhideWhenUsed/>
    <w:rsid w:val="00602C82"/>
  </w:style>
  <w:style w:type="numbering" w:customStyle="1" w:styleId="315">
    <w:name w:val="Нет списка31"/>
    <w:next w:val="a4"/>
    <w:uiPriority w:val="99"/>
    <w:semiHidden/>
    <w:unhideWhenUsed/>
    <w:rsid w:val="00602C82"/>
  </w:style>
  <w:style w:type="numbering" w:customStyle="1" w:styleId="411">
    <w:name w:val="Нет списка41"/>
    <w:next w:val="a4"/>
    <w:uiPriority w:val="99"/>
    <w:semiHidden/>
    <w:unhideWhenUsed/>
    <w:rsid w:val="00602C82"/>
  </w:style>
  <w:style w:type="numbering" w:customStyle="1" w:styleId="512">
    <w:name w:val="Нет списка51"/>
    <w:next w:val="a4"/>
    <w:uiPriority w:val="99"/>
    <w:semiHidden/>
    <w:unhideWhenUsed/>
    <w:rsid w:val="00602C82"/>
  </w:style>
  <w:style w:type="numbering" w:customStyle="1" w:styleId="610">
    <w:name w:val="Нет списка61"/>
    <w:next w:val="a4"/>
    <w:uiPriority w:val="99"/>
    <w:semiHidden/>
    <w:unhideWhenUsed/>
    <w:rsid w:val="00602C82"/>
  </w:style>
  <w:style w:type="numbering" w:customStyle="1" w:styleId="710">
    <w:name w:val="Нет списка71"/>
    <w:next w:val="a4"/>
    <w:uiPriority w:val="99"/>
    <w:semiHidden/>
    <w:unhideWhenUsed/>
    <w:rsid w:val="00602C82"/>
  </w:style>
  <w:style w:type="numbering" w:customStyle="1" w:styleId="811">
    <w:name w:val="Нет списка81"/>
    <w:next w:val="a4"/>
    <w:uiPriority w:val="99"/>
    <w:semiHidden/>
    <w:unhideWhenUsed/>
    <w:rsid w:val="00602C82"/>
  </w:style>
  <w:style w:type="numbering" w:customStyle="1" w:styleId="910">
    <w:name w:val="Нет списка91"/>
    <w:next w:val="a4"/>
    <w:uiPriority w:val="99"/>
    <w:semiHidden/>
    <w:unhideWhenUsed/>
    <w:rsid w:val="00602C82"/>
  </w:style>
  <w:style w:type="numbering" w:customStyle="1" w:styleId="1010">
    <w:name w:val="Нет списка101"/>
    <w:next w:val="a4"/>
    <w:uiPriority w:val="99"/>
    <w:semiHidden/>
    <w:unhideWhenUsed/>
    <w:rsid w:val="00602C82"/>
  </w:style>
  <w:style w:type="numbering" w:customStyle="1" w:styleId="1211">
    <w:name w:val="Нет списка121"/>
    <w:next w:val="a4"/>
    <w:uiPriority w:val="99"/>
    <w:semiHidden/>
    <w:unhideWhenUsed/>
    <w:rsid w:val="00602C82"/>
  </w:style>
  <w:style w:type="table" w:customStyle="1" w:styleId="911">
    <w:name w:val="Сетка таблицы91"/>
    <w:basedOn w:val="a3"/>
    <w:next w:val="af"/>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4"/>
    <w:uiPriority w:val="99"/>
    <w:semiHidden/>
    <w:unhideWhenUsed/>
    <w:rsid w:val="00602C82"/>
  </w:style>
  <w:style w:type="table" w:customStyle="1" w:styleId="1011">
    <w:name w:val="Сетка таблицы101"/>
    <w:basedOn w:val="a3"/>
    <w:next w:val="af"/>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3"/>
    <w:next w:val="af"/>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3"/>
    <w:next w:val="af"/>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4"/>
    <w:uiPriority w:val="99"/>
    <w:semiHidden/>
    <w:unhideWhenUsed/>
    <w:rsid w:val="00602C82"/>
  </w:style>
  <w:style w:type="numbering" w:customStyle="1" w:styleId="1510">
    <w:name w:val="Нет списка151"/>
    <w:next w:val="a4"/>
    <w:uiPriority w:val="99"/>
    <w:semiHidden/>
    <w:unhideWhenUsed/>
    <w:rsid w:val="00602C82"/>
  </w:style>
  <w:style w:type="numbering" w:customStyle="1" w:styleId="1610">
    <w:name w:val="Нет списка161"/>
    <w:next w:val="a4"/>
    <w:uiPriority w:val="99"/>
    <w:semiHidden/>
    <w:unhideWhenUsed/>
    <w:rsid w:val="00602C82"/>
  </w:style>
  <w:style w:type="numbering" w:customStyle="1" w:styleId="2210">
    <w:name w:val="Нет списка221"/>
    <w:next w:val="a4"/>
    <w:semiHidden/>
    <w:rsid w:val="00602C82"/>
  </w:style>
  <w:style w:type="numbering" w:customStyle="1" w:styleId="1710">
    <w:name w:val="Нет списка171"/>
    <w:next w:val="a4"/>
    <w:uiPriority w:val="99"/>
    <w:semiHidden/>
    <w:unhideWhenUsed/>
    <w:rsid w:val="00602C82"/>
  </w:style>
  <w:style w:type="numbering" w:customStyle="1" w:styleId="181">
    <w:name w:val="Нет списка181"/>
    <w:next w:val="a4"/>
    <w:uiPriority w:val="99"/>
    <w:semiHidden/>
    <w:unhideWhenUsed/>
    <w:rsid w:val="00602C82"/>
  </w:style>
  <w:style w:type="numbering" w:customStyle="1" w:styleId="231">
    <w:name w:val="Нет списка231"/>
    <w:next w:val="a4"/>
    <w:semiHidden/>
    <w:rsid w:val="00602C82"/>
  </w:style>
  <w:style w:type="numbering" w:customStyle="1" w:styleId="2111">
    <w:name w:val="Статья / Раздел211"/>
    <w:basedOn w:val="a4"/>
    <w:next w:val="aff6"/>
    <w:rsid w:val="00602C82"/>
  </w:style>
  <w:style w:type="numbering" w:customStyle="1" w:styleId="1ai311">
    <w:name w:val="1 / a / i311"/>
    <w:basedOn w:val="a4"/>
    <w:next w:val="1ai"/>
    <w:rsid w:val="00602C82"/>
  </w:style>
  <w:style w:type="numbering" w:customStyle="1" w:styleId="1ai3161">
    <w:name w:val="1 / a / i3161"/>
    <w:basedOn w:val="a4"/>
    <w:next w:val="1ai"/>
    <w:rsid w:val="00602C82"/>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7">
    <w:name w:val="List Paragraph"/>
    <w:aliases w:val="Введение"/>
    <w:basedOn w:val="a1"/>
    <w:link w:val="aff8"/>
    <w:uiPriority w:val="34"/>
    <w:qFormat/>
    <w:rsid w:val="00905465"/>
    <w:pPr>
      <w:ind w:left="720"/>
      <w:contextualSpacing/>
    </w:pPr>
  </w:style>
  <w:style w:type="character" w:customStyle="1" w:styleId="aff8">
    <w:name w:val="Абзац списка Знак"/>
    <w:aliases w:val="Введение Знак"/>
    <w:link w:val="aff7"/>
    <w:uiPriority w:val="34"/>
    <w:locked/>
    <w:rsid w:val="00905465"/>
    <w:rPr>
      <w:rFonts w:eastAsiaTheme="minorEastAsia" w:cstheme="minorBidi"/>
      <w:szCs w:val="22"/>
    </w:rPr>
  </w:style>
  <w:style w:type="paragraph" w:styleId="aff9">
    <w:name w:val="table of figures"/>
    <w:aliases w:val="Перечень таблиц"/>
    <w:basedOn w:val="a1"/>
    <w:next w:val="a1"/>
    <w:uiPriority w:val="99"/>
    <w:unhideWhenUsed/>
    <w:rsid w:val="009A2789"/>
  </w:style>
  <w:style w:type="paragraph" w:styleId="37">
    <w:name w:val="toc 3"/>
    <w:basedOn w:val="a1"/>
    <w:next w:val="a1"/>
    <w:autoRedefine/>
    <w:uiPriority w:val="39"/>
    <w:unhideWhenUsed/>
    <w:rsid w:val="00EB54E2"/>
    <w:pPr>
      <w:tabs>
        <w:tab w:val="left" w:pos="1134"/>
        <w:tab w:val="right" w:leader="dot" w:pos="9627"/>
      </w:tabs>
      <w:spacing w:after="100"/>
      <w:ind w:left="480" w:firstLine="0"/>
    </w:pPr>
  </w:style>
  <w:style w:type="paragraph" w:styleId="affa">
    <w:name w:val="annotation text"/>
    <w:basedOn w:val="a1"/>
    <w:link w:val="affb"/>
    <w:uiPriority w:val="99"/>
    <w:semiHidden/>
    <w:unhideWhenUsed/>
    <w:rsid w:val="00317B8D"/>
    <w:pPr>
      <w:spacing w:line="240" w:lineRule="auto"/>
    </w:pPr>
    <w:rPr>
      <w:sz w:val="20"/>
      <w:szCs w:val="20"/>
    </w:rPr>
  </w:style>
  <w:style w:type="character" w:customStyle="1" w:styleId="affb">
    <w:name w:val="Текст примечания Знак"/>
    <w:basedOn w:val="a2"/>
    <w:link w:val="affa"/>
    <w:uiPriority w:val="99"/>
    <w:semiHidden/>
    <w:rsid w:val="00317B8D"/>
    <w:rPr>
      <w:rFonts w:eastAsiaTheme="minorEastAsia" w:cstheme="minorBidi"/>
      <w:sz w:val="20"/>
      <w:szCs w:val="20"/>
    </w:rPr>
  </w:style>
  <w:style w:type="paragraph" w:styleId="affc">
    <w:name w:val="annotation subject"/>
    <w:basedOn w:val="affa"/>
    <w:next w:val="affa"/>
    <w:link w:val="affd"/>
    <w:uiPriority w:val="99"/>
    <w:semiHidden/>
    <w:unhideWhenUsed/>
    <w:rsid w:val="00317B8D"/>
    <w:rPr>
      <w:b/>
      <w:bCs/>
    </w:rPr>
  </w:style>
  <w:style w:type="character" w:customStyle="1" w:styleId="affd">
    <w:name w:val="Тема примечания Знак"/>
    <w:basedOn w:val="affb"/>
    <w:link w:val="affc"/>
    <w:uiPriority w:val="99"/>
    <w:semiHidden/>
    <w:rsid w:val="00317B8D"/>
    <w:rPr>
      <w:rFonts w:eastAsiaTheme="minorEastAsia" w:cstheme="minorBidi"/>
      <w:b/>
      <w:bCs/>
      <w:sz w:val="20"/>
      <w:szCs w:val="20"/>
    </w:rPr>
  </w:style>
  <w:style w:type="paragraph" w:styleId="affe">
    <w:name w:val="Balloon Text"/>
    <w:basedOn w:val="a1"/>
    <w:link w:val="afff"/>
    <w:uiPriority w:val="99"/>
    <w:semiHidden/>
    <w:unhideWhenUsed/>
    <w:rsid w:val="00317B8D"/>
    <w:pPr>
      <w:spacing w:line="240" w:lineRule="auto"/>
    </w:pPr>
    <w:rPr>
      <w:rFonts w:ascii="Segoe UI" w:hAnsi="Segoe UI" w:cs="Segoe UI"/>
      <w:sz w:val="18"/>
      <w:szCs w:val="18"/>
    </w:rPr>
  </w:style>
  <w:style w:type="character" w:customStyle="1" w:styleId="afff">
    <w:name w:val="Текст выноски Знак"/>
    <w:basedOn w:val="a2"/>
    <w:link w:val="affe"/>
    <w:uiPriority w:val="99"/>
    <w:semiHidden/>
    <w:rsid w:val="00317B8D"/>
    <w:rPr>
      <w:rFonts w:ascii="Segoe UI" w:eastAsiaTheme="minorEastAsia" w:hAnsi="Segoe UI" w:cs="Segoe UI"/>
      <w:sz w:val="18"/>
      <w:szCs w:val="18"/>
    </w:rPr>
  </w:style>
  <w:style w:type="character" w:styleId="afff0">
    <w:name w:val="FollowedHyperlink"/>
    <w:basedOn w:val="a2"/>
    <w:uiPriority w:val="99"/>
    <w:semiHidden/>
    <w:unhideWhenUsed/>
    <w:rsid w:val="005908CC"/>
    <w:rPr>
      <w:color w:val="800080"/>
      <w:u w:val="single"/>
    </w:rPr>
  </w:style>
  <w:style w:type="paragraph" w:customStyle="1" w:styleId="font5">
    <w:name w:val="font5"/>
    <w:basedOn w:val="a1"/>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1"/>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1"/>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1"/>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1"/>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1"/>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1"/>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1"/>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1"/>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1"/>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1"/>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1"/>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1"/>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1"/>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1"/>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1"/>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1"/>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1"/>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1"/>
    <w:rsid w:val="00E43273"/>
    <w:pPr>
      <w:spacing w:before="240" w:after="240" w:line="240" w:lineRule="auto"/>
      <w:ind w:left="709" w:hanging="709"/>
      <w:jc w:val="center"/>
    </w:pPr>
    <w:rPr>
      <w:rFonts w:eastAsia="Times New Roman" w:cs="Times New Roman"/>
      <w:szCs w:val="24"/>
      <w:lang w:eastAsia="ru-RU"/>
    </w:rPr>
  </w:style>
  <w:style w:type="paragraph" w:styleId="afff1">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1"/>
    <w:next w:val="a1"/>
    <w:link w:val="afff2"/>
    <w:uiPriority w:val="35"/>
    <w:unhideWhenUsed/>
    <w:qFormat/>
    <w:rsid w:val="00CD229B"/>
    <w:pPr>
      <w:spacing w:line="240" w:lineRule="auto"/>
    </w:pPr>
    <w:rPr>
      <w:rFonts w:eastAsiaTheme="minorHAnsi" w:cs="Times New Roman"/>
      <w:szCs w:val="24"/>
    </w:rPr>
  </w:style>
  <w:style w:type="paragraph" w:styleId="46">
    <w:name w:val="toc 4"/>
    <w:basedOn w:val="a1"/>
    <w:next w:val="a1"/>
    <w:autoRedefine/>
    <w:uiPriority w:val="39"/>
    <w:unhideWhenUsed/>
    <w:rsid w:val="00B850EC"/>
    <w:pPr>
      <w:spacing w:after="100"/>
      <w:ind w:left="720"/>
    </w:pPr>
  </w:style>
  <w:style w:type="paragraph" w:customStyle="1" w:styleId="font8">
    <w:name w:val="font8"/>
    <w:basedOn w:val="a1"/>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1"/>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1"/>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1"/>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1"/>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1"/>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1"/>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1"/>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1"/>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1"/>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2">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1"/>
    <w:uiPriority w:val="35"/>
    <w:rsid w:val="00CD229B"/>
  </w:style>
  <w:style w:type="paragraph" w:customStyle="1" w:styleId="afff3">
    <w:name w:val="_Обычный"/>
    <w:basedOn w:val="a1"/>
    <w:link w:val="afff4"/>
    <w:rsid w:val="000155D0"/>
    <w:pPr>
      <w:spacing w:line="240" w:lineRule="auto"/>
      <w:contextualSpacing/>
      <w:jc w:val="both"/>
    </w:pPr>
    <w:rPr>
      <w:rFonts w:eastAsiaTheme="minorHAnsi" w:cs="Times New Roman"/>
      <w:iCs/>
      <w:color w:val="000000"/>
      <w:sz w:val="20"/>
      <w:szCs w:val="26"/>
      <w:lang w:eastAsia="ru-RU"/>
    </w:rPr>
  </w:style>
  <w:style w:type="character" w:customStyle="1" w:styleId="afff4">
    <w:name w:val="_Обычный Знак"/>
    <w:basedOn w:val="a2"/>
    <w:link w:val="afff3"/>
    <w:rsid w:val="000155D0"/>
    <w:rPr>
      <w:iCs/>
      <w:color w:val="000000"/>
      <w:sz w:val="20"/>
      <w:szCs w:val="26"/>
      <w:lang w:eastAsia="ru-RU"/>
    </w:rPr>
  </w:style>
  <w:style w:type="paragraph" w:styleId="afff5">
    <w:name w:val="Body Text"/>
    <w:aliases w:val="???????? ????? ??????????,Îñíîâíîé òåêñò ëèòåðàòóðà,Основной текст литература"/>
    <w:basedOn w:val="a1"/>
    <w:link w:val="afff6"/>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6">
    <w:name w:val="Основной текст Знак"/>
    <w:aliases w:val="???????? ????? ?????????? Знак,Îñíîâíîé òåêñò ëèòåðàòóðà Знак,Основной текст литература Знак"/>
    <w:basedOn w:val="a2"/>
    <w:link w:val="afff5"/>
    <w:rsid w:val="00CD229B"/>
    <w:rPr>
      <w:rFonts w:eastAsia="Times New Roman"/>
      <w:color w:val="000000"/>
      <w:sz w:val="20"/>
      <w:szCs w:val="20"/>
      <w:lang w:eastAsia="ru-RU"/>
    </w:rPr>
  </w:style>
  <w:style w:type="paragraph" w:customStyle="1" w:styleId="xl90">
    <w:name w:val="xl90"/>
    <w:basedOn w:val="a1"/>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1"/>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1"/>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1"/>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1"/>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1"/>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1"/>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1"/>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1"/>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1"/>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1"/>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1"/>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1"/>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1"/>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1"/>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1"/>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1"/>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1"/>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1"/>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1"/>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1"/>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1"/>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1"/>
    <w:next w:val="a1"/>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1"/>
    <w:next w:val="a1"/>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1"/>
    <w:next w:val="a1"/>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1"/>
    <w:next w:val="a1"/>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1"/>
    <w:next w:val="a1"/>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1"/>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2"/>
    <w:rsid w:val="00102333"/>
    <w:rPr>
      <w:rFonts w:ascii="Arial" w:hAnsi="Arial" w:cs="Arial" w:hint="default"/>
      <w:b/>
      <w:bCs/>
      <w:i w:val="0"/>
      <w:iCs w:val="0"/>
      <w:color w:val="000000"/>
      <w:sz w:val="32"/>
      <w:szCs w:val="32"/>
    </w:rPr>
  </w:style>
  <w:style w:type="character" w:customStyle="1" w:styleId="fontstyle11">
    <w:name w:val="fontstyle11"/>
    <w:basedOn w:val="a2"/>
    <w:rsid w:val="001566B6"/>
    <w:rPr>
      <w:rFonts w:ascii="Arial Narrow" w:hAnsi="Arial Narrow" w:hint="default"/>
      <w:b w:val="0"/>
      <w:bCs w:val="0"/>
      <w:i w:val="0"/>
      <w:iCs w:val="0"/>
      <w:color w:val="000000"/>
      <w:sz w:val="18"/>
      <w:szCs w:val="18"/>
    </w:rPr>
  </w:style>
  <w:style w:type="character" w:customStyle="1" w:styleId="fontstyle21">
    <w:name w:val="fontstyle21"/>
    <w:basedOn w:val="a2"/>
    <w:rsid w:val="001566B6"/>
    <w:rPr>
      <w:rFonts w:ascii="Arial Black" w:hAnsi="Arial Black" w:hint="default"/>
      <w:b w:val="0"/>
      <w:bCs w:val="0"/>
      <w:i w:val="0"/>
      <w:iCs w:val="0"/>
      <w:color w:val="000000"/>
      <w:sz w:val="18"/>
      <w:szCs w:val="18"/>
    </w:rPr>
  </w:style>
  <w:style w:type="character" w:customStyle="1" w:styleId="fontstyle41">
    <w:name w:val="fontstyle41"/>
    <w:basedOn w:val="a2"/>
    <w:rsid w:val="001566B6"/>
    <w:rPr>
      <w:rFonts w:ascii="Arial" w:hAnsi="Arial" w:cs="Arial" w:hint="default"/>
      <w:b/>
      <w:bCs/>
      <w:i w:val="0"/>
      <w:iCs w:val="0"/>
      <w:color w:val="000000"/>
      <w:sz w:val="24"/>
      <w:szCs w:val="24"/>
    </w:rPr>
  </w:style>
  <w:style w:type="character" w:customStyle="1" w:styleId="fontstyle51">
    <w:name w:val="fontstyle51"/>
    <w:basedOn w:val="a2"/>
    <w:rsid w:val="001566B6"/>
    <w:rPr>
      <w:rFonts w:ascii="Arial" w:hAnsi="Arial" w:cs="Arial" w:hint="default"/>
      <w:b w:val="0"/>
      <w:bCs w:val="0"/>
      <w:i w:val="0"/>
      <w:iCs w:val="0"/>
      <w:color w:val="000000"/>
      <w:sz w:val="24"/>
      <w:szCs w:val="24"/>
    </w:rPr>
  </w:style>
  <w:style w:type="character" w:customStyle="1" w:styleId="fontstyle61">
    <w:name w:val="fontstyle61"/>
    <w:basedOn w:val="a2"/>
    <w:rsid w:val="001566B6"/>
    <w:rPr>
      <w:rFonts w:ascii="Arial" w:hAnsi="Arial" w:cs="Arial" w:hint="default"/>
      <w:b w:val="0"/>
      <w:bCs w:val="0"/>
      <w:i/>
      <w:iCs/>
      <w:color w:val="000000"/>
      <w:sz w:val="24"/>
      <w:szCs w:val="24"/>
    </w:rPr>
  </w:style>
  <w:style w:type="paragraph" w:customStyle="1" w:styleId="normaltable">
    <w:name w:val="normaltable"/>
    <w:basedOn w:val="a1"/>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1"/>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1"/>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1"/>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1"/>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1"/>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1"/>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1"/>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1"/>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1"/>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1"/>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1"/>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2"/>
    <w:rsid w:val="00196868"/>
    <w:rPr>
      <w:rFonts w:ascii="Arial Narrow" w:hAnsi="Arial Narrow" w:hint="default"/>
      <w:b/>
      <w:bCs/>
      <w:i w:val="0"/>
      <w:iCs w:val="0"/>
      <w:color w:val="000000"/>
      <w:sz w:val="16"/>
      <w:szCs w:val="16"/>
    </w:rPr>
  </w:style>
  <w:style w:type="character" w:customStyle="1" w:styleId="fontstyle71">
    <w:name w:val="fontstyle71"/>
    <w:basedOn w:val="a2"/>
    <w:rsid w:val="00196868"/>
    <w:rPr>
      <w:rFonts w:ascii="Symbol" w:hAnsi="Symbol" w:hint="default"/>
      <w:b w:val="0"/>
      <w:bCs w:val="0"/>
      <w:i w:val="0"/>
      <w:iCs w:val="0"/>
      <w:color w:val="000000"/>
      <w:sz w:val="24"/>
      <w:szCs w:val="24"/>
    </w:rPr>
  </w:style>
  <w:style w:type="character" w:customStyle="1" w:styleId="fontstyle81">
    <w:name w:val="fontstyle81"/>
    <w:basedOn w:val="a2"/>
    <w:rsid w:val="00196868"/>
    <w:rPr>
      <w:rFonts w:ascii="Calibri" w:hAnsi="Calibri" w:cs="Calibri" w:hint="default"/>
      <w:b/>
      <w:bCs/>
      <w:i w:val="0"/>
      <w:iCs w:val="0"/>
      <w:color w:val="000000"/>
      <w:sz w:val="18"/>
      <w:szCs w:val="18"/>
    </w:rPr>
  </w:style>
  <w:style w:type="character" w:customStyle="1" w:styleId="fontstyle91">
    <w:name w:val="fontstyle91"/>
    <w:basedOn w:val="a2"/>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2"/>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2"/>
    <w:rsid w:val="00196868"/>
    <w:rPr>
      <w:rFonts w:ascii="Arial" w:hAnsi="Arial" w:cs="Arial" w:hint="default"/>
      <w:b/>
      <w:bCs/>
      <w:i/>
      <w:iCs/>
      <w:color w:val="000000"/>
      <w:sz w:val="18"/>
      <w:szCs w:val="18"/>
    </w:rPr>
  </w:style>
  <w:style w:type="paragraph" w:styleId="afff7">
    <w:name w:val="List Number"/>
    <w:basedOn w:val="a1"/>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1"/>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3">
    <w:name w:val="Неразрешенное упоминание1"/>
    <w:basedOn w:val="a2"/>
    <w:uiPriority w:val="99"/>
    <w:semiHidden/>
    <w:unhideWhenUsed/>
    <w:rsid w:val="00355059"/>
    <w:rPr>
      <w:color w:val="605E5C"/>
      <w:shd w:val="clear" w:color="auto" w:fill="E1DFDD"/>
    </w:rPr>
  </w:style>
  <w:style w:type="character" w:customStyle="1" w:styleId="2d">
    <w:name w:val="Неразрешенное упоминание2"/>
    <w:basedOn w:val="a2"/>
    <w:uiPriority w:val="99"/>
    <w:semiHidden/>
    <w:unhideWhenUsed/>
    <w:rsid w:val="00EB54E2"/>
    <w:rPr>
      <w:color w:val="605E5C"/>
      <w:shd w:val="clear" w:color="auto" w:fill="E1DFDD"/>
    </w:rPr>
  </w:style>
  <w:style w:type="paragraph" w:customStyle="1" w:styleId="afff8">
    <w:name w:val="обыч"/>
    <w:basedOn w:val="a1"/>
    <w:link w:val="afff9"/>
    <w:qFormat/>
    <w:rsid w:val="0037252C"/>
    <w:pPr>
      <w:spacing w:line="360" w:lineRule="auto"/>
      <w:ind w:firstLine="567"/>
      <w:jc w:val="both"/>
    </w:pPr>
    <w:rPr>
      <w:rFonts w:ascii="Arial" w:eastAsia="Times New Roman" w:hAnsi="Arial" w:cs="Arial"/>
      <w:szCs w:val="24"/>
      <w:lang w:eastAsia="ru-RU"/>
    </w:rPr>
  </w:style>
  <w:style w:type="character" w:customStyle="1" w:styleId="afff9">
    <w:name w:val="обыч Знак"/>
    <w:basedOn w:val="a2"/>
    <w:link w:val="afff8"/>
    <w:rsid w:val="0037252C"/>
    <w:rPr>
      <w:rFonts w:ascii="Arial" w:eastAsia="Times New Roman" w:hAnsi="Arial" w:cs="Arial"/>
      <w:lang w:eastAsia="ru-RU"/>
    </w:rPr>
  </w:style>
  <w:style w:type="paragraph" w:styleId="afffa">
    <w:name w:val="footnote text"/>
    <w:basedOn w:val="a1"/>
    <w:link w:val="afffb"/>
    <w:uiPriority w:val="99"/>
    <w:semiHidden/>
    <w:unhideWhenUsed/>
    <w:rsid w:val="003C6523"/>
    <w:pPr>
      <w:spacing w:line="240" w:lineRule="auto"/>
    </w:pPr>
    <w:rPr>
      <w:sz w:val="20"/>
      <w:szCs w:val="20"/>
    </w:rPr>
  </w:style>
  <w:style w:type="character" w:customStyle="1" w:styleId="afffb">
    <w:name w:val="Текст сноски Знак"/>
    <w:basedOn w:val="a2"/>
    <w:link w:val="afffa"/>
    <w:uiPriority w:val="99"/>
    <w:semiHidden/>
    <w:rsid w:val="003C6523"/>
    <w:rPr>
      <w:rFonts w:eastAsiaTheme="minorEastAsia" w:cstheme="minorBidi"/>
      <w:sz w:val="20"/>
      <w:szCs w:val="20"/>
    </w:rPr>
  </w:style>
  <w:style w:type="character" w:styleId="afffc">
    <w:name w:val="footnote reference"/>
    <w:basedOn w:val="a2"/>
    <w:uiPriority w:val="99"/>
    <w:semiHidden/>
    <w:unhideWhenUsed/>
    <w:rsid w:val="003C6523"/>
    <w:rPr>
      <w:vertAlign w:val="superscript"/>
    </w:rPr>
  </w:style>
  <w:style w:type="table" w:customStyle="1" w:styleId="TableGrid">
    <w:name w:val="TableGrid"/>
    <w:rsid w:val="00900472"/>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 w:type="paragraph" w:customStyle="1" w:styleId="afffd">
    <w:name w:val="для таблицы шапка"/>
    <w:basedOn w:val="a1"/>
    <w:qFormat/>
    <w:rsid w:val="00C2097A"/>
    <w:pPr>
      <w:keepNext/>
      <w:keepLines/>
      <w:spacing w:line="240" w:lineRule="auto"/>
      <w:ind w:firstLine="0"/>
      <w:jc w:val="center"/>
    </w:pPr>
    <w:rPr>
      <w:rFonts w:eastAsia="Calibri" w:cs="Times New Roman"/>
      <w:b/>
      <w:sz w:val="20"/>
      <w:lang w:eastAsia="ru-RU"/>
    </w:rPr>
  </w:style>
  <w:style w:type="character" w:customStyle="1" w:styleId="2e">
    <w:name w:val="Неразрешенное упоминание2"/>
    <w:basedOn w:val="a2"/>
    <w:uiPriority w:val="99"/>
    <w:semiHidden/>
    <w:unhideWhenUsed/>
    <w:rsid w:val="00F727AE"/>
    <w:rPr>
      <w:color w:val="605E5C"/>
      <w:shd w:val="clear" w:color="auto" w:fill="E1DFDD"/>
    </w:rPr>
  </w:style>
  <w:style w:type="numbering" w:customStyle="1" w:styleId="10">
    <w:name w:val="Стиль1"/>
    <w:uiPriority w:val="99"/>
    <w:rsid w:val="00F727AE"/>
    <w:pPr>
      <w:numPr>
        <w:numId w:val="13"/>
      </w:numPr>
    </w:pPr>
  </w:style>
  <w:style w:type="numbering" w:customStyle="1" w:styleId="200">
    <w:name w:val="Нет списка20"/>
    <w:next w:val="a4"/>
    <w:uiPriority w:val="99"/>
    <w:semiHidden/>
    <w:unhideWhenUsed/>
    <w:rsid w:val="000E198C"/>
  </w:style>
  <w:style w:type="numbering" w:customStyle="1" w:styleId="WW8Num11">
    <w:name w:val="WW8Num11"/>
    <w:rsid w:val="000E198C"/>
  </w:style>
  <w:style w:type="numbering" w:customStyle="1" w:styleId="1111141">
    <w:name w:val="1 / 1.1 / 1.1.41"/>
    <w:rsid w:val="000E198C"/>
  </w:style>
  <w:style w:type="numbering" w:customStyle="1" w:styleId="1f4">
    <w:name w:val="Статья / Раздел1"/>
    <w:basedOn w:val="a4"/>
    <w:next w:val="aff6"/>
    <w:uiPriority w:val="99"/>
    <w:semiHidden/>
    <w:unhideWhenUsed/>
    <w:rsid w:val="000E198C"/>
  </w:style>
  <w:style w:type="numbering" w:customStyle="1" w:styleId="1ai1">
    <w:name w:val="1 / a / i1"/>
    <w:basedOn w:val="a4"/>
    <w:next w:val="1ai"/>
    <w:uiPriority w:val="99"/>
    <w:semiHidden/>
    <w:unhideWhenUsed/>
    <w:rsid w:val="000E198C"/>
  </w:style>
  <w:style w:type="numbering" w:customStyle="1" w:styleId="1111121">
    <w:name w:val="1 / 1.1 / 1.1.21"/>
    <w:rsid w:val="000E198C"/>
  </w:style>
  <w:style w:type="numbering" w:customStyle="1" w:styleId="1ai111">
    <w:name w:val="1 / a / i111"/>
    <w:rsid w:val="000E198C"/>
  </w:style>
  <w:style w:type="numbering" w:customStyle="1" w:styleId="1119">
    <w:name w:val="Статья / Раздел111"/>
    <w:rsid w:val="000E198C"/>
  </w:style>
  <w:style w:type="numbering" w:customStyle="1" w:styleId="111116">
    <w:name w:val="1 / 1.1 / 1.1.6"/>
    <w:basedOn w:val="a4"/>
    <w:next w:val="111111"/>
    <w:rsid w:val="000E198C"/>
  </w:style>
  <w:style w:type="numbering" w:customStyle="1" w:styleId="1131">
    <w:name w:val="Нет списка113"/>
    <w:next w:val="a4"/>
    <w:uiPriority w:val="99"/>
    <w:semiHidden/>
    <w:unhideWhenUsed/>
    <w:rsid w:val="000E198C"/>
  </w:style>
  <w:style w:type="numbering" w:customStyle="1" w:styleId="1111132">
    <w:name w:val="1 / 1.1 / 1.1.32"/>
    <w:basedOn w:val="a4"/>
    <w:next w:val="111111"/>
    <w:locked/>
    <w:rsid w:val="000E198C"/>
  </w:style>
  <w:style w:type="numbering" w:customStyle="1" w:styleId="250">
    <w:name w:val="Нет списка25"/>
    <w:next w:val="a4"/>
    <w:semiHidden/>
    <w:unhideWhenUsed/>
    <w:rsid w:val="000E198C"/>
  </w:style>
  <w:style w:type="numbering" w:customStyle="1" w:styleId="1141">
    <w:name w:val="Нет списка114"/>
    <w:next w:val="a4"/>
    <w:uiPriority w:val="99"/>
    <w:semiHidden/>
    <w:unhideWhenUsed/>
    <w:rsid w:val="000E198C"/>
  </w:style>
  <w:style w:type="numbering" w:customStyle="1" w:styleId="2120">
    <w:name w:val="Нет списка212"/>
    <w:next w:val="a4"/>
    <w:uiPriority w:val="99"/>
    <w:semiHidden/>
    <w:unhideWhenUsed/>
    <w:rsid w:val="000E198C"/>
  </w:style>
  <w:style w:type="numbering" w:customStyle="1" w:styleId="11120">
    <w:name w:val="Нет списка1112"/>
    <w:next w:val="a4"/>
    <w:uiPriority w:val="99"/>
    <w:semiHidden/>
    <w:unhideWhenUsed/>
    <w:rsid w:val="000E198C"/>
  </w:style>
  <w:style w:type="numbering" w:customStyle="1" w:styleId="322">
    <w:name w:val="Нет списка32"/>
    <w:next w:val="a4"/>
    <w:uiPriority w:val="99"/>
    <w:semiHidden/>
    <w:unhideWhenUsed/>
    <w:rsid w:val="000E198C"/>
  </w:style>
  <w:style w:type="numbering" w:customStyle="1" w:styleId="420">
    <w:name w:val="Нет списка42"/>
    <w:next w:val="a4"/>
    <w:uiPriority w:val="99"/>
    <w:semiHidden/>
    <w:unhideWhenUsed/>
    <w:rsid w:val="000E198C"/>
  </w:style>
  <w:style w:type="numbering" w:customStyle="1" w:styleId="522">
    <w:name w:val="Нет списка52"/>
    <w:next w:val="a4"/>
    <w:uiPriority w:val="99"/>
    <w:semiHidden/>
    <w:unhideWhenUsed/>
    <w:rsid w:val="000E198C"/>
  </w:style>
  <w:style w:type="numbering" w:customStyle="1" w:styleId="620">
    <w:name w:val="Нет списка62"/>
    <w:next w:val="a4"/>
    <w:uiPriority w:val="99"/>
    <w:semiHidden/>
    <w:unhideWhenUsed/>
    <w:rsid w:val="000E198C"/>
  </w:style>
  <w:style w:type="numbering" w:customStyle="1" w:styleId="720">
    <w:name w:val="Нет списка72"/>
    <w:next w:val="a4"/>
    <w:uiPriority w:val="99"/>
    <w:semiHidden/>
    <w:unhideWhenUsed/>
    <w:rsid w:val="000E198C"/>
  </w:style>
  <w:style w:type="numbering" w:customStyle="1" w:styleId="820">
    <w:name w:val="Нет списка82"/>
    <w:next w:val="a4"/>
    <w:uiPriority w:val="99"/>
    <w:semiHidden/>
    <w:unhideWhenUsed/>
    <w:rsid w:val="000E198C"/>
  </w:style>
  <w:style w:type="numbering" w:customStyle="1" w:styleId="920">
    <w:name w:val="Нет списка92"/>
    <w:next w:val="a4"/>
    <w:uiPriority w:val="99"/>
    <w:semiHidden/>
    <w:unhideWhenUsed/>
    <w:rsid w:val="000E198C"/>
  </w:style>
  <w:style w:type="numbering" w:customStyle="1" w:styleId="102">
    <w:name w:val="Нет списка102"/>
    <w:next w:val="a4"/>
    <w:uiPriority w:val="99"/>
    <w:semiHidden/>
    <w:unhideWhenUsed/>
    <w:rsid w:val="000E198C"/>
  </w:style>
  <w:style w:type="numbering" w:customStyle="1" w:styleId="1221">
    <w:name w:val="Нет списка122"/>
    <w:next w:val="a4"/>
    <w:uiPriority w:val="99"/>
    <w:semiHidden/>
    <w:unhideWhenUsed/>
    <w:rsid w:val="000E198C"/>
  </w:style>
  <w:style w:type="numbering" w:customStyle="1" w:styleId="1320">
    <w:name w:val="Нет списка132"/>
    <w:next w:val="a4"/>
    <w:uiPriority w:val="99"/>
    <w:semiHidden/>
    <w:unhideWhenUsed/>
    <w:rsid w:val="000E198C"/>
  </w:style>
  <w:style w:type="numbering" w:customStyle="1" w:styleId="142">
    <w:name w:val="Нет списка142"/>
    <w:next w:val="a4"/>
    <w:uiPriority w:val="99"/>
    <w:semiHidden/>
    <w:unhideWhenUsed/>
    <w:rsid w:val="000E198C"/>
  </w:style>
  <w:style w:type="numbering" w:customStyle="1" w:styleId="152">
    <w:name w:val="Нет списка152"/>
    <w:next w:val="a4"/>
    <w:uiPriority w:val="99"/>
    <w:semiHidden/>
    <w:unhideWhenUsed/>
    <w:rsid w:val="000E198C"/>
  </w:style>
  <w:style w:type="numbering" w:customStyle="1" w:styleId="162">
    <w:name w:val="Нет списка162"/>
    <w:next w:val="a4"/>
    <w:uiPriority w:val="99"/>
    <w:semiHidden/>
    <w:unhideWhenUsed/>
    <w:rsid w:val="000E198C"/>
  </w:style>
  <w:style w:type="numbering" w:customStyle="1" w:styleId="2220">
    <w:name w:val="Нет списка222"/>
    <w:next w:val="a4"/>
    <w:semiHidden/>
    <w:rsid w:val="000E198C"/>
  </w:style>
  <w:style w:type="numbering" w:customStyle="1" w:styleId="172">
    <w:name w:val="Нет списка172"/>
    <w:next w:val="a4"/>
    <w:uiPriority w:val="99"/>
    <w:semiHidden/>
    <w:unhideWhenUsed/>
    <w:rsid w:val="000E198C"/>
  </w:style>
  <w:style w:type="numbering" w:customStyle="1" w:styleId="182">
    <w:name w:val="Нет списка182"/>
    <w:next w:val="a4"/>
    <w:uiPriority w:val="99"/>
    <w:semiHidden/>
    <w:unhideWhenUsed/>
    <w:rsid w:val="000E198C"/>
  </w:style>
  <w:style w:type="numbering" w:customStyle="1" w:styleId="232">
    <w:name w:val="Нет списка232"/>
    <w:next w:val="a4"/>
    <w:semiHidden/>
    <w:rsid w:val="000E198C"/>
  </w:style>
  <w:style w:type="numbering" w:customStyle="1" w:styleId="2121">
    <w:name w:val="Статья / Раздел212"/>
    <w:basedOn w:val="a4"/>
    <w:next w:val="aff6"/>
    <w:rsid w:val="000E198C"/>
  </w:style>
  <w:style w:type="numbering" w:customStyle="1" w:styleId="1ai312">
    <w:name w:val="1 / a / i312"/>
    <w:basedOn w:val="a4"/>
    <w:next w:val="1ai"/>
    <w:rsid w:val="000E198C"/>
  </w:style>
  <w:style w:type="numbering" w:customStyle="1" w:styleId="1ai32">
    <w:name w:val="1 / a / i32"/>
    <w:rsid w:val="000E198C"/>
  </w:style>
  <w:style w:type="numbering" w:customStyle="1" w:styleId="1ai3162">
    <w:name w:val="1 / a / i3162"/>
    <w:basedOn w:val="a4"/>
    <w:next w:val="1ai"/>
    <w:rsid w:val="000E198C"/>
  </w:style>
  <w:style w:type="numbering" w:customStyle="1" w:styleId="191">
    <w:name w:val="Нет списка191"/>
    <w:next w:val="a4"/>
    <w:uiPriority w:val="99"/>
    <w:semiHidden/>
    <w:unhideWhenUsed/>
    <w:rsid w:val="000E198C"/>
  </w:style>
  <w:style w:type="numbering" w:customStyle="1" w:styleId="1111151">
    <w:name w:val="1 / 1.1 / 1.1.51"/>
    <w:basedOn w:val="a4"/>
    <w:next w:val="111111"/>
    <w:rsid w:val="000E198C"/>
  </w:style>
  <w:style w:type="numbering" w:customStyle="1" w:styleId="1101">
    <w:name w:val="Нет списка1101"/>
    <w:next w:val="a4"/>
    <w:uiPriority w:val="99"/>
    <w:semiHidden/>
    <w:unhideWhenUsed/>
    <w:rsid w:val="000E198C"/>
  </w:style>
  <w:style w:type="numbering" w:customStyle="1" w:styleId="11111311">
    <w:name w:val="1 / 1.1 / 1.1.311"/>
    <w:basedOn w:val="a4"/>
    <w:next w:val="111111"/>
    <w:locked/>
    <w:rsid w:val="000E198C"/>
  </w:style>
  <w:style w:type="numbering" w:customStyle="1" w:styleId="241">
    <w:name w:val="Нет списка241"/>
    <w:next w:val="a4"/>
    <w:semiHidden/>
    <w:unhideWhenUsed/>
    <w:rsid w:val="000E198C"/>
  </w:style>
  <w:style w:type="numbering" w:customStyle="1" w:styleId="11210">
    <w:name w:val="Нет списка1121"/>
    <w:next w:val="a4"/>
    <w:uiPriority w:val="99"/>
    <w:semiHidden/>
    <w:unhideWhenUsed/>
    <w:rsid w:val="000E198C"/>
  </w:style>
  <w:style w:type="numbering" w:customStyle="1" w:styleId="21110">
    <w:name w:val="Нет списка2111"/>
    <w:next w:val="a4"/>
    <w:uiPriority w:val="99"/>
    <w:semiHidden/>
    <w:unhideWhenUsed/>
    <w:rsid w:val="000E198C"/>
  </w:style>
  <w:style w:type="numbering" w:customStyle="1" w:styleId="111110">
    <w:name w:val="Нет списка11111"/>
    <w:next w:val="a4"/>
    <w:uiPriority w:val="99"/>
    <w:semiHidden/>
    <w:unhideWhenUsed/>
    <w:rsid w:val="000E198C"/>
  </w:style>
  <w:style w:type="numbering" w:customStyle="1" w:styleId="3110">
    <w:name w:val="Нет списка311"/>
    <w:next w:val="a4"/>
    <w:uiPriority w:val="99"/>
    <w:semiHidden/>
    <w:unhideWhenUsed/>
    <w:rsid w:val="000E198C"/>
  </w:style>
  <w:style w:type="numbering" w:customStyle="1" w:styleId="4110">
    <w:name w:val="Нет списка411"/>
    <w:next w:val="a4"/>
    <w:uiPriority w:val="99"/>
    <w:semiHidden/>
    <w:unhideWhenUsed/>
    <w:rsid w:val="000E198C"/>
  </w:style>
  <w:style w:type="numbering" w:customStyle="1" w:styleId="5111">
    <w:name w:val="Нет списка511"/>
    <w:next w:val="a4"/>
    <w:uiPriority w:val="99"/>
    <w:semiHidden/>
    <w:unhideWhenUsed/>
    <w:rsid w:val="000E198C"/>
  </w:style>
  <w:style w:type="numbering" w:customStyle="1" w:styleId="611">
    <w:name w:val="Нет списка611"/>
    <w:next w:val="a4"/>
    <w:uiPriority w:val="99"/>
    <w:semiHidden/>
    <w:unhideWhenUsed/>
    <w:rsid w:val="000E198C"/>
  </w:style>
  <w:style w:type="numbering" w:customStyle="1" w:styleId="711">
    <w:name w:val="Нет списка711"/>
    <w:next w:val="a4"/>
    <w:uiPriority w:val="99"/>
    <w:semiHidden/>
    <w:unhideWhenUsed/>
    <w:rsid w:val="000E198C"/>
  </w:style>
  <w:style w:type="numbering" w:customStyle="1" w:styleId="8110">
    <w:name w:val="Нет списка811"/>
    <w:next w:val="a4"/>
    <w:uiPriority w:val="99"/>
    <w:semiHidden/>
    <w:unhideWhenUsed/>
    <w:rsid w:val="000E198C"/>
  </w:style>
  <w:style w:type="numbering" w:customStyle="1" w:styleId="9110">
    <w:name w:val="Нет списка911"/>
    <w:next w:val="a4"/>
    <w:uiPriority w:val="99"/>
    <w:semiHidden/>
    <w:unhideWhenUsed/>
    <w:rsid w:val="000E198C"/>
  </w:style>
  <w:style w:type="numbering" w:customStyle="1" w:styleId="10110">
    <w:name w:val="Нет списка1011"/>
    <w:next w:val="a4"/>
    <w:uiPriority w:val="99"/>
    <w:semiHidden/>
    <w:unhideWhenUsed/>
    <w:rsid w:val="000E198C"/>
  </w:style>
  <w:style w:type="numbering" w:customStyle="1" w:styleId="12110">
    <w:name w:val="Нет списка1211"/>
    <w:next w:val="a4"/>
    <w:uiPriority w:val="99"/>
    <w:semiHidden/>
    <w:unhideWhenUsed/>
    <w:rsid w:val="000E198C"/>
  </w:style>
  <w:style w:type="numbering" w:customStyle="1" w:styleId="1311">
    <w:name w:val="Нет списка1311"/>
    <w:next w:val="a4"/>
    <w:uiPriority w:val="99"/>
    <w:semiHidden/>
    <w:unhideWhenUsed/>
    <w:rsid w:val="000E198C"/>
  </w:style>
  <w:style w:type="numbering" w:customStyle="1" w:styleId="1411">
    <w:name w:val="Нет списка1411"/>
    <w:next w:val="a4"/>
    <w:uiPriority w:val="99"/>
    <w:semiHidden/>
    <w:unhideWhenUsed/>
    <w:rsid w:val="000E198C"/>
  </w:style>
  <w:style w:type="numbering" w:customStyle="1" w:styleId="1511">
    <w:name w:val="Нет списка1511"/>
    <w:next w:val="a4"/>
    <w:uiPriority w:val="99"/>
    <w:semiHidden/>
    <w:unhideWhenUsed/>
    <w:rsid w:val="000E198C"/>
  </w:style>
  <w:style w:type="numbering" w:customStyle="1" w:styleId="1611">
    <w:name w:val="Нет списка1611"/>
    <w:next w:val="a4"/>
    <w:uiPriority w:val="99"/>
    <w:semiHidden/>
    <w:unhideWhenUsed/>
    <w:rsid w:val="000E198C"/>
  </w:style>
  <w:style w:type="numbering" w:customStyle="1" w:styleId="2211">
    <w:name w:val="Нет списка2211"/>
    <w:next w:val="a4"/>
    <w:semiHidden/>
    <w:rsid w:val="000E198C"/>
  </w:style>
  <w:style w:type="numbering" w:customStyle="1" w:styleId="1711">
    <w:name w:val="Нет списка1711"/>
    <w:next w:val="a4"/>
    <w:uiPriority w:val="99"/>
    <w:semiHidden/>
    <w:unhideWhenUsed/>
    <w:rsid w:val="000E198C"/>
  </w:style>
  <w:style w:type="numbering" w:customStyle="1" w:styleId="1811">
    <w:name w:val="Нет списка1811"/>
    <w:next w:val="a4"/>
    <w:uiPriority w:val="99"/>
    <w:semiHidden/>
    <w:unhideWhenUsed/>
    <w:rsid w:val="000E198C"/>
  </w:style>
  <w:style w:type="numbering" w:customStyle="1" w:styleId="2311">
    <w:name w:val="Нет списка2311"/>
    <w:next w:val="a4"/>
    <w:semiHidden/>
    <w:rsid w:val="000E198C"/>
  </w:style>
  <w:style w:type="numbering" w:customStyle="1" w:styleId="21111">
    <w:name w:val="Статья / Раздел2111"/>
    <w:basedOn w:val="a4"/>
    <w:next w:val="aff6"/>
    <w:rsid w:val="000E198C"/>
  </w:style>
  <w:style w:type="numbering" w:customStyle="1" w:styleId="1ai3111">
    <w:name w:val="1 / a / i3111"/>
    <w:basedOn w:val="a4"/>
    <w:next w:val="1ai"/>
    <w:rsid w:val="000E198C"/>
  </w:style>
  <w:style w:type="numbering" w:customStyle="1" w:styleId="1ai31611">
    <w:name w:val="1 / a / i31611"/>
    <w:basedOn w:val="a4"/>
    <w:next w:val="1ai"/>
    <w:rsid w:val="000E198C"/>
  </w:style>
  <w:style w:type="paragraph" w:styleId="20">
    <w:name w:val="List Bullet 2"/>
    <w:basedOn w:val="a"/>
    <w:autoRedefine/>
    <w:uiPriority w:val="99"/>
    <w:unhideWhenUsed/>
    <w:rsid w:val="000E198C"/>
    <w:pPr>
      <w:widowControl w:val="0"/>
      <w:numPr>
        <w:numId w:val="14"/>
      </w:numPr>
      <w:tabs>
        <w:tab w:val="clear" w:pos="1287"/>
        <w:tab w:val="left" w:pos="0"/>
        <w:tab w:val="left" w:pos="1134"/>
      </w:tabs>
      <w:adjustRightInd w:val="0"/>
      <w:ind w:left="360"/>
      <w:contextualSpacing w:val="0"/>
      <w:jc w:val="both"/>
    </w:pPr>
    <w:rPr>
      <w:rFonts w:eastAsiaTheme="minorEastAsia" w:cstheme="minorBidi"/>
      <w:sz w:val="22"/>
      <w:szCs w:val="22"/>
    </w:rPr>
  </w:style>
  <w:style w:type="paragraph" w:styleId="a">
    <w:name w:val="List Bullet"/>
    <w:basedOn w:val="a1"/>
    <w:semiHidden/>
    <w:unhideWhenUsed/>
    <w:rsid w:val="000E198C"/>
    <w:pPr>
      <w:numPr>
        <w:numId w:val="15"/>
      </w:numPr>
      <w:spacing w:line="240" w:lineRule="auto"/>
      <w:contextualSpacing/>
    </w:pPr>
    <w:rPr>
      <w:rFonts w:eastAsia="Times New Roman" w:cs="Times New Roman"/>
      <w:szCs w:val="24"/>
      <w:lang w:eastAsia="ru-RU"/>
    </w:rPr>
  </w:style>
  <w:style w:type="character" w:customStyle="1" w:styleId="38">
    <w:name w:val="Неразрешенное упоминание3"/>
    <w:basedOn w:val="a2"/>
    <w:uiPriority w:val="99"/>
    <w:semiHidden/>
    <w:unhideWhenUsed/>
    <w:rsid w:val="000E198C"/>
    <w:rPr>
      <w:color w:val="605E5C"/>
      <w:shd w:val="clear" w:color="auto" w:fill="E1DFDD"/>
    </w:rPr>
  </w:style>
  <w:style w:type="numbering" w:customStyle="1" w:styleId="11d">
    <w:name w:val="Стиль11"/>
    <w:uiPriority w:val="99"/>
    <w:rsid w:val="000E198C"/>
  </w:style>
  <w:style w:type="numbering" w:customStyle="1" w:styleId="260">
    <w:name w:val="Нет списка26"/>
    <w:next w:val="a4"/>
    <w:uiPriority w:val="99"/>
    <w:semiHidden/>
    <w:unhideWhenUsed/>
    <w:rsid w:val="000E198C"/>
  </w:style>
  <w:style w:type="numbering" w:customStyle="1" w:styleId="WW8Num12">
    <w:name w:val="WW8Num12"/>
    <w:rsid w:val="000E198C"/>
    <w:pPr>
      <w:numPr>
        <w:numId w:val="1"/>
      </w:numPr>
    </w:pPr>
  </w:style>
  <w:style w:type="numbering" w:customStyle="1" w:styleId="1111142">
    <w:name w:val="1 / 1.1 / 1.1.42"/>
    <w:rsid w:val="000E198C"/>
    <w:pPr>
      <w:numPr>
        <w:numId w:val="3"/>
      </w:numPr>
    </w:pPr>
  </w:style>
  <w:style w:type="numbering" w:customStyle="1" w:styleId="2">
    <w:name w:val="Статья / Раздел2"/>
    <w:basedOn w:val="a4"/>
    <w:next w:val="aff6"/>
    <w:uiPriority w:val="99"/>
    <w:semiHidden/>
    <w:unhideWhenUsed/>
    <w:rsid w:val="000E198C"/>
    <w:pPr>
      <w:numPr>
        <w:numId w:val="4"/>
      </w:numPr>
    </w:pPr>
  </w:style>
  <w:style w:type="numbering" w:customStyle="1" w:styleId="1ai2">
    <w:name w:val="1 / a / i2"/>
    <w:basedOn w:val="a4"/>
    <w:next w:val="1ai"/>
    <w:uiPriority w:val="99"/>
    <w:semiHidden/>
    <w:unhideWhenUsed/>
    <w:rsid w:val="000E198C"/>
    <w:pPr>
      <w:numPr>
        <w:numId w:val="5"/>
      </w:numPr>
    </w:pPr>
  </w:style>
  <w:style w:type="numbering" w:customStyle="1" w:styleId="1111122">
    <w:name w:val="1 / 1.1 / 1.1.22"/>
    <w:rsid w:val="000E198C"/>
    <w:pPr>
      <w:numPr>
        <w:numId w:val="6"/>
      </w:numPr>
    </w:pPr>
  </w:style>
  <w:style w:type="numbering" w:customStyle="1" w:styleId="1ai112">
    <w:name w:val="1 / a / i112"/>
    <w:rsid w:val="000E198C"/>
    <w:pPr>
      <w:numPr>
        <w:numId w:val="7"/>
      </w:numPr>
    </w:pPr>
  </w:style>
  <w:style w:type="numbering" w:customStyle="1" w:styleId="112">
    <w:name w:val="Статья / Раздел112"/>
    <w:rsid w:val="000E198C"/>
    <w:pPr>
      <w:numPr>
        <w:numId w:val="8"/>
      </w:numPr>
    </w:pPr>
  </w:style>
  <w:style w:type="numbering" w:customStyle="1" w:styleId="111117">
    <w:name w:val="1 / 1.1 / 1.1.7"/>
    <w:basedOn w:val="a4"/>
    <w:next w:val="111111"/>
    <w:rsid w:val="000E198C"/>
  </w:style>
  <w:style w:type="numbering" w:customStyle="1" w:styleId="1151">
    <w:name w:val="Нет списка115"/>
    <w:next w:val="a4"/>
    <w:uiPriority w:val="99"/>
    <w:semiHidden/>
    <w:unhideWhenUsed/>
    <w:rsid w:val="000E198C"/>
  </w:style>
  <w:style w:type="numbering" w:customStyle="1" w:styleId="1111133">
    <w:name w:val="1 / 1.1 / 1.1.33"/>
    <w:basedOn w:val="a4"/>
    <w:next w:val="111111"/>
    <w:locked/>
    <w:rsid w:val="000E198C"/>
  </w:style>
  <w:style w:type="numbering" w:customStyle="1" w:styleId="270">
    <w:name w:val="Нет списка27"/>
    <w:next w:val="a4"/>
    <w:semiHidden/>
    <w:unhideWhenUsed/>
    <w:rsid w:val="000E198C"/>
  </w:style>
  <w:style w:type="numbering" w:customStyle="1" w:styleId="1162">
    <w:name w:val="Нет списка116"/>
    <w:next w:val="a4"/>
    <w:uiPriority w:val="99"/>
    <w:semiHidden/>
    <w:unhideWhenUsed/>
    <w:rsid w:val="000E198C"/>
  </w:style>
  <w:style w:type="numbering" w:customStyle="1" w:styleId="2130">
    <w:name w:val="Нет списка213"/>
    <w:next w:val="a4"/>
    <w:uiPriority w:val="99"/>
    <w:semiHidden/>
    <w:unhideWhenUsed/>
    <w:rsid w:val="000E198C"/>
  </w:style>
  <w:style w:type="numbering" w:customStyle="1" w:styleId="11130">
    <w:name w:val="Нет списка1113"/>
    <w:next w:val="a4"/>
    <w:uiPriority w:val="99"/>
    <w:semiHidden/>
    <w:unhideWhenUsed/>
    <w:rsid w:val="000E198C"/>
  </w:style>
  <w:style w:type="numbering" w:customStyle="1" w:styleId="331">
    <w:name w:val="Нет списка33"/>
    <w:next w:val="a4"/>
    <w:uiPriority w:val="99"/>
    <w:semiHidden/>
    <w:unhideWhenUsed/>
    <w:rsid w:val="000E198C"/>
  </w:style>
  <w:style w:type="numbering" w:customStyle="1" w:styleId="430">
    <w:name w:val="Нет списка43"/>
    <w:next w:val="a4"/>
    <w:uiPriority w:val="99"/>
    <w:semiHidden/>
    <w:unhideWhenUsed/>
    <w:rsid w:val="000E198C"/>
  </w:style>
  <w:style w:type="numbering" w:customStyle="1" w:styleId="530">
    <w:name w:val="Нет списка53"/>
    <w:next w:val="a4"/>
    <w:uiPriority w:val="99"/>
    <w:semiHidden/>
    <w:unhideWhenUsed/>
    <w:rsid w:val="000E198C"/>
  </w:style>
  <w:style w:type="numbering" w:customStyle="1" w:styleId="630">
    <w:name w:val="Нет списка63"/>
    <w:next w:val="a4"/>
    <w:uiPriority w:val="99"/>
    <w:semiHidden/>
    <w:unhideWhenUsed/>
    <w:rsid w:val="000E198C"/>
  </w:style>
  <w:style w:type="numbering" w:customStyle="1" w:styleId="730">
    <w:name w:val="Нет списка73"/>
    <w:next w:val="a4"/>
    <w:uiPriority w:val="99"/>
    <w:semiHidden/>
    <w:unhideWhenUsed/>
    <w:rsid w:val="000E198C"/>
  </w:style>
  <w:style w:type="numbering" w:customStyle="1" w:styleId="830">
    <w:name w:val="Нет списка83"/>
    <w:next w:val="a4"/>
    <w:uiPriority w:val="99"/>
    <w:semiHidden/>
    <w:unhideWhenUsed/>
    <w:rsid w:val="000E198C"/>
  </w:style>
  <w:style w:type="numbering" w:customStyle="1" w:styleId="930">
    <w:name w:val="Нет списка93"/>
    <w:next w:val="a4"/>
    <w:uiPriority w:val="99"/>
    <w:semiHidden/>
    <w:unhideWhenUsed/>
    <w:rsid w:val="000E198C"/>
  </w:style>
  <w:style w:type="numbering" w:customStyle="1" w:styleId="103">
    <w:name w:val="Нет списка103"/>
    <w:next w:val="a4"/>
    <w:uiPriority w:val="99"/>
    <w:semiHidden/>
    <w:unhideWhenUsed/>
    <w:rsid w:val="000E198C"/>
  </w:style>
  <w:style w:type="numbering" w:customStyle="1" w:styleId="1230">
    <w:name w:val="Нет списка123"/>
    <w:next w:val="a4"/>
    <w:uiPriority w:val="99"/>
    <w:semiHidden/>
    <w:unhideWhenUsed/>
    <w:rsid w:val="000E198C"/>
  </w:style>
  <w:style w:type="numbering" w:customStyle="1" w:styleId="1330">
    <w:name w:val="Нет списка133"/>
    <w:next w:val="a4"/>
    <w:uiPriority w:val="99"/>
    <w:semiHidden/>
    <w:unhideWhenUsed/>
    <w:rsid w:val="000E198C"/>
  </w:style>
  <w:style w:type="numbering" w:customStyle="1" w:styleId="143">
    <w:name w:val="Нет списка143"/>
    <w:next w:val="a4"/>
    <w:uiPriority w:val="99"/>
    <w:semiHidden/>
    <w:unhideWhenUsed/>
    <w:rsid w:val="000E198C"/>
  </w:style>
  <w:style w:type="numbering" w:customStyle="1" w:styleId="153">
    <w:name w:val="Нет списка153"/>
    <w:next w:val="a4"/>
    <w:uiPriority w:val="99"/>
    <w:semiHidden/>
    <w:unhideWhenUsed/>
    <w:rsid w:val="000E198C"/>
  </w:style>
  <w:style w:type="numbering" w:customStyle="1" w:styleId="163">
    <w:name w:val="Нет списка163"/>
    <w:next w:val="a4"/>
    <w:uiPriority w:val="99"/>
    <w:semiHidden/>
    <w:unhideWhenUsed/>
    <w:rsid w:val="000E198C"/>
  </w:style>
  <w:style w:type="numbering" w:customStyle="1" w:styleId="223">
    <w:name w:val="Нет списка223"/>
    <w:next w:val="a4"/>
    <w:semiHidden/>
    <w:rsid w:val="000E198C"/>
  </w:style>
  <w:style w:type="numbering" w:customStyle="1" w:styleId="173">
    <w:name w:val="Нет списка173"/>
    <w:next w:val="a4"/>
    <w:uiPriority w:val="99"/>
    <w:semiHidden/>
    <w:unhideWhenUsed/>
    <w:rsid w:val="000E198C"/>
  </w:style>
  <w:style w:type="numbering" w:customStyle="1" w:styleId="183">
    <w:name w:val="Нет списка183"/>
    <w:next w:val="a4"/>
    <w:uiPriority w:val="99"/>
    <w:semiHidden/>
    <w:unhideWhenUsed/>
    <w:rsid w:val="000E198C"/>
  </w:style>
  <w:style w:type="numbering" w:customStyle="1" w:styleId="233">
    <w:name w:val="Нет списка233"/>
    <w:next w:val="a4"/>
    <w:semiHidden/>
    <w:rsid w:val="000E198C"/>
  </w:style>
  <w:style w:type="numbering" w:customStyle="1" w:styleId="2131">
    <w:name w:val="Статья / Раздел213"/>
    <w:basedOn w:val="a4"/>
    <w:next w:val="aff6"/>
    <w:rsid w:val="000E198C"/>
  </w:style>
  <w:style w:type="numbering" w:customStyle="1" w:styleId="1ai313">
    <w:name w:val="1 / a / i313"/>
    <w:basedOn w:val="a4"/>
    <w:next w:val="1ai"/>
    <w:rsid w:val="000E198C"/>
  </w:style>
  <w:style w:type="numbering" w:customStyle="1" w:styleId="1ai33">
    <w:name w:val="1 / a / i33"/>
    <w:rsid w:val="000E198C"/>
    <w:pPr>
      <w:numPr>
        <w:numId w:val="9"/>
      </w:numPr>
    </w:pPr>
  </w:style>
  <w:style w:type="numbering" w:customStyle="1" w:styleId="1ai3163">
    <w:name w:val="1 / a / i3163"/>
    <w:basedOn w:val="a4"/>
    <w:next w:val="1ai"/>
    <w:rsid w:val="000E198C"/>
  </w:style>
  <w:style w:type="numbering" w:customStyle="1" w:styleId="192">
    <w:name w:val="Нет списка192"/>
    <w:next w:val="a4"/>
    <w:uiPriority w:val="99"/>
    <w:semiHidden/>
    <w:unhideWhenUsed/>
    <w:rsid w:val="000E198C"/>
  </w:style>
  <w:style w:type="numbering" w:customStyle="1" w:styleId="1111152">
    <w:name w:val="1 / 1.1 / 1.1.52"/>
    <w:basedOn w:val="a4"/>
    <w:next w:val="111111"/>
    <w:rsid w:val="000E198C"/>
  </w:style>
  <w:style w:type="numbering" w:customStyle="1" w:styleId="1102">
    <w:name w:val="Нет списка1102"/>
    <w:next w:val="a4"/>
    <w:uiPriority w:val="99"/>
    <w:semiHidden/>
    <w:unhideWhenUsed/>
    <w:rsid w:val="000E198C"/>
  </w:style>
  <w:style w:type="numbering" w:customStyle="1" w:styleId="11111312">
    <w:name w:val="1 / 1.1 / 1.1.312"/>
    <w:basedOn w:val="a4"/>
    <w:next w:val="111111"/>
    <w:locked/>
    <w:rsid w:val="000E198C"/>
  </w:style>
  <w:style w:type="numbering" w:customStyle="1" w:styleId="242">
    <w:name w:val="Нет списка242"/>
    <w:next w:val="a4"/>
    <w:semiHidden/>
    <w:unhideWhenUsed/>
    <w:rsid w:val="000E198C"/>
  </w:style>
  <w:style w:type="numbering" w:customStyle="1" w:styleId="11220">
    <w:name w:val="Нет списка1122"/>
    <w:next w:val="a4"/>
    <w:uiPriority w:val="99"/>
    <w:semiHidden/>
    <w:unhideWhenUsed/>
    <w:rsid w:val="000E198C"/>
  </w:style>
  <w:style w:type="numbering" w:customStyle="1" w:styleId="2112">
    <w:name w:val="Нет списка2112"/>
    <w:next w:val="a4"/>
    <w:uiPriority w:val="99"/>
    <w:semiHidden/>
    <w:unhideWhenUsed/>
    <w:rsid w:val="000E198C"/>
  </w:style>
  <w:style w:type="numbering" w:customStyle="1" w:styleId="111120">
    <w:name w:val="Нет списка11112"/>
    <w:next w:val="a4"/>
    <w:uiPriority w:val="99"/>
    <w:semiHidden/>
    <w:unhideWhenUsed/>
    <w:rsid w:val="000E198C"/>
  </w:style>
  <w:style w:type="numbering" w:customStyle="1" w:styleId="3120">
    <w:name w:val="Нет списка312"/>
    <w:next w:val="a4"/>
    <w:uiPriority w:val="99"/>
    <w:semiHidden/>
    <w:unhideWhenUsed/>
    <w:rsid w:val="000E198C"/>
  </w:style>
  <w:style w:type="numbering" w:customStyle="1" w:styleId="412">
    <w:name w:val="Нет списка412"/>
    <w:next w:val="a4"/>
    <w:uiPriority w:val="99"/>
    <w:semiHidden/>
    <w:unhideWhenUsed/>
    <w:rsid w:val="000E198C"/>
  </w:style>
  <w:style w:type="numbering" w:customStyle="1" w:styleId="5120">
    <w:name w:val="Нет списка512"/>
    <w:next w:val="a4"/>
    <w:uiPriority w:val="99"/>
    <w:semiHidden/>
    <w:unhideWhenUsed/>
    <w:rsid w:val="000E198C"/>
  </w:style>
  <w:style w:type="numbering" w:customStyle="1" w:styleId="612">
    <w:name w:val="Нет списка612"/>
    <w:next w:val="a4"/>
    <w:uiPriority w:val="99"/>
    <w:semiHidden/>
    <w:unhideWhenUsed/>
    <w:rsid w:val="000E198C"/>
  </w:style>
  <w:style w:type="numbering" w:customStyle="1" w:styleId="712">
    <w:name w:val="Нет списка712"/>
    <w:next w:val="a4"/>
    <w:uiPriority w:val="99"/>
    <w:semiHidden/>
    <w:unhideWhenUsed/>
    <w:rsid w:val="000E198C"/>
  </w:style>
  <w:style w:type="numbering" w:customStyle="1" w:styleId="812">
    <w:name w:val="Нет списка812"/>
    <w:next w:val="a4"/>
    <w:uiPriority w:val="99"/>
    <w:semiHidden/>
    <w:unhideWhenUsed/>
    <w:rsid w:val="000E198C"/>
  </w:style>
  <w:style w:type="numbering" w:customStyle="1" w:styleId="912">
    <w:name w:val="Нет списка912"/>
    <w:next w:val="a4"/>
    <w:uiPriority w:val="99"/>
    <w:semiHidden/>
    <w:unhideWhenUsed/>
    <w:rsid w:val="000E198C"/>
  </w:style>
  <w:style w:type="numbering" w:customStyle="1" w:styleId="1012">
    <w:name w:val="Нет списка1012"/>
    <w:next w:val="a4"/>
    <w:uiPriority w:val="99"/>
    <w:semiHidden/>
    <w:unhideWhenUsed/>
    <w:rsid w:val="000E198C"/>
  </w:style>
  <w:style w:type="numbering" w:customStyle="1" w:styleId="1212">
    <w:name w:val="Нет списка1212"/>
    <w:next w:val="a4"/>
    <w:uiPriority w:val="99"/>
    <w:semiHidden/>
    <w:unhideWhenUsed/>
    <w:rsid w:val="000E198C"/>
  </w:style>
  <w:style w:type="numbering" w:customStyle="1" w:styleId="1312">
    <w:name w:val="Нет списка1312"/>
    <w:next w:val="a4"/>
    <w:uiPriority w:val="99"/>
    <w:semiHidden/>
    <w:unhideWhenUsed/>
    <w:rsid w:val="000E198C"/>
  </w:style>
  <w:style w:type="numbering" w:customStyle="1" w:styleId="1412">
    <w:name w:val="Нет списка1412"/>
    <w:next w:val="a4"/>
    <w:uiPriority w:val="99"/>
    <w:semiHidden/>
    <w:unhideWhenUsed/>
    <w:rsid w:val="000E198C"/>
  </w:style>
  <w:style w:type="numbering" w:customStyle="1" w:styleId="1512">
    <w:name w:val="Нет списка1512"/>
    <w:next w:val="a4"/>
    <w:uiPriority w:val="99"/>
    <w:semiHidden/>
    <w:unhideWhenUsed/>
    <w:rsid w:val="000E198C"/>
  </w:style>
  <w:style w:type="numbering" w:customStyle="1" w:styleId="1612">
    <w:name w:val="Нет списка1612"/>
    <w:next w:val="a4"/>
    <w:uiPriority w:val="99"/>
    <w:semiHidden/>
    <w:unhideWhenUsed/>
    <w:rsid w:val="000E198C"/>
  </w:style>
  <w:style w:type="numbering" w:customStyle="1" w:styleId="2212">
    <w:name w:val="Нет списка2212"/>
    <w:next w:val="a4"/>
    <w:semiHidden/>
    <w:rsid w:val="000E198C"/>
  </w:style>
  <w:style w:type="numbering" w:customStyle="1" w:styleId="1712">
    <w:name w:val="Нет списка1712"/>
    <w:next w:val="a4"/>
    <w:uiPriority w:val="99"/>
    <w:semiHidden/>
    <w:unhideWhenUsed/>
    <w:rsid w:val="000E198C"/>
  </w:style>
  <w:style w:type="numbering" w:customStyle="1" w:styleId="1812">
    <w:name w:val="Нет списка1812"/>
    <w:next w:val="a4"/>
    <w:uiPriority w:val="99"/>
    <w:semiHidden/>
    <w:unhideWhenUsed/>
    <w:rsid w:val="000E198C"/>
  </w:style>
  <w:style w:type="numbering" w:customStyle="1" w:styleId="2312">
    <w:name w:val="Нет списка2312"/>
    <w:next w:val="a4"/>
    <w:semiHidden/>
    <w:rsid w:val="000E198C"/>
  </w:style>
  <w:style w:type="numbering" w:customStyle="1" w:styleId="21120">
    <w:name w:val="Статья / Раздел2112"/>
    <w:basedOn w:val="a4"/>
    <w:next w:val="aff6"/>
    <w:rsid w:val="000E198C"/>
  </w:style>
  <w:style w:type="numbering" w:customStyle="1" w:styleId="1ai3112">
    <w:name w:val="1 / a / i3112"/>
    <w:basedOn w:val="a4"/>
    <w:next w:val="1ai"/>
    <w:rsid w:val="000E198C"/>
  </w:style>
  <w:style w:type="numbering" w:customStyle="1" w:styleId="1ai31612">
    <w:name w:val="1 / a / i31612"/>
    <w:basedOn w:val="a4"/>
    <w:next w:val="1ai"/>
    <w:rsid w:val="000E198C"/>
    <w:pPr>
      <w:numPr>
        <w:numId w:val="10"/>
      </w:numPr>
    </w:pPr>
  </w:style>
  <w:style w:type="numbering" w:customStyle="1" w:styleId="12">
    <w:name w:val="Стиль12"/>
    <w:uiPriority w:val="99"/>
    <w:rsid w:val="000E198C"/>
    <w:pPr>
      <w:numPr>
        <w:numId w:val="12"/>
      </w:numPr>
    </w:pPr>
  </w:style>
  <w:style w:type="paragraph" w:customStyle="1" w:styleId="1f5">
    <w:name w:val="Таблица1"/>
    <w:basedOn w:val="afff1"/>
    <w:link w:val="1f6"/>
    <w:qFormat/>
    <w:rsid w:val="00347ECE"/>
    <w:pPr>
      <w:keepNext/>
      <w:spacing w:before="60"/>
      <w:ind w:firstLine="0"/>
      <w:jc w:val="both"/>
    </w:pPr>
    <w:rPr>
      <w:rFonts w:ascii="Verdana" w:eastAsia="Times New Roman" w:hAnsi="Verdana"/>
      <w:b/>
      <w:bCs/>
      <w:color w:val="4F81BD" w:themeColor="accent1"/>
      <w:sz w:val="18"/>
      <w:lang w:eastAsia="ru-RU"/>
    </w:rPr>
  </w:style>
  <w:style w:type="character" w:customStyle="1" w:styleId="1f6">
    <w:name w:val="Таблица1 Знак"/>
    <w:basedOn w:val="a2"/>
    <w:link w:val="1f5"/>
    <w:rsid w:val="00347ECE"/>
    <w:rPr>
      <w:rFonts w:ascii="Verdana" w:eastAsia="Times New Roman" w:hAnsi="Verdana"/>
      <w:b/>
      <w:bCs/>
      <w:color w:val="4F81BD" w:themeColor="accent1"/>
      <w:sz w:val="18"/>
      <w:lang w:eastAsia="ru-RU"/>
    </w:rPr>
  </w:style>
  <w:style w:type="character" w:customStyle="1" w:styleId="spelle">
    <w:name w:val="spelle"/>
    <w:basedOn w:val="a2"/>
    <w:rsid w:val="00FB38D7"/>
  </w:style>
  <w:style w:type="paragraph" w:customStyle="1" w:styleId="a0">
    <w:name w:val="Табличный_слева"/>
    <w:basedOn w:val="1"/>
    <w:next w:val="a1"/>
    <w:autoRedefine/>
    <w:uiPriority w:val="39"/>
    <w:rsid w:val="00FB38D7"/>
    <w:pPr>
      <w:numPr>
        <w:ilvl w:val="1"/>
        <w:numId w:val="21"/>
      </w:numPr>
      <w:spacing w:before="0" w:after="0" w:line="240" w:lineRule="auto"/>
      <w:ind w:left="0" w:firstLine="0"/>
      <w:contextualSpacing w:val="0"/>
      <w:outlineLvl w:val="9"/>
    </w:pPr>
    <w:rPr>
      <w:rFonts w:eastAsia="Times New Roman" w:cs="Times New Roman"/>
      <w:b w:val="0"/>
      <w:caps w:val="0"/>
      <w:kern w:val="32"/>
      <w:sz w:val="22"/>
      <w:szCs w:val="22"/>
      <w:lang w:eastAsia="ru-RU"/>
    </w:rPr>
  </w:style>
  <w:style w:type="character" w:styleId="afffe">
    <w:name w:val="Unresolved Mention"/>
    <w:basedOn w:val="a2"/>
    <w:uiPriority w:val="99"/>
    <w:semiHidden/>
    <w:unhideWhenUsed/>
    <w:rsid w:val="00FB38D7"/>
    <w:rPr>
      <w:color w:val="605E5C"/>
      <w:shd w:val="clear" w:color="auto" w:fill="E1DFDD"/>
    </w:rPr>
  </w:style>
  <w:style w:type="character" w:customStyle="1" w:styleId="wmi-callto">
    <w:name w:val="wmi-callto"/>
    <w:basedOn w:val="a2"/>
    <w:rsid w:val="00FB38D7"/>
  </w:style>
  <w:style w:type="numbering" w:customStyle="1" w:styleId="280">
    <w:name w:val="Нет списка28"/>
    <w:next w:val="a4"/>
    <w:uiPriority w:val="99"/>
    <w:semiHidden/>
    <w:unhideWhenUsed/>
    <w:rsid w:val="00135F4A"/>
  </w:style>
  <w:style w:type="numbering" w:customStyle="1" w:styleId="WW8Num13">
    <w:name w:val="WW8Num13"/>
    <w:rsid w:val="00135F4A"/>
  </w:style>
  <w:style w:type="numbering" w:customStyle="1" w:styleId="1111143">
    <w:name w:val="1 / 1.1 / 1.1.43"/>
    <w:rsid w:val="00135F4A"/>
  </w:style>
  <w:style w:type="numbering" w:customStyle="1" w:styleId="39">
    <w:name w:val="Статья / Раздел3"/>
    <w:basedOn w:val="a4"/>
    <w:next w:val="aff6"/>
    <w:uiPriority w:val="99"/>
    <w:semiHidden/>
    <w:unhideWhenUsed/>
    <w:rsid w:val="00135F4A"/>
  </w:style>
  <w:style w:type="numbering" w:customStyle="1" w:styleId="1ai4">
    <w:name w:val="1 / a / i4"/>
    <w:basedOn w:val="a4"/>
    <w:next w:val="1ai"/>
    <w:uiPriority w:val="99"/>
    <w:semiHidden/>
    <w:unhideWhenUsed/>
    <w:rsid w:val="00135F4A"/>
  </w:style>
  <w:style w:type="numbering" w:customStyle="1" w:styleId="1111123">
    <w:name w:val="1 / 1.1 / 1.1.23"/>
    <w:rsid w:val="00135F4A"/>
  </w:style>
  <w:style w:type="numbering" w:customStyle="1" w:styleId="1ai113">
    <w:name w:val="1 / a / i113"/>
    <w:rsid w:val="00135F4A"/>
  </w:style>
  <w:style w:type="numbering" w:customStyle="1" w:styleId="1132">
    <w:name w:val="Статья / Раздел113"/>
    <w:rsid w:val="00135F4A"/>
  </w:style>
  <w:style w:type="numbering" w:customStyle="1" w:styleId="111118">
    <w:name w:val="1 / 1.1 / 1.1.8"/>
    <w:basedOn w:val="a4"/>
    <w:next w:val="111111"/>
    <w:rsid w:val="00135F4A"/>
  </w:style>
  <w:style w:type="numbering" w:customStyle="1" w:styleId="1172">
    <w:name w:val="Нет списка117"/>
    <w:next w:val="a4"/>
    <w:uiPriority w:val="99"/>
    <w:semiHidden/>
    <w:unhideWhenUsed/>
    <w:rsid w:val="00135F4A"/>
  </w:style>
  <w:style w:type="numbering" w:customStyle="1" w:styleId="1111134">
    <w:name w:val="1 / 1.1 / 1.1.34"/>
    <w:basedOn w:val="a4"/>
    <w:next w:val="111111"/>
    <w:locked/>
    <w:rsid w:val="00135F4A"/>
  </w:style>
  <w:style w:type="numbering" w:customStyle="1" w:styleId="290">
    <w:name w:val="Нет списка29"/>
    <w:next w:val="a4"/>
    <w:semiHidden/>
    <w:unhideWhenUsed/>
    <w:rsid w:val="00135F4A"/>
  </w:style>
  <w:style w:type="numbering" w:customStyle="1" w:styleId="1181">
    <w:name w:val="Нет списка118"/>
    <w:next w:val="a4"/>
    <w:uiPriority w:val="99"/>
    <w:semiHidden/>
    <w:unhideWhenUsed/>
    <w:rsid w:val="00135F4A"/>
  </w:style>
  <w:style w:type="numbering" w:customStyle="1" w:styleId="2140">
    <w:name w:val="Нет списка214"/>
    <w:next w:val="a4"/>
    <w:uiPriority w:val="99"/>
    <w:semiHidden/>
    <w:unhideWhenUsed/>
    <w:rsid w:val="00135F4A"/>
  </w:style>
  <w:style w:type="numbering" w:customStyle="1" w:styleId="11140">
    <w:name w:val="Нет списка1114"/>
    <w:next w:val="a4"/>
    <w:uiPriority w:val="99"/>
    <w:semiHidden/>
    <w:unhideWhenUsed/>
    <w:rsid w:val="00135F4A"/>
  </w:style>
  <w:style w:type="numbering" w:customStyle="1" w:styleId="340">
    <w:name w:val="Нет списка34"/>
    <w:next w:val="a4"/>
    <w:uiPriority w:val="99"/>
    <w:semiHidden/>
    <w:unhideWhenUsed/>
    <w:rsid w:val="00135F4A"/>
  </w:style>
  <w:style w:type="numbering" w:customStyle="1" w:styleId="440">
    <w:name w:val="Нет списка44"/>
    <w:next w:val="a4"/>
    <w:uiPriority w:val="99"/>
    <w:semiHidden/>
    <w:unhideWhenUsed/>
    <w:rsid w:val="00135F4A"/>
  </w:style>
  <w:style w:type="numbering" w:customStyle="1" w:styleId="540">
    <w:name w:val="Нет списка54"/>
    <w:next w:val="a4"/>
    <w:uiPriority w:val="99"/>
    <w:semiHidden/>
    <w:unhideWhenUsed/>
    <w:rsid w:val="00135F4A"/>
  </w:style>
  <w:style w:type="numbering" w:customStyle="1" w:styleId="64">
    <w:name w:val="Нет списка64"/>
    <w:next w:val="a4"/>
    <w:uiPriority w:val="99"/>
    <w:semiHidden/>
    <w:unhideWhenUsed/>
    <w:rsid w:val="00135F4A"/>
  </w:style>
  <w:style w:type="numbering" w:customStyle="1" w:styleId="74">
    <w:name w:val="Нет списка74"/>
    <w:next w:val="a4"/>
    <w:uiPriority w:val="99"/>
    <w:semiHidden/>
    <w:unhideWhenUsed/>
    <w:rsid w:val="00135F4A"/>
  </w:style>
  <w:style w:type="numbering" w:customStyle="1" w:styleId="840">
    <w:name w:val="Нет списка84"/>
    <w:next w:val="a4"/>
    <w:uiPriority w:val="99"/>
    <w:semiHidden/>
    <w:unhideWhenUsed/>
    <w:rsid w:val="00135F4A"/>
  </w:style>
  <w:style w:type="numbering" w:customStyle="1" w:styleId="94">
    <w:name w:val="Нет списка94"/>
    <w:next w:val="a4"/>
    <w:uiPriority w:val="99"/>
    <w:semiHidden/>
    <w:unhideWhenUsed/>
    <w:rsid w:val="00135F4A"/>
  </w:style>
  <w:style w:type="numbering" w:customStyle="1" w:styleId="104">
    <w:name w:val="Нет списка104"/>
    <w:next w:val="a4"/>
    <w:uiPriority w:val="99"/>
    <w:semiHidden/>
    <w:unhideWhenUsed/>
    <w:rsid w:val="00135F4A"/>
  </w:style>
  <w:style w:type="numbering" w:customStyle="1" w:styleId="1240">
    <w:name w:val="Нет списка124"/>
    <w:next w:val="a4"/>
    <w:uiPriority w:val="99"/>
    <w:semiHidden/>
    <w:unhideWhenUsed/>
    <w:rsid w:val="00135F4A"/>
  </w:style>
  <w:style w:type="numbering" w:customStyle="1" w:styleId="134">
    <w:name w:val="Нет списка134"/>
    <w:next w:val="a4"/>
    <w:uiPriority w:val="99"/>
    <w:semiHidden/>
    <w:unhideWhenUsed/>
    <w:rsid w:val="00135F4A"/>
  </w:style>
  <w:style w:type="numbering" w:customStyle="1" w:styleId="144">
    <w:name w:val="Нет списка144"/>
    <w:next w:val="a4"/>
    <w:uiPriority w:val="99"/>
    <w:semiHidden/>
    <w:unhideWhenUsed/>
    <w:rsid w:val="00135F4A"/>
  </w:style>
  <w:style w:type="numbering" w:customStyle="1" w:styleId="154">
    <w:name w:val="Нет списка154"/>
    <w:next w:val="a4"/>
    <w:uiPriority w:val="99"/>
    <w:semiHidden/>
    <w:unhideWhenUsed/>
    <w:rsid w:val="00135F4A"/>
  </w:style>
  <w:style w:type="numbering" w:customStyle="1" w:styleId="164">
    <w:name w:val="Нет списка164"/>
    <w:next w:val="a4"/>
    <w:uiPriority w:val="99"/>
    <w:semiHidden/>
    <w:unhideWhenUsed/>
    <w:rsid w:val="00135F4A"/>
  </w:style>
  <w:style w:type="numbering" w:customStyle="1" w:styleId="224">
    <w:name w:val="Нет списка224"/>
    <w:next w:val="a4"/>
    <w:semiHidden/>
    <w:rsid w:val="00135F4A"/>
  </w:style>
  <w:style w:type="numbering" w:customStyle="1" w:styleId="174">
    <w:name w:val="Нет списка174"/>
    <w:next w:val="a4"/>
    <w:uiPriority w:val="99"/>
    <w:semiHidden/>
    <w:unhideWhenUsed/>
    <w:rsid w:val="00135F4A"/>
  </w:style>
  <w:style w:type="numbering" w:customStyle="1" w:styleId="184">
    <w:name w:val="Нет списка184"/>
    <w:next w:val="a4"/>
    <w:uiPriority w:val="99"/>
    <w:semiHidden/>
    <w:unhideWhenUsed/>
    <w:rsid w:val="00135F4A"/>
  </w:style>
  <w:style w:type="numbering" w:customStyle="1" w:styleId="234">
    <w:name w:val="Нет списка234"/>
    <w:next w:val="a4"/>
    <w:semiHidden/>
    <w:rsid w:val="00135F4A"/>
  </w:style>
  <w:style w:type="numbering" w:customStyle="1" w:styleId="2141">
    <w:name w:val="Статья / Раздел214"/>
    <w:basedOn w:val="a4"/>
    <w:next w:val="aff6"/>
    <w:rsid w:val="00135F4A"/>
  </w:style>
  <w:style w:type="numbering" w:customStyle="1" w:styleId="1ai314">
    <w:name w:val="1 / a / i314"/>
    <w:basedOn w:val="a4"/>
    <w:next w:val="1ai"/>
    <w:rsid w:val="00135F4A"/>
  </w:style>
  <w:style w:type="numbering" w:customStyle="1" w:styleId="1ai34">
    <w:name w:val="1 / a / i34"/>
    <w:rsid w:val="00135F4A"/>
  </w:style>
  <w:style w:type="numbering" w:customStyle="1" w:styleId="1ai3164">
    <w:name w:val="1 / a / i3164"/>
    <w:basedOn w:val="a4"/>
    <w:next w:val="1ai"/>
    <w:rsid w:val="00135F4A"/>
  </w:style>
  <w:style w:type="numbering" w:customStyle="1" w:styleId="193">
    <w:name w:val="Нет списка193"/>
    <w:next w:val="a4"/>
    <w:uiPriority w:val="99"/>
    <w:semiHidden/>
    <w:unhideWhenUsed/>
    <w:rsid w:val="00135F4A"/>
  </w:style>
  <w:style w:type="numbering" w:customStyle="1" w:styleId="1111153">
    <w:name w:val="1 / 1.1 / 1.1.53"/>
    <w:basedOn w:val="a4"/>
    <w:next w:val="111111"/>
    <w:rsid w:val="00135F4A"/>
  </w:style>
  <w:style w:type="numbering" w:customStyle="1" w:styleId="1103">
    <w:name w:val="Нет списка1103"/>
    <w:next w:val="a4"/>
    <w:uiPriority w:val="99"/>
    <w:semiHidden/>
    <w:unhideWhenUsed/>
    <w:rsid w:val="00135F4A"/>
  </w:style>
  <w:style w:type="numbering" w:customStyle="1" w:styleId="11111313">
    <w:name w:val="1 / 1.1 / 1.1.313"/>
    <w:basedOn w:val="a4"/>
    <w:next w:val="111111"/>
    <w:locked/>
    <w:rsid w:val="00135F4A"/>
  </w:style>
  <w:style w:type="numbering" w:customStyle="1" w:styleId="243">
    <w:name w:val="Нет списка243"/>
    <w:next w:val="a4"/>
    <w:semiHidden/>
    <w:unhideWhenUsed/>
    <w:rsid w:val="00135F4A"/>
  </w:style>
  <w:style w:type="numbering" w:customStyle="1" w:styleId="1123">
    <w:name w:val="Нет списка1123"/>
    <w:next w:val="a4"/>
    <w:uiPriority w:val="99"/>
    <w:semiHidden/>
    <w:unhideWhenUsed/>
    <w:rsid w:val="00135F4A"/>
  </w:style>
  <w:style w:type="numbering" w:customStyle="1" w:styleId="2113">
    <w:name w:val="Нет списка2113"/>
    <w:next w:val="a4"/>
    <w:uiPriority w:val="99"/>
    <w:semiHidden/>
    <w:unhideWhenUsed/>
    <w:rsid w:val="00135F4A"/>
  </w:style>
  <w:style w:type="numbering" w:customStyle="1" w:styleId="111130">
    <w:name w:val="Нет списка11113"/>
    <w:next w:val="a4"/>
    <w:uiPriority w:val="99"/>
    <w:semiHidden/>
    <w:unhideWhenUsed/>
    <w:rsid w:val="00135F4A"/>
  </w:style>
  <w:style w:type="numbering" w:customStyle="1" w:styleId="3130">
    <w:name w:val="Нет списка313"/>
    <w:next w:val="a4"/>
    <w:uiPriority w:val="99"/>
    <w:semiHidden/>
    <w:unhideWhenUsed/>
    <w:rsid w:val="00135F4A"/>
  </w:style>
  <w:style w:type="numbering" w:customStyle="1" w:styleId="413">
    <w:name w:val="Нет списка413"/>
    <w:next w:val="a4"/>
    <w:uiPriority w:val="99"/>
    <w:semiHidden/>
    <w:unhideWhenUsed/>
    <w:rsid w:val="00135F4A"/>
  </w:style>
  <w:style w:type="numbering" w:customStyle="1" w:styleId="513">
    <w:name w:val="Нет списка513"/>
    <w:next w:val="a4"/>
    <w:uiPriority w:val="99"/>
    <w:semiHidden/>
    <w:unhideWhenUsed/>
    <w:rsid w:val="00135F4A"/>
  </w:style>
  <w:style w:type="numbering" w:customStyle="1" w:styleId="613">
    <w:name w:val="Нет списка613"/>
    <w:next w:val="a4"/>
    <w:uiPriority w:val="99"/>
    <w:semiHidden/>
    <w:unhideWhenUsed/>
    <w:rsid w:val="00135F4A"/>
  </w:style>
  <w:style w:type="numbering" w:customStyle="1" w:styleId="713">
    <w:name w:val="Нет списка713"/>
    <w:next w:val="a4"/>
    <w:uiPriority w:val="99"/>
    <w:semiHidden/>
    <w:unhideWhenUsed/>
    <w:rsid w:val="00135F4A"/>
  </w:style>
  <w:style w:type="numbering" w:customStyle="1" w:styleId="813">
    <w:name w:val="Нет списка813"/>
    <w:next w:val="a4"/>
    <w:uiPriority w:val="99"/>
    <w:semiHidden/>
    <w:unhideWhenUsed/>
    <w:rsid w:val="00135F4A"/>
  </w:style>
  <w:style w:type="numbering" w:customStyle="1" w:styleId="913">
    <w:name w:val="Нет списка913"/>
    <w:next w:val="a4"/>
    <w:uiPriority w:val="99"/>
    <w:semiHidden/>
    <w:unhideWhenUsed/>
    <w:rsid w:val="00135F4A"/>
  </w:style>
  <w:style w:type="numbering" w:customStyle="1" w:styleId="1013">
    <w:name w:val="Нет списка1013"/>
    <w:next w:val="a4"/>
    <w:uiPriority w:val="99"/>
    <w:semiHidden/>
    <w:unhideWhenUsed/>
    <w:rsid w:val="00135F4A"/>
  </w:style>
  <w:style w:type="numbering" w:customStyle="1" w:styleId="1213">
    <w:name w:val="Нет списка1213"/>
    <w:next w:val="a4"/>
    <w:uiPriority w:val="99"/>
    <w:semiHidden/>
    <w:unhideWhenUsed/>
    <w:rsid w:val="00135F4A"/>
  </w:style>
  <w:style w:type="numbering" w:customStyle="1" w:styleId="1313">
    <w:name w:val="Нет списка1313"/>
    <w:next w:val="a4"/>
    <w:uiPriority w:val="99"/>
    <w:semiHidden/>
    <w:unhideWhenUsed/>
    <w:rsid w:val="00135F4A"/>
  </w:style>
  <w:style w:type="numbering" w:customStyle="1" w:styleId="1413">
    <w:name w:val="Нет списка1413"/>
    <w:next w:val="a4"/>
    <w:uiPriority w:val="99"/>
    <w:semiHidden/>
    <w:unhideWhenUsed/>
    <w:rsid w:val="00135F4A"/>
  </w:style>
  <w:style w:type="numbering" w:customStyle="1" w:styleId="1513">
    <w:name w:val="Нет списка1513"/>
    <w:next w:val="a4"/>
    <w:uiPriority w:val="99"/>
    <w:semiHidden/>
    <w:unhideWhenUsed/>
    <w:rsid w:val="00135F4A"/>
  </w:style>
  <w:style w:type="numbering" w:customStyle="1" w:styleId="1613">
    <w:name w:val="Нет списка1613"/>
    <w:next w:val="a4"/>
    <w:uiPriority w:val="99"/>
    <w:semiHidden/>
    <w:unhideWhenUsed/>
    <w:rsid w:val="00135F4A"/>
  </w:style>
  <w:style w:type="numbering" w:customStyle="1" w:styleId="2213">
    <w:name w:val="Нет списка2213"/>
    <w:next w:val="a4"/>
    <w:semiHidden/>
    <w:rsid w:val="00135F4A"/>
  </w:style>
  <w:style w:type="numbering" w:customStyle="1" w:styleId="1713">
    <w:name w:val="Нет списка1713"/>
    <w:next w:val="a4"/>
    <w:uiPriority w:val="99"/>
    <w:semiHidden/>
    <w:unhideWhenUsed/>
    <w:rsid w:val="00135F4A"/>
  </w:style>
  <w:style w:type="numbering" w:customStyle="1" w:styleId="1813">
    <w:name w:val="Нет списка1813"/>
    <w:next w:val="a4"/>
    <w:uiPriority w:val="99"/>
    <w:semiHidden/>
    <w:unhideWhenUsed/>
    <w:rsid w:val="00135F4A"/>
  </w:style>
  <w:style w:type="numbering" w:customStyle="1" w:styleId="2313">
    <w:name w:val="Нет списка2313"/>
    <w:next w:val="a4"/>
    <w:semiHidden/>
    <w:rsid w:val="00135F4A"/>
  </w:style>
  <w:style w:type="numbering" w:customStyle="1" w:styleId="21130">
    <w:name w:val="Статья / Раздел2113"/>
    <w:basedOn w:val="a4"/>
    <w:next w:val="aff6"/>
    <w:rsid w:val="00135F4A"/>
  </w:style>
  <w:style w:type="numbering" w:customStyle="1" w:styleId="1ai3113">
    <w:name w:val="1 / a / i3113"/>
    <w:basedOn w:val="a4"/>
    <w:next w:val="1ai"/>
    <w:rsid w:val="00135F4A"/>
  </w:style>
  <w:style w:type="numbering" w:customStyle="1" w:styleId="1ai31613">
    <w:name w:val="1 / a / i31613"/>
    <w:basedOn w:val="a4"/>
    <w:next w:val="1ai"/>
    <w:rsid w:val="00135F4A"/>
  </w:style>
  <w:style w:type="numbering" w:customStyle="1" w:styleId="135">
    <w:name w:val="Стиль13"/>
    <w:uiPriority w:val="99"/>
    <w:rsid w:val="00135F4A"/>
  </w:style>
  <w:style w:type="numbering" w:customStyle="1" w:styleId="201">
    <w:name w:val="Нет списка201"/>
    <w:next w:val="a4"/>
    <w:uiPriority w:val="99"/>
    <w:semiHidden/>
    <w:unhideWhenUsed/>
    <w:rsid w:val="00135F4A"/>
  </w:style>
  <w:style w:type="numbering" w:customStyle="1" w:styleId="WW8Num111">
    <w:name w:val="WW8Num111"/>
    <w:rsid w:val="00135F4A"/>
  </w:style>
  <w:style w:type="numbering" w:customStyle="1" w:styleId="11111411">
    <w:name w:val="1 / 1.1 / 1.1.411"/>
    <w:rsid w:val="00135F4A"/>
  </w:style>
  <w:style w:type="numbering" w:customStyle="1" w:styleId="125">
    <w:name w:val="Статья / Раздел12"/>
    <w:basedOn w:val="a4"/>
    <w:next w:val="aff6"/>
    <w:uiPriority w:val="99"/>
    <w:semiHidden/>
    <w:unhideWhenUsed/>
    <w:rsid w:val="00135F4A"/>
  </w:style>
  <w:style w:type="numbering" w:customStyle="1" w:styleId="1ai12">
    <w:name w:val="1 / a / i12"/>
    <w:basedOn w:val="a4"/>
    <w:next w:val="1ai"/>
    <w:uiPriority w:val="99"/>
    <w:semiHidden/>
    <w:unhideWhenUsed/>
    <w:rsid w:val="00135F4A"/>
  </w:style>
  <w:style w:type="numbering" w:customStyle="1" w:styleId="11111211">
    <w:name w:val="1 / 1.1 / 1.1.211"/>
    <w:rsid w:val="00135F4A"/>
  </w:style>
  <w:style w:type="numbering" w:customStyle="1" w:styleId="1ai1111">
    <w:name w:val="1 / a / i1111"/>
    <w:rsid w:val="00135F4A"/>
  </w:style>
  <w:style w:type="numbering" w:customStyle="1" w:styleId="11114">
    <w:name w:val="Статья / Раздел1111"/>
    <w:rsid w:val="00135F4A"/>
  </w:style>
  <w:style w:type="numbering" w:customStyle="1" w:styleId="1111161">
    <w:name w:val="1 / 1.1 / 1.1.61"/>
    <w:basedOn w:val="a4"/>
    <w:next w:val="111111"/>
    <w:rsid w:val="00135F4A"/>
  </w:style>
  <w:style w:type="numbering" w:customStyle="1" w:styleId="11310">
    <w:name w:val="Нет списка1131"/>
    <w:next w:val="a4"/>
    <w:uiPriority w:val="99"/>
    <w:semiHidden/>
    <w:unhideWhenUsed/>
    <w:rsid w:val="00135F4A"/>
  </w:style>
  <w:style w:type="numbering" w:customStyle="1" w:styleId="11111321">
    <w:name w:val="1 / 1.1 / 1.1.321"/>
    <w:basedOn w:val="a4"/>
    <w:next w:val="111111"/>
    <w:locked/>
    <w:rsid w:val="00135F4A"/>
  </w:style>
  <w:style w:type="numbering" w:customStyle="1" w:styleId="251">
    <w:name w:val="Нет списка251"/>
    <w:next w:val="a4"/>
    <w:semiHidden/>
    <w:unhideWhenUsed/>
    <w:rsid w:val="00135F4A"/>
  </w:style>
  <w:style w:type="numbering" w:customStyle="1" w:styleId="11410">
    <w:name w:val="Нет списка1141"/>
    <w:next w:val="a4"/>
    <w:uiPriority w:val="99"/>
    <w:semiHidden/>
    <w:unhideWhenUsed/>
    <w:rsid w:val="00135F4A"/>
  </w:style>
  <w:style w:type="numbering" w:customStyle="1" w:styleId="21210">
    <w:name w:val="Нет списка2121"/>
    <w:next w:val="a4"/>
    <w:uiPriority w:val="99"/>
    <w:semiHidden/>
    <w:unhideWhenUsed/>
    <w:rsid w:val="00135F4A"/>
  </w:style>
  <w:style w:type="numbering" w:customStyle="1" w:styleId="11121">
    <w:name w:val="Нет списка11121"/>
    <w:next w:val="a4"/>
    <w:uiPriority w:val="99"/>
    <w:semiHidden/>
    <w:unhideWhenUsed/>
    <w:rsid w:val="00135F4A"/>
  </w:style>
  <w:style w:type="numbering" w:customStyle="1" w:styleId="3210">
    <w:name w:val="Нет списка321"/>
    <w:next w:val="a4"/>
    <w:uiPriority w:val="99"/>
    <w:semiHidden/>
    <w:unhideWhenUsed/>
    <w:rsid w:val="00135F4A"/>
  </w:style>
  <w:style w:type="numbering" w:customStyle="1" w:styleId="421">
    <w:name w:val="Нет списка421"/>
    <w:next w:val="a4"/>
    <w:uiPriority w:val="99"/>
    <w:semiHidden/>
    <w:unhideWhenUsed/>
    <w:rsid w:val="00135F4A"/>
  </w:style>
  <w:style w:type="numbering" w:customStyle="1" w:styleId="5210">
    <w:name w:val="Нет списка521"/>
    <w:next w:val="a4"/>
    <w:uiPriority w:val="99"/>
    <w:semiHidden/>
    <w:unhideWhenUsed/>
    <w:rsid w:val="00135F4A"/>
  </w:style>
  <w:style w:type="numbering" w:customStyle="1" w:styleId="621">
    <w:name w:val="Нет списка621"/>
    <w:next w:val="a4"/>
    <w:uiPriority w:val="99"/>
    <w:semiHidden/>
    <w:unhideWhenUsed/>
    <w:rsid w:val="00135F4A"/>
  </w:style>
  <w:style w:type="numbering" w:customStyle="1" w:styleId="721">
    <w:name w:val="Нет списка721"/>
    <w:next w:val="a4"/>
    <w:uiPriority w:val="99"/>
    <w:semiHidden/>
    <w:unhideWhenUsed/>
    <w:rsid w:val="00135F4A"/>
  </w:style>
  <w:style w:type="numbering" w:customStyle="1" w:styleId="821">
    <w:name w:val="Нет списка821"/>
    <w:next w:val="a4"/>
    <w:uiPriority w:val="99"/>
    <w:semiHidden/>
    <w:unhideWhenUsed/>
    <w:rsid w:val="00135F4A"/>
  </w:style>
  <w:style w:type="numbering" w:customStyle="1" w:styleId="921">
    <w:name w:val="Нет списка921"/>
    <w:next w:val="a4"/>
    <w:uiPriority w:val="99"/>
    <w:semiHidden/>
    <w:unhideWhenUsed/>
    <w:rsid w:val="00135F4A"/>
  </w:style>
  <w:style w:type="numbering" w:customStyle="1" w:styleId="1021">
    <w:name w:val="Нет списка1021"/>
    <w:next w:val="a4"/>
    <w:uiPriority w:val="99"/>
    <w:semiHidden/>
    <w:unhideWhenUsed/>
    <w:rsid w:val="00135F4A"/>
  </w:style>
  <w:style w:type="numbering" w:customStyle="1" w:styleId="12210">
    <w:name w:val="Нет списка1221"/>
    <w:next w:val="a4"/>
    <w:uiPriority w:val="99"/>
    <w:semiHidden/>
    <w:unhideWhenUsed/>
    <w:rsid w:val="00135F4A"/>
  </w:style>
  <w:style w:type="numbering" w:customStyle="1" w:styleId="1321">
    <w:name w:val="Нет списка1321"/>
    <w:next w:val="a4"/>
    <w:uiPriority w:val="99"/>
    <w:semiHidden/>
    <w:unhideWhenUsed/>
    <w:rsid w:val="00135F4A"/>
  </w:style>
  <w:style w:type="numbering" w:customStyle="1" w:styleId="1421">
    <w:name w:val="Нет списка1421"/>
    <w:next w:val="a4"/>
    <w:uiPriority w:val="99"/>
    <w:semiHidden/>
    <w:unhideWhenUsed/>
    <w:rsid w:val="00135F4A"/>
  </w:style>
  <w:style w:type="numbering" w:customStyle="1" w:styleId="1521">
    <w:name w:val="Нет списка1521"/>
    <w:next w:val="a4"/>
    <w:uiPriority w:val="99"/>
    <w:semiHidden/>
    <w:unhideWhenUsed/>
    <w:rsid w:val="00135F4A"/>
  </w:style>
  <w:style w:type="numbering" w:customStyle="1" w:styleId="1621">
    <w:name w:val="Нет списка1621"/>
    <w:next w:val="a4"/>
    <w:uiPriority w:val="99"/>
    <w:semiHidden/>
    <w:unhideWhenUsed/>
    <w:rsid w:val="00135F4A"/>
  </w:style>
  <w:style w:type="numbering" w:customStyle="1" w:styleId="2221">
    <w:name w:val="Нет списка2221"/>
    <w:next w:val="a4"/>
    <w:semiHidden/>
    <w:rsid w:val="00135F4A"/>
  </w:style>
  <w:style w:type="numbering" w:customStyle="1" w:styleId="1721">
    <w:name w:val="Нет списка1721"/>
    <w:next w:val="a4"/>
    <w:uiPriority w:val="99"/>
    <w:semiHidden/>
    <w:unhideWhenUsed/>
    <w:rsid w:val="00135F4A"/>
  </w:style>
  <w:style w:type="numbering" w:customStyle="1" w:styleId="1821">
    <w:name w:val="Нет списка1821"/>
    <w:next w:val="a4"/>
    <w:uiPriority w:val="99"/>
    <w:semiHidden/>
    <w:unhideWhenUsed/>
    <w:rsid w:val="00135F4A"/>
  </w:style>
  <w:style w:type="numbering" w:customStyle="1" w:styleId="2321">
    <w:name w:val="Нет списка2321"/>
    <w:next w:val="a4"/>
    <w:semiHidden/>
    <w:rsid w:val="00135F4A"/>
  </w:style>
  <w:style w:type="numbering" w:customStyle="1" w:styleId="21211">
    <w:name w:val="Статья / Раздел2121"/>
    <w:basedOn w:val="a4"/>
    <w:next w:val="aff6"/>
    <w:rsid w:val="00135F4A"/>
  </w:style>
  <w:style w:type="numbering" w:customStyle="1" w:styleId="1ai3121">
    <w:name w:val="1 / a / i3121"/>
    <w:basedOn w:val="a4"/>
    <w:next w:val="1ai"/>
    <w:rsid w:val="00135F4A"/>
  </w:style>
  <w:style w:type="numbering" w:customStyle="1" w:styleId="1ai321">
    <w:name w:val="1 / a / i321"/>
    <w:rsid w:val="00135F4A"/>
  </w:style>
  <w:style w:type="numbering" w:customStyle="1" w:styleId="1ai31621">
    <w:name w:val="1 / a / i31621"/>
    <w:basedOn w:val="a4"/>
    <w:next w:val="1ai"/>
    <w:rsid w:val="00135F4A"/>
  </w:style>
  <w:style w:type="numbering" w:customStyle="1" w:styleId="1911">
    <w:name w:val="Нет списка1911"/>
    <w:next w:val="a4"/>
    <w:uiPriority w:val="99"/>
    <w:semiHidden/>
    <w:unhideWhenUsed/>
    <w:rsid w:val="00135F4A"/>
  </w:style>
  <w:style w:type="numbering" w:customStyle="1" w:styleId="11111511">
    <w:name w:val="1 / 1.1 / 1.1.511"/>
    <w:basedOn w:val="a4"/>
    <w:next w:val="111111"/>
    <w:rsid w:val="00135F4A"/>
  </w:style>
  <w:style w:type="numbering" w:customStyle="1" w:styleId="11011">
    <w:name w:val="Нет списка11011"/>
    <w:next w:val="a4"/>
    <w:uiPriority w:val="99"/>
    <w:semiHidden/>
    <w:unhideWhenUsed/>
    <w:rsid w:val="00135F4A"/>
  </w:style>
  <w:style w:type="numbering" w:customStyle="1" w:styleId="111113111">
    <w:name w:val="1 / 1.1 / 1.1.3111"/>
    <w:basedOn w:val="a4"/>
    <w:next w:val="111111"/>
    <w:locked/>
    <w:rsid w:val="00135F4A"/>
  </w:style>
  <w:style w:type="numbering" w:customStyle="1" w:styleId="2411">
    <w:name w:val="Нет списка2411"/>
    <w:next w:val="a4"/>
    <w:semiHidden/>
    <w:unhideWhenUsed/>
    <w:rsid w:val="00135F4A"/>
  </w:style>
  <w:style w:type="numbering" w:customStyle="1" w:styleId="11211">
    <w:name w:val="Нет списка11211"/>
    <w:next w:val="a4"/>
    <w:uiPriority w:val="99"/>
    <w:semiHidden/>
    <w:unhideWhenUsed/>
    <w:rsid w:val="00135F4A"/>
  </w:style>
  <w:style w:type="numbering" w:customStyle="1" w:styleId="211110">
    <w:name w:val="Нет списка21111"/>
    <w:next w:val="a4"/>
    <w:uiPriority w:val="99"/>
    <w:semiHidden/>
    <w:unhideWhenUsed/>
    <w:rsid w:val="00135F4A"/>
  </w:style>
  <w:style w:type="numbering" w:customStyle="1" w:styleId="1111110">
    <w:name w:val="Нет списка111111"/>
    <w:next w:val="a4"/>
    <w:uiPriority w:val="99"/>
    <w:semiHidden/>
    <w:unhideWhenUsed/>
    <w:rsid w:val="00135F4A"/>
  </w:style>
  <w:style w:type="numbering" w:customStyle="1" w:styleId="3111">
    <w:name w:val="Нет списка3111"/>
    <w:next w:val="a4"/>
    <w:uiPriority w:val="99"/>
    <w:semiHidden/>
    <w:unhideWhenUsed/>
    <w:rsid w:val="00135F4A"/>
  </w:style>
  <w:style w:type="numbering" w:customStyle="1" w:styleId="4111">
    <w:name w:val="Нет списка4111"/>
    <w:next w:val="a4"/>
    <w:uiPriority w:val="99"/>
    <w:semiHidden/>
    <w:unhideWhenUsed/>
    <w:rsid w:val="00135F4A"/>
  </w:style>
  <w:style w:type="numbering" w:customStyle="1" w:styleId="51110">
    <w:name w:val="Нет списка5111"/>
    <w:next w:val="a4"/>
    <w:uiPriority w:val="99"/>
    <w:semiHidden/>
    <w:unhideWhenUsed/>
    <w:rsid w:val="00135F4A"/>
  </w:style>
  <w:style w:type="numbering" w:customStyle="1" w:styleId="6111">
    <w:name w:val="Нет списка6111"/>
    <w:next w:val="a4"/>
    <w:uiPriority w:val="99"/>
    <w:semiHidden/>
    <w:unhideWhenUsed/>
    <w:rsid w:val="00135F4A"/>
  </w:style>
  <w:style w:type="numbering" w:customStyle="1" w:styleId="7111">
    <w:name w:val="Нет списка7111"/>
    <w:next w:val="a4"/>
    <w:uiPriority w:val="99"/>
    <w:semiHidden/>
    <w:unhideWhenUsed/>
    <w:rsid w:val="00135F4A"/>
  </w:style>
  <w:style w:type="numbering" w:customStyle="1" w:styleId="8111">
    <w:name w:val="Нет списка8111"/>
    <w:next w:val="a4"/>
    <w:uiPriority w:val="99"/>
    <w:semiHidden/>
    <w:unhideWhenUsed/>
    <w:rsid w:val="00135F4A"/>
  </w:style>
  <w:style w:type="numbering" w:customStyle="1" w:styleId="9111">
    <w:name w:val="Нет списка9111"/>
    <w:next w:val="a4"/>
    <w:uiPriority w:val="99"/>
    <w:semiHidden/>
    <w:unhideWhenUsed/>
    <w:rsid w:val="00135F4A"/>
  </w:style>
  <w:style w:type="numbering" w:customStyle="1" w:styleId="10111">
    <w:name w:val="Нет списка10111"/>
    <w:next w:val="a4"/>
    <w:uiPriority w:val="99"/>
    <w:semiHidden/>
    <w:unhideWhenUsed/>
    <w:rsid w:val="00135F4A"/>
  </w:style>
  <w:style w:type="numbering" w:customStyle="1" w:styleId="12111">
    <w:name w:val="Нет списка12111"/>
    <w:next w:val="a4"/>
    <w:uiPriority w:val="99"/>
    <w:semiHidden/>
    <w:unhideWhenUsed/>
    <w:rsid w:val="00135F4A"/>
  </w:style>
  <w:style w:type="numbering" w:customStyle="1" w:styleId="13111">
    <w:name w:val="Нет списка13111"/>
    <w:next w:val="a4"/>
    <w:uiPriority w:val="99"/>
    <w:semiHidden/>
    <w:unhideWhenUsed/>
    <w:rsid w:val="00135F4A"/>
  </w:style>
  <w:style w:type="numbering" w:customStyle="1" w:styleId="14111">
    <w:name w:val="Нет списка14111"/>
    <w:next w:val="a4"/>
    <w:uiPriority w:val="99"/>
    <w:semiHidden/>
    <w:unhideWhenUsed/>
    <w:rsid w:val="00135F4A"/>
  </w:style>
  <w:style w:type="numbering" w:customStyle="1" w:styleId="15111">
    <w:name w:val="Нет списка15111"/>
    <w:next w:val="a4"/>
    <w:uiPriority w:val="99"/>
    <w:semiHidden/>
    <w:unhideWhenUsed/>
    <w:rsid w:val="00135F4A"/>
  </w:style>
  <w:style w:type="numbering" w:customStyle="1" w:styleId="16111">
    <w:name w:val="Нет списка16111"/>
    <w:next w:val="a4"/>
    <w:uiPriority w:val="99"/>
    <w:semiHidden/>
    <w:unhideWhenUsed/>
    <w:rsid w:val="00135F4A"/>
  </w:style>
  <w:style w:type="numbering" w:customStyle="1" w:styleId="22111">
    <w:name w:val="Нет списка22111"/>
    <w:next w:val="a4"/>
    <w:semiHidden/>
    <w:rsid w:val="00135F4A"/>
  </w:style>
  <w:style w:type="numbering" w:customStyle="1" w:styleId="17111">
    <w:name w:val="Нет списка17111"/>
    <w:next w:val="a4"/>
    <w:uiPriority w:val="99"/>
    <w:semiHidden/>
    <w:unhideWhenUsed/>
    <w:rsid w:val="00135F4A"/>
  </w:style>
  <w:style w:type="numbering" w:customStyle="1" w:styleId="18111">
    <w:name w:val="Нет списка18111"/>
    <w:next w:val="a4"/>
    <w:uiPriority w:val="99"/>
    <w:semiHidden/>
    <w:unhideWhenUsed/>
    <w:rsid w:val="00135F4A"/>
  </w:style>
  <w:style w:type="numbering" w:customStyle="1" w:styleId="23111">
    <w:name w:val="Нет списка23111"/>
    <w:next w:val="a4"/>
    <w:semiHidden/>
    <w:rsid w:val="00135F4A"/>
  </w:style>
  <w:style w:type="numbering" w:customStyle="1" w:styleId="211111">
    <w:name w:val="Статья / Раздел21111"/>
    <w:basedOn w:val="a4"/>
    <w:next w:val="aff6"/>
    <w:rsid w:val="00135F4A"/>
  </w:style>
  <w:style w:type="numbering" w:customStyle="1" w:styleId="1ai31111">
    <w:name w:val="1 / a / i31111"/>
    <w:basedOn w:val="a4"/>
    <w:next w:val="1ai"/>
    <w:rsid w:val="00135F4A"/>
  </w:style>
  <w:style w:type="numbering" w:customStyle="1" w:styleId="1ai316111">
    <w:name w:val="1 / a / i316111"/>
    <w:basedOn w:val="a4"/>
    <w:next w:val="1ai"/>
    <w:rsid w:val="00135F4A"/>
  </w:style>
  <w:style w:type="numbering" w:customStyle="1" w:styleId="111a">
    <w:name w:val="Стиль111"/>
    <w:uiPriority w:val="99"/>
    <w:rsid w:val="00135F4A"/>
  </w:style>
  <w:style w:type="numbering" w:customStyle="1" w:styleId="261">
    <w:name w:val="Нет списка261"/>
    <w:next w:val="a4"/>
    <w:uiPriority w:val="99"/>
    <w:semiHidden/>
    <w:unhideWhenUsed/>
    <w:rsid w:val="00135F4A"/>
  </w:style>
  <w:style w:type="numbering" w:customStyle="1" w:styleId="WW8Num121">
    <w:name w:val="WW8Num121"/>
    <w:rsid w:val="00135F4A"/>
  </w:style>
  <w:style w:type="numbering" w:customStyle="1" w:styleId="11111421">
    <w:name w:val="1 / 1.1 / 1.1.421"/>
    <w:rsid w:val="00135F4A"/>
  </w:style>
  <w:style w:type="numbering" w:customStyle="1" w:styleId="225">
    <w:name w:val="Статья / Раздел22"/>
    <w:basedOn w:val="a4"/>
    <w:next w:val="aff6"/>
    <w:uiPriority w:val="99"/>
    <w:semiHidden/>
    <w:unhideWhenUsed/>
    <w:rsid w:val="00135F4A"/>
  </w:style>
  <w:style w:type="numbering" w:customStyle="1" w:styleId="1ai21">
    <w:name w:val="1 / a / i21"/>
    <w:basedOn w:val="a4"/>
    <w:next w:val="1ai"/>
    <w:uiPriority w:val="99"/>
    <w:semiHidden/>
    <w:unhideWhenUsed/>
    <w:rsid w:val="00135F4A"/>
  </w:style>
  <w:style w:type="numbering" w:customStyle="1" w:styleId="11111221">
    <w:name w:val="1 / 1.1 / 1.1.221"/>
    <w:rsid w:val="00135F4A"/>
  </w:style>
  <w:style w:type="numbering" w:customStyle="1" w:styleId="1ai1121">
    <w:name w:val="1 / a / i1121"/>
    <w:rsid w:val="00135F4A"/>
  </w:style>
  <w:style w:type="numbering" w:customStyle="1" w:styleId="11212">
    <w:name w:val="Статья / Раздел1121"/>
    <w:rsid w:val="00135F4A"/>
  </w:style>
  <w:style w:type="numbering" w:customStyle="1" w:styleId="1111171">
    <w:name w:val="1 / 1.1 / 1.1.71"/>
    <w:basedOn w:val="a4"/>
    <w:next w:val="111111"/>
    <w:rsid w:val="00135F4A"/>
  </w:style>
  <w:style w:type="numbering" w:customStyle="1" w:styleId="11510">
    <w:name w:val="Нет списка1151"/>
    <w:next w:val="a4"/>
    <w:uiPriority w:val="99"/>
    <w:semiHidden/>
    <w:unhideWhenUsed/>
    <w:rsid w:val="00135F4A"/>
  </w:style>
  <w:style w:type="numbering" w:customStyle="1" w:styleId="11111331">
    <w:name w:val="1 / 1.1 / 1.1.331"/>
    <w:basedOn w:val="a4"/>
    <w:next w:val="111111"/>
    <w:locked/>
    <w:rsid w:val="00135F4A"/>
  </w:style>
  <w:style w:type="numbering" w:customStyle="1" w:styleId="271">
    <w:name w:val="Нет списка271"/>
    <w:next w:val="a4"/>
    <w:semiHidden/>
    <w:unhideWhenUsed/>
    <w:rsid w:val="00135F4A"/>
  </w:style>
  <w:style w:type="numbering" w:customStyle="1" w:styleId="11610">
    <w:name w:val="Нет списка1161"/>
    <w:next w:val="a4"/>
    <w:uiPriority w:val="99"/>
    <w:semiHidden/>
    <w:unhideWhenUsed/>
    <w:rsid w:val="00135F4A"/>
  </w:style>
  <w:style w:type="numbering" w:customStyle="1" w:styleId="21310">
    <w:name w:val="Нет списка2131"/>
    <w:next w:val="a4"/>
    <w:uiPriority w:val="99"/>
    <w:semiHidden/>
    <w:unhideWhenUsed/>
    <w:rsid w:val="00135F4A"/>
  </w:style>
  <w:style w:type="numbering" w:customStyle="1" w:styleId="11131">
    <w:name w:val="Нет списка11131"/>
    <w:next w:val="a4"/>
    <w:uiPriority w:val="99"/>
    <w:semiHidden/>
    <w:unhideWhenUsed/>
    <w:rsid w:val="00135F4A"/>
  </w:style>
  <w:style w:type="numbering" w:customStyle="1" w:styleId="3310">
    <w:name w:val="Нет списка331"/>
    <w:next w:val="a4"/>
    <w:uiPriority w:val="99"/>
    <w:semiHidden/>
    <w:unhideWhenUsed/>
    <w:rsid w:val="00135F4A"/>
  </w:style>
  <w:style w:type="numbering" w:customStyle="1" w:styleId="431">
    <w:name w:val="Нет списка431"/>
    <w:next w:val="a4"/>
    <w:uiPriority w:val="99"/>
    <w:semiHidden/>
    <w:unhideWhenUsed/>
    <w:rsid w:val="00135F4A"/>
  </w:style>
  <w:style w:type="numbering" w:customStyle="1" w:styleId="531">
    <w:name w:val="Нет списка531"/>
    <w:next w:val="a4"/>
    <w:uiPriority w:val="99"/>
    <w:semiHidden/>
    <w:unhideWhenUsed/>
    <w:rsid w:val="00135F4A"/>
  </w:style>
  <w:style w:type="numbering" w:customStyle="1" w:styleId="631">
    <w:name w:val="Нет списка631"/>
    <w:next w:val="a4"/>
    <w:uiPriority w:val="99"/>
    <w:semiHidden/>
    <w:unhideWhenUsed/>
    <w:rsid w:val="00135F4A"/>
  </w:style>
  <w:style w:type="numbering" w:customStyle="1" w:styleId="731">
    <w:name w:val="Нет списка731"/>
    <w:next w:val="a4"/>
    <w:uiPriority w:val="99"/>
    <w:semiHidden/>
    <w:unhideWhenUsed/>
    <w:rsid w:val="00135F4A"/>
  </w:style>
  <w:style w:type="numbering" w:customStyle="1" w:styleId="831">
    <w:name w:val="Нет списка831"/>
    <w:next w:val="a4"/>
    <w:uiPriority w:val="99"/>
    <w:semiHidden/>
    <w:unhideWhenUsed/>
    <w:rsid w:val="00135F4A"/>
  </w:style>
  <w:style w:type="numbering" w:customStyle="1" w:styleId="931">
    <w:name w:val="Нет списка931"/>
    <w:next w:val="a4"/>
    <w:uiPriority w:val="99"/>
    <w:semiHidden/>
    <w:unhideWhenUsed/>
    <w:rsid w:val="00135F4A"/>
  </w:style>
  <w:style w:type="numbering" w:customStyle="1" w:styleId="1031">
    <w:name w:val="Нет списка1031"/>
    <w:next w:val="a4"/>
    <w:uiPriority w:val="99"/>
    <w:semiHidden/>
    <w:unhideWhenUsed/>
    <w:rsid w:val="00135F4A"/>
  </w:style>
  <w:style w:type="numbering" w:customStyle="1" w:styleId="1231">
    <w:name w:val="Нет списка1231"/>
    <w:next w:val="a4"/>
    <w:uiPriority w:val="99"/>
    <w:semiHidden/>
    <w:unhideWhenUsed/>
    <w:rsid w:val="00135F4A"/>
  </w:style>
  <w:style w:type="numbering" w:customStyle="1" w:styleId="1331">
    <w:name w:val="Нет списка1331"/>
    <w:next w:val="a4"/>
    <w:uiPriority w:val="99"/>
    <w:semiHidden/>
    <w:unhideWhenUsed/>
    <w:rsid w:val="00135F4A"/>
  </w:style>
  <w:style w:type="numbering" w:customStyle="1" w:styleId="1431">
    <w:name w:val="Нет списка1431"/>
    <w:next w:val="a4"/>
    <w:uiPriority w:val="99"/>
    <w:semiHidden/>
    <w:unhideWhenUsed/>
    <w:rsid w:val="00135F4A"/>
  </w:style>
  <w:style w:type="numbering" w:customStyle="1" w:styleId="1531">
    <w:name w:val="Нет списка1531"/>
    <w:next w:val="a4"/>
    <w:uiPriority w:val="99"/>
    <w:semiHidden/>
    <w:unhideWhenUsed/>
    <w:rsid w:val="00135F4A"/>
  </w:style>
  <w:style w:type="numbering" w:customStyle="1" w:styleId="1631">
    <w:name w:val="Нет списка1631"/>
    <w:next w:val="a4"/>
    <w:uiPriority w:val="99"/>
    <w:semiHidden/>
    <w:unhideWhenUsed/>
    <w:rsid w:val="00135F4A"/>
  </w:style>
  <w:style w:type="numbering" w:customStyle="1" w:styleId="2231">
    <w:name w:val="Нет списка2231"/>
    <w:next w:val="a4"/>
    <w:semiHidden/>
    <w:rsid w:val="00135F4A"/>
  </w:style>
  <w:style w:type="numbering" w:customStyle="1" w:styleId="1731">
    <w:name w:val="Нет списка1731"/>
    <w:next w:val="a4"/>
    <w:uiPriority w:val="99"/>
    <w:semiHidden/>
    <w:unhideWhenUsed/>
    <w:rsid w:val="00135F4A"/>
  </w:style>
  <w:style w:type="numbering" w:customStyle="1" w:styleId="1831">
    <w:name w:val="Нет списка1831"/>
    <w:next w:val="a4"/>
    <w:uiPriority w:val="99"/>
    <w:semiHidden/>
    <w:unhideWhenUsed/>
    <w:rsid w:val="00135F4A"/>
  </w:style>
  <w:style w:type="numbering" w:customStyle="1" w:styleId="2331">
    <w:name w:val="Нет списка2331"/>
    <w:next w:val="a4"/>
    <w:semiHidden/>
    <w:rsid w:val="00135F4A"/>
  </w:style>
  <w:style w:type="numbering" w:customStyle="1" w:styleId="21311">
    <w:name w:val="Статья / Раздел2131"/>
    <w:basedOn w:val="a4"/>
    <w:next w:val="aff6"/>
    <w:rsid w:val="00135F4A"/>
  </w:style>
  <w:style w:type="numbering" w:customStyle="1" w:styleId="1ai3131">
    <w:name w:val="1 / a / i3131"/>
    <w:basedOn w:val="a4"/>
    <w:next w:val="1ai"/>
    <w:rsid w:val="00135F4A"/>
  </w:style>
  <w:style w:type="numbering" w:customStyle="1" w:styleId="1ai331">
    <w:name w:val="1 / a / i331"/>
    <w:rsid w:val="00135F4A"/>
  </w:style>
  <w:style w:type="numbering" w:customStyle="1" w:styleId="1ai31631">
    <w:name w:val="1 / a / i31631"/>
    <w:basedOn w:val="a4"/>
    <w:next w:val="1ai"/>
    <w:rsid w:val="00135F4A"/>
  </w:style>
  <w:style w:type="numbering" w:customStyle="1" w:styleId="1921">
    <w:name w:val="Нет списка1921"/>
    <w:next w:val="a4"/>
    <w:uiPriority w:val="99"/>
    <w:semiHidden/>
    <w:unhideWhenUsed/>
    <w:rsid w:val="00135F4A"/>
  </w:style>
  <w:style w:type="numbering" w:customStyle="1" w:styleId="11111521">
    <w:name w:val="1 / 1.1 / 1.1.521"/>
    <w:basedOn w:val="a4"/>
    <w:next w:val="111111"/>
    <w:rsid w:val="00135F4A"/>
  </w:style>
  <w:style w:type="numbering" w:customStyle="1" w:styleId="11021">
    <w:name w:val="Нет списка11021"/>
    <w:next w:val="a4"/>
    <w:uiPriority w:val="99"/>
    <w:semiHidden/>
    <w:unhideWhenUsed/>
    <w:rsid w:val="00135F4A"/>
  </w:style>
  <w:style w:type="numbering" w:customStyle="1" w:styleId="111113121">
    <w:name w:val="1 / 1.1 / 1.1.3121"/>
    <w:basedOn w:val="a4"/>
    <w:next w:val="111111"/>
    <w:locked/>
    <w:rsid w:val="00135F4A"/>
  </w:style>
  <w:style w:type="numbering" w:customStyle="1" w:styleId="2421">
    <w:name w:val="Нет списка2421"/>
    <w:next w:val="a4"/>
    <w:semiHidden/>
    <w:unhideWhenUsed/>
    <w:rsid w:val="00135F4A"/>
  </w:style>
  <w:style w:type="numbering" w:customStyle="1" w:styleId="11221">
    <w:name w:val="Нет списка11221"/>
    <w:next w:val="a4"/>
    <w:uiPriority w:val="99"/>
    <w:semiHidden/>
    <w:unhideWhenUsed/>
    <w:rsid w:val="00135F4A"/>
  </w:style>
  <w:style w:type="numbering" w:customStyle="1" w:styleId="21121">
    <w:name w:val="Нет списка21121"/>
    <w:next w:val="a4"/>
    <w:uiPriority w:val="99"/>
    <w:semiHidden/>
    <w:unhideWhenUsed/>
    <w:rsid w:val="00135F4A"/>
  </w:style>
  <w:style w:type="numbering" w:customStyle="1" w:styleId="111121">
    <w:name w:val="Нет списка111121"/>
    <w:next w:val="a4"/>
    <w:uiPriority w:val="99"/>
    <w:semiHidden/>
    <w:unhideWhenUsed/>
    <w:rsid w:val="00135F4A"/>
  </w:style>
  <w:style w:type="numbering" w:customStyle="1" w:styleId="3121">
    <w:name w:val="Нет списка3121"/>
    <w:next w:val="a4"/>
    <w:uiPriority w:val="99"/>
    <w:semiHidden/>
    <w:unhideWhenUsed/>
    <w:rsid w:val="00135F4A"/>
  </w:style>
  <w:style w:type="numbering" w:customStyle="1" w:styleId="4121">
    <w:name w:val="Нет списка4121"/>
    <w:next w:val="a4"/>
    <w:uiPriority w:val="99"/>
    <w:semiHidden/>
    <w:unhideWhenUsed/>
    <w:rsid w:val="00135F4A"/>
  </w:style>
  <w:style w:type="numbering" w:customStyle="1" w:styleId="5121">
    <w:name w:val="Нет списка5121"/>
    <w:next w:val="a4"/>
    <w:uiPriority w:val="99"/>
    <w:semiHidden/>
    <w:unhideWhenUsed/>
    <w:rsid w:val="00135F4A"/>
  </w:style>
  <w:style w:type="numbering" w:customStyle="1" w:styleId="6121">
    <w:name w:val="Нет списка6121"/>
    <w:next w:val="a4"/>
    <w:uiPriority w:val="99"/>
    <w:semiHidden/>
    <w:unhideWhenUsed/>
    <w:rsid w:val="00135F4A"/>
  </w:style>
  <w:style w:type="numbering" w:customStyle="1" w:styleId="7121">
    <w:name w:val="Нет списка7121"/>
    <w:next w:val="a4"/>
    <w:uiPriority w:val="99"/>
    <w:semiHidden/>
    <w:unhideWhenUsed/>
    <w:rsid w:val="00135F4A"/>
  </w:style>
  <w:style w:type="numbering" w:customStyle="1" w:styleId="8121">
    <w:name w:val="Нет списка8121"/>
    <w:next w:val="a4"/>
    <w:uiPriority w:val="99"/>
    <w:semiHidden/>
    <w:unhideWhenUsed/>
    <w:rsid w:val="00135F4A"/>
  </w:style>
  <w:style w:type="numbering" w:customStyle="1" w:styleId="9121">
    <w:name w:val="Нет списка9121"/>
    <w:next w:val="a4"/>
    <w:uiPriority w:val="99"/>
    <w:semiHidden/>
    <w:unhideWhenUsed/>
    <w:rsid w:val="00135F4A"/>
  </w:style>
  <w:style w:type="numbering" w:customStyle="1" w:styleId="10121">
    <w:name w:val="Нет списка10121"/>
    <w:next w:val="a4"/>
    <w:uiPriority w:val="99"/>
    <w:semiHidden/>
    <w:unhideWhenUsed/>
    <w:rsid w:val="00135F4A"/>
  </w:style>
  <w:style w:type="numbering" w:customStyle="1" w:styleId="12121">
    <w:name w:val="Нет списка12121"/>
    <w:next w:val="a4"/>
    <w:uiPriority w:val="99"/>
    <w:semiHidden/>
    <w:unhideWhenUsed/>
    <w:rsid w:val="00135F4A"/>
  </w:style>
  <w:style w:type="numbering" w:customStyle="1" w:styleId="13121">
    <w:name w:val="Нет списка13121"/>
    <w:next w:val="a4"/>
    <w:uiPriority w:val="99"/>
    <w:semiHidden/>
    <w:unhideWhenUsed/>
    <w:rsid w:val="00135F4A"/>
  </w:style>
  <w:style w:type="numbering" w:customStyle="1" w:styleId="14121">
    <w:name w:val="Нет списка14121"/>
    <w:next w:val="a4"/>
    <w:uiPriority w:val="99"/>
    <w:semiHidden/>
    <w:unhideWhenUsed/>
    <w:rsid w:val="00135F4A"/>
  </w:style>
  <w:style w:type="numbering" w:customStyle="1" w:styleId="15121">
    <w:name w:val="Нет списка15121"/>
    <w:next w:val="a4"/>
    <w:uiPriority w:val="99"/>
    <w:semiHidden/>
    <w:unhideWhenUsed/>
    <w:rsid w:val="00135F4A"/>
  </w:style>
  <w:style w:type="numbering" w:customStyle="1" w:styleId="16121">
    <w:name w:val="Нет списка16121"/>
    <w:next w:val="a4"/>
    <w:uiPriority w:val="99"/>
    <w:semiHidden/>
    <w:unhideWhenUsed/>
    <w:rsid w:val="00135F4A"/>
  </w:style>
  <w:style w:type="numbering" w:customStyle="1" w:styleId="22121">
    <w:name w:val="Нет списка22121"/>
    <w:next w:val="a4"/>
    <w:semiHidden/>
    <w:rsid w:val="00135F4A"/>
  </w:style>
  <w:style w:type="numbering" w:customStyle="1" w:styleId="17121">
    <w:name w:val="Нет списка17121"/>
    <w:next w:val="a4"/>
    <w:uiPriority w:val="99"/>
    <w:semiHidden/>
    <w:unhideWhenUsed/>
    <w:rsid w:val="00135F4A"/>
  </w:style>
  <w:style w:type="numbering" w:customStyle="1" w:styleId="18121">
    <w:name w:val="Нет списка18121"/>
    <w:next w:val="a4"/>
    <w:uiPriority w:val="99"/>
    <w:semiHidden/>
    <w:unhideWhenUsed/>
    <w:rsid w:val="00135F4A"/>
  </w:style>
  <w:style w:type="numbering" w:customStyle="1" w:styleId="23121">
    <w:name w:val="Нет списка23121"/>
    <w:next w:val="a4"/>
    <w:semiHidden/>
    <w:rsid w:val="00135F4A"/>
  </w:style>
  <w:style w:type="numbering" w:customStyle="1" w:styleId="211210">
    <w:name w:val="Статья / Раздел21121"/>
    <w:basedOn w:val="a4"/>
    <w:next w:val="aff6"/>
    <w:rsid w:val="00135F4A"/>
  </w:style>
  <w:style w:type="numbering" w:customStyle="1" w:styleId="1ai31121">
    <w:name w:val="1 / a / i31121"/>
    <w:basedOn w:val="a4"/>
    <w:next w:val="1ai"/>
    <w:rsid w:val="00135F4A"/>
  </w:style>
  <w:style w:type="numbering" w:customStyle="1" w:styleId="1ai316121">
    <w:name w:val="1 / a / i316121"/>
    <w:basedOn w:val="a4"/>
    <w:next w:val="1ai"/>
    <w:rsid w:val="00135F4A"/>
  </w:style>
  <w:style w:type="numbering" w:customStyle="1" w:styleId="1214">
    <w:name w:val="Стиль121"/>
    <w:uiPriority w:val="99"/>
    <w:rsid w:val="00135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0058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0586055">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4500736">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2897004">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0642777">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25006014">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2303278">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43463680">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F381113C-3913-4D98-885D-3863EA4BA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157</TotalTime>
  <Pages>18</Pages>
  <Words>5973</Words>
  <Characters>34050</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39944</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60</cp:revision>
  <cp:lastPrinted>2025-12-03T14:22:00Z</cp:lastPrinted>
  <dcterms:created xsi:type="dcterms:W3CDTF">2021-11-26T15:04:00Z</dcterms:created>
  <dcterms:modified xsi:type="dcterms:W3CDTF">2026-07-26T19:00:00Z</dcterms:modified>
</cp:coreProperties>
</file>